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74A02" w14:textId="77777777" w:rsidR="00567252" w:rsidRPr="0011285B" w:rsidRDefault="00567252" w:rsidP="00567252">
      <w:pPr>
        <w:pStyle w:val="Heading2"/>
        <w:spacing w:before="20" w:after="20"/>
        <w:jc w:val="left"/>
        <w:rPr>
          <w:b/>
          <w:bCs/>
          <w:sz w:val="24"/>
        </w:rPr>
      </w:pPr>
      <w:bookmarkStart w:id="0" w:name="_Toc102468364"/>
      <w:bookmarkStart w:id="1" w:name="_Toc104002152"/>
    </w:p>
    <w:p w14:paraId="004F1469" w14:textId="77777777" w:rsidR="00567252" w:rsidRPr="0011285B" w:rsidRDefault="00567252" w:rsidP="00567252">
      <w:pPr>
        <w:spacing w:before="20" w:after="20"/>
        <w:rPr>
          <w:lang w:val="lv-LV"/>
        </w:rPr>
      </w:pPr>
    </w:p>
    <w:p w14:paraId="74CE9FE9" w14:textId="77777777" w:rsidR="00567252" w:rsidRPr="0011285B" w:rsidRDefault="00567252" w:rsidP="00567252">
      <w:pPr>
        <w:pStyle w:val="Heading2"/>
        <w:spacing w:before="20" w:after="20"/>
        <w:jc w:val="left"/>
        <w:rPr>
          <w:b/>
          <w:bCs/>
          <w:caps/>
          <w:color w:val="000000"/>
          <w:sz w:val="24"/>
        </w:rPr>
      </w:pPr>
    </w:p>
    <w:p w14:paraId="35D9AE73" w14:textId="77777777" w:rsidR="00567252" w:rsidRPr="0011285B" w:rsidRDefault="00567252" w:rsidP="00567252">
      <w:pPr>
        <w:spacing w:before="20" w:after="20"/>
        <w:rPr>
          <w:lang w:val="lv-LV"/>
        </w:rPr>
      </w:pPr>
    </w:p>
    <w:p w14:paraId="7B063CED" w14:textId="77777777" w:rsidR="00567252" w:rsidRPr="0011285B" w:rsidRDefault="00567252" w:rsidP="00567252">
      <w:pPr>
        <w:spacing w:before="20" w:after="20"/>
        <w:ind w:left="4956" w:firstLine="708"/>
        <w:rPr>
          <w:lang w:val="lv-LV"/>
        </w:rPr>
      </w:pPr>
      <w:r w:rsidRPr="0011285B">
        <w:rPr>
          <w:lang w:val="lv-LV"/>
        </w:rPr>
        <w:t>APSTIPRINĀTS</w:t>
      </w:r>
    </w:p>
    <w:p w14:paraId="395C576B" w14:textId="77777777" w:rsidR="00567252" w:rsidRPr="00765DFC" w:rsidRDefault="00567252" w:rsidP="00567252">
      <w:pPr>
        <w:spacing w:before="20" w:after="20"/>
        <w:ind w:left="5664"/>
        <w:rPr>
          <w:lang w:val="lv-LV"/>
        </w:rPr>
      </w:pPr>
      <w:r w:rsidRPr="0011285B">
        <w:rPr>
          <w:lang w:val="lv-LV"/>
        </w:rPr>
        <w:t xml:space="preserve">Daugavpils novada domes iepirkuma komisijas sēdē  2015. gada </w:t>
      </w:r>
      <w:r w:rsidR="00765DFC" w:rsidRPr="00765DFC">
        <w:rPr>
          <w:lang w:val="lv-LV"/>
        </w:rPr>
        <w:t>14</w:t>
      </w:r>
      <w:r w:rsidRPr="00765DFC">
        <w:rPr>
          <w:lang w:val="lv-LV"/>
        </w:rPr>
        <w:t xml:space="preserve">. maijā, </w:t>
      </w:r>
    </w:p>
    <w:p w14:paraId="26927F83" w14:textId="77777777" w:rsidR="00567252" w:rsidRPr="0011285B" w:rsidRDefault="00567252" w:rsidP="00567252">
      <w:pPr>
        <w:spacing w:before="20" w:after="20"/>
        <w:ind w:left="4956" w:firstLine="708"/>
        <w:rPr>
          <w:lang w:val="lv-LV"/>
        </w:rPr>
      </w:pPr>
      <w:r w:rsidRPr="0011285B">
        <w:rPr>
          <w:lang w:val="lv-LV"/>
        </w:rPr>
        <w:t>protokols  Nr. 1</w:t>
      </w:r>
    </w:p>
    <w:p w14:paraId="5D327DAF" w14:textId="77777777" w:rsidR="00567252" w:rsidRPr="0011285B" w:rsidRDefault="00567252" w:rsidP="00567252">
      <w:pPr>
        <w:spacing w:before="20" w:after="20"/>
        <w:rPr>
          <w:lang w:val="lv-LV"/>
        </w:rPr>
      </w:pPr>
    </w:p>
    <w:p w14:paraId="750C8C25" w14:textId="77777777" w:rsidR="00567252" w:rsidRPr="0011285B" w:rsidRDefault="00567252" w:rsidP="00567252">
      <w:pPr>
        <w:spacing w:before="20" w:after="20"/>
        <w:rPr>
          <w:color w:val="000000"/>
          <w:lang w:val="lv-LV"/>
        </w:rPr>
      </w:pPr>
    </w:p>
    <w:p w14:paraId="7D696505" w14:textId="77777777" w:rsidR="00567252" w:rsidRPr="0011285B" w:rsidRDefault="00567252" w:rsidP="00567252">
      <w:pPr>
        <w:spacing w:before="20" w:after="20"/>
        <w:rPr>
          <w:color w:val="000000"/>
          <w:lang w:val="lv-LV"/>
        </w:rPr>
      </w:pPr>
    </w:p>
    <w:p w14:paraId="4F555B24" w14:textId="77777777" w:rsidR="00567252" w:rsidRPr="0011285B" w:rsidRDefault="00567252" w:rsidP="00567252">
      <w:pPr>
        <w:spacing w:before="20" w:after="20"/>
        <w:rPr>
          <w:color w:val="000000"/>
          <w:lang w:val="lv-LV"/>
        </w:rPr>
      </w:pPr>
    </w:p>
    <w:p w14:paraId="18964454" w14:textId="77777777" w:rsidR="00567252" w:rsidRPr="0011285B" w:rsidRDefault="00567252" w:rsidP="00567252">
      <w:pPr>
        <w:spacing w:before="20" w:after="20"/>
        <w:rPr>
          <w:color w:val="000000"/>
          <w:lang w:val="lv-LV"/>
        </w:rPr>
      </w:pPr>
    </w:p>
    <w:p w14:paraId="57C81298" w14:textId="77777777" w:rsidR="00567252" w:rsidRPr="0011285B" w:rsidRDefault="00567252" w:rsidP="00567252">
      <w:pPr>
        <w:spacing w:before="20" w:after="20"/>
        <w:rPr>
          <w:color w:val="000000"/>
          <w:lang w:val="lv-LV"/>
        </w:rPr>
      </w:pPr>
    </w:p>
    <w:p w14:paraId="317E4762" w14:textId="77777777" w:rsidR="00567252" w:rsidRPr="0011285B" w:rsidRDefault="00567252" w:rsidP="00567252">
      <w:pPr>
        <w:spacing w:before="20" w:after="20"/>
        <w:jc w:val="center"/>
        <w:rPr>
          <w:b/>
          <w:bCs/>
          <w:color w:val="000000"/>
          <w:sz w:val="32"/>
          <w:szCs w:val="32"/>
          <w:lang w:val="lv-LV"/>
        </w:rPr>
      </w:pPr>
      <w:r w:rsidRPr="0011285B">
        <w:rPr>
          <w:b/>
          <w:bCs/>
          <w:color w:val="000000"/>
          <w:sz w:val="32"/>
          <w:szCs w:val="32"/>
          <w:lang w:val="lv-LV"/>
        </w:rPr>
        <w:t>Atklāta konkursa</w:t>
      </w:r>
    </w:p>
    <w:p w14:paraId="54853F3C" w14:textId="77777777" w:rsidR="00567252" w:rsidRPr="0011285B" w:rsidRDefault="00567252" w:rsidP="00567252">
      <w:pPr>
        <w:spacing w:before="20" w:after="20"/>
        <w:jc w:val="center"/>
        <w:rPr>
          <w:b/>
          <w:bCs/>
          <w:color w:val="000000"/>
          <w:sz w:val="28"/>
          <w:lang w:val="lv-LV"/>
        </w:rPr>
      </w:pPr>
    </w:p>
    <w:p w14:paraId="16D7C953" w14:textId="77777777" w:rsidR="00567252" w:rsidRPr="0011285B" w:rsidRDefault="00567252" w:rsidP="00567252">
      <w:pPr>
        <w:spacing w:before="20" w:after="20"/>
        <w:jc w:val="center"/>
        <w:rPr>
          <w:b/>
          <w:bCs/>
          <w:color w:val="000000"/>
          <w:sz w:val="28"/>
          <w:lang w:val="lv-LV"/>
        </w:rPr>
      </w:pPr>
    </w:p>
    <w:p w14:paraId="6F533789" w14:textId="77777777" w:rsidR="00567252" w:rsidRPr="0011285B" w:rsidRDefault="00567252" w:rsidP="00567252">
      <w:pPr>
        <w:spacing w:before="20" w:after="20"/>
        <w:jc w:val="center"/>
        <w:rPr>
          <w:color w:val="000000"/>
          <w:lang w:val="lv-LV"/>
        </w:rPr>
      </w:pPr>
    </w:p>
    <w:p w14:paraId="6686806C" w14:textId="77777777" w:rsidR="00567252" w:rsidRPr="0011285B" w:rsidRDefault="00567252" w:rsidP="00567252">
      <w:pPr>
        <w:pStyle w:val="FR2"/>
        <w:widowControl/>
        <w:autoSpaceDE/>
        <w:autoSpaceDN/>
        <w:adjustRightInd/>
        <w:spacing w:before="20" w:after="20"/>
        <w:rPr>
          <w:rFonts w:ascii="Times New Roman" w:hAnsi="Times New Roman" w:cs="Times New Roman"/>
          <w:color w:val="000000"/>
          <w:sz w:val="32"/>
          <w:szCs w:val="24"/>
          <w:lang w:val="lv-LV" w:eastAsia="en-US"/>
        </w:rPr>
      </w:pPr>
      <w:r w:rsidRPr="0011285B">
        <w:rPr>
          <w:b w:val="0"/>
          <w:bCs w:val="0"/>
          <w:color w:val="000000"/>
          <w:sz w:val="32"/>
          <w:lang w:val="lv-LV"/>
        </w:rPr>
        <w:t xml:space="preserve"> </w:t>
      </w:r>
      <w:r w:rsidRPr="0011285B">
        <w:rPr>
          <w:rFonts w:ascii="Times New Roman" w:hAnsi="Times New Roman" w:cs="Times New Roman"/>
          <w:sz w:val="32"/>
          <w:szCs w:val="20"/>
          <w:lang w:val="lv-LV" w:eastAsia="en-US"/>
        </w:rPr>
        <w:t>„Degvielas iegāde Daugavpils novada domes vajadzībām”</w:t>
      </w:r>
      <w:r w:rsidRPr="0011285B">
        <w:rPr>
          <w:rFonts w:ascii="Times New Roman" w:hAnsi="Times New Roman" w:cs="Times New Roman"/>
          <w:color w:val="000000"/>
          <w:sz w:val="32"/>
          <w:szCs w:val="24"/>
          <w:lang w:val="lv-LV" w:eastAsia="en-US"/>
        </w:rPr>
        <w:t xml:space="preserve"> </w:t>
      </w:r>
    </w:p>
    <w:p w14:paraId="50F9A09A" w14:textId="77777777" w:rsidR="00567252" w:rsidRPr="0092616B" w:rsidRDefault="00567252" w:rsidP="00567252">
      <w:pPr>
        <w:pStyle w:val="FR2"/>
        <w:widowControl/>
        <w:autoSpaceDE/>
        <w:autoSpaceDN/>
        <w:adjustRightInd/>
        <w:spacing w:before="20" w:after="20"/>
        <w:rPr>
          <w:rFonts w:ascii="Times New Roman" w:hAnsi="Times New Roman" w:cs="Times New Roman"/>
          <w:b w:val="0"/>
          <w:lang w:val="lv-LV" w:eastAsia="en-US"/>
        </w:rPr>
      </w:pPr>
      <w:r w:rsidRPr="0092616B">
        <w:rPr>
          <w:rFonts w:ascii="Times New Roman" w:hAnsi="Times New Roman" w:cs="Times New Roman"/>
          <w:b w:val="0"/>
          <w:color w:val="000000"/>
          <w:lang w:val="lv-LV" w:eastAsia="en-US"/>
        </w:rPr>
        <w:t xml:space="preserve">iepirkuma identifikācijas Nr. DND </w:t>
      </w:r>
      <w:r w:rsidRPr="0092616B">
        <w:rPr>
          <w:rFonts w:ascii="Times New Roman" w:hAnsi="Times New Roman" w:cs="Times New Roman"/>
          <w:b w:val="0"/>
          <w:lang w:val="lv-LV" w:eastAsia="en-US"/>
        </w:rPr>
        <w:t>2015/7</w:t>
      </w:r>
    </w:p>
    <w:p w14:paraId="139306F8" w14:textId="77777777" w:rsidR="00567252" w:rsidRPr="0011285B" w:rsidRDefault="00567252" w:rsidP="00567252">
      <w:pPr>
        <w:pStyle w:val="FR2"/>
        <w:widowControl/>
        <w:autoSpaceDE/>
        <w:autoSpaceDN/>
        <w:adjustRightInd/>
        <w:spacing w:before="20" w:after="20"/>
        <w:rPr>
          <w:rFonts w:ascii="Times New Roman" w:hAnsi="Times New Roman" w:cs="Times New Roman"/>
          <w:color w:val="000000"/>
          <w:sz w:val="32"/>
          <w:szCs w:val="24"/>
          <w:lang w:val="lv-LV" w:eastAsia="en-US"/>
        </w:rPr>
      </w:pPr>
      <w:r w:rsidRPr="0011285B">
        <w:rPr>
          <w:rFonts w:ascii="Times New Roman" w:hAnsi="Times New Roman" w:cs="Times New Roman"/>
          <w:color w:val="000000"/>
          <w:sz w:val="32"/>
          <w:szCs w:val="24"/>
          <w:lang w:val="lv-LV" w:eastAsia="en-US"/>
        </w:rPr>
        <w:t>nolikums</w:t>
      </w:r>
    </w:p>
    <w:p w14:paraId="0A7F1577" w14:textId="77777777" w:rsidR="00567252" w:rsidRPr="0011285B" w:rsidRDefault="00567252" w:rsidP="00567252">
      <w:pPr>
        <w:pStyle w:val="FR2"/>
        <w:widowControl/>
        <w:autoSpaceDE/>
        <w:autoSpaceDN/>
        <w:adjustRightInd/>
        <w:spacing w:before="20" w:after="20"/>
        <w:rPr>
          <w:rFonts w:ascii="Times New Roman" w:hAnsi="Times New Roman" w:cs="Times New Roman"/>
          <w:color w:val="000000"/>
          <w:sz w:val="32"/>
          <w:szCs w:val="24"/>
          <w:lang w:val="lv-LV" w:eastAsia="en-US"/>
        </w:rPr>
      </w:pPr>
    </w:p>
    <w:p w14:paraId="486720A4" w14:textId="77777777" w:rsidR="00567252" w:rsidRPr="0011285B" w:rsidRDefault="00567252" w:rsidP="00567252">
      <w:pPr>
        <w:pStyle w:val="FR2"/>
        <w:widowControl/>
        <w:autoSpaceDE/>
        <w:autoSpaceDN/>
        <w:adjustRightInd/>
        <w:spacing w:before="20" w:after="20"/>
        <w:rPr>
          <w:rFonts w:ascii="Times New Roman" w:hAnsi="Times New Roman" w:cs="Times New Roman"/>
          <w:color w:val="000000"/>
          <w:sz w:val="32"/>
          <w:szCs w:val="24"/>
          <w:lang w:val="lv-LV" w:eastAsia="en-US"/>
        </w:rPr>
      </w:pPr>
    </w:p>
    <w:p w14:paraId="375C0613" w14:textId="77777777" w:rsidR="00567252" w:rsidRPr="0011285B" w:rsidRDefault="00567252" w:rsidP="00567252">
      <w:pPr>
        <w:pStyle w:val="FR2"/>
        <w:widowControl/>
        <w:autoSpaceDE/>
        <w:autoSpaceDN/>
        <w:adjustRightInd/>
        <w:spacing w:before="20" w:after="20"/>
        <w:rPr>
          <w:rFonts w:ascii="Times New Roman" w:hAnsi="Times New Roman" w:cs="Times New Roman"/>
          <w:color w:val="000000"/>
          <w:sz w:val="32"/>
          <w:szCs w:val="24"/>
          <w:lang w:val="lv-LV" w:eastAsia="en-US"/>
        </w:rPr>
      </w:pPr>
    </w:p>
    <w:p w14:paraId="6061E037" w14:textId="77777777" w:rsidR="00567252" w:rsidRPr="0011285B" w:rsidRDefault="00567252" w:rsidP="00567252">
      <w:pPr>
        <w:pStyle w:val="Heading2"/>
        <w:spacing w:before="20" w:after="20"/>
        <w:rPr>
          <w:b/>
          <w:bCs/>
          <w:caps/>
          <w:color w:val="000000"/>
          <w:sz w:val="32"/>
        </w:rPr>
      </w:pPr>
    </w:p>
    <w:p w14:paraId="25E38B9A" w14:textId="77777777" w:rsidR="00567252" w:rsidRPr="0011285B" w:rsidRDefault="00567252" w:rsidP="00567252">
      <w:pPr>
        <w:spacing w:before="20" w:after="20"/>
        <w:jc w:val="center"/>
        <w:rPr>
          <w:lang w:val="lv-LV"/>
        </w:rPr>
      </w:pPr>
    </w:p>
    <w:p w14:paraId="256F62D2" w14:textId="77777777" w:rsidR="00567252" w:rsidRPr="0011285B" w:rsidRDefault="00567252" w:rsidP="00567252">
      <w:pPr>
        <w:spacing w:before="20" w:after="20"/>
        <w:jc w:val="center"/>
        <w:rPr>
          <w:color w:val="000000"/>
          <w:lang w:val="lv-LV"/>
        </w:rPr>
      </w:pPr>
    </w:p>
    <w:p w14:paraId="3D2EDDE4" w14:textId="77777777" w:rsidR="00567252" w:rsidRPr="0011285B" w:rsidRDefault="00567252" w:rsidP="00567252">
      <w:pPr>
        <w:pStyle w:val="FR2"/>
        <w:widowControl/>
        <w:autoSpaceDE/>
        <w:autoSpaceDN/>
        <w:adjustRightInd/>
        <w:spacing w:before="20" w:after="20"/>
        <w:jc w:val="left"/>
        <w:rPr>
          <w:rFonts w:ascii="Times New Roman" w:hAnsi="Times New Roman" w:cs="Times New Roman"/>
          <w:color w:val="000000"/>
          <w:sz w:val="24"/>
          <w:szCs w:val="24"/>
          <w:lang w:val="lv-LV" w:eastAsia="en-US"/>
        </w:rPr>
      </w:pPr>
    </w:p>
    <w:p w14:paraId="4A03583B" w14:textId="77777777" w:rsidR="00567252" w:rsidRPr="0011285B" w:rsidRDefault="00567252" w:rsidP="00567252">
      <w:pPr>
        <w:pStyle w:val="FR2"/>
        <w:widowControl/>
        <w:autoSpaceDE/>
        <w:autoSpaceDN/>
        <w:adjustRightInd/>
        <w:spacing w:before="20" w:after="20"/>
        <w:jc w:val="left"/>
        <w:rPr>
          <w:rFonts w:ascii="Times New Roman" w:hAnsi="Times New Roman" w:cs="Times New Roman"/>
          <w:color w:val="000000"/>
          <w:sz w:val="24"/>
          <w:szCs w:val="24"/>
          <w:lang w:val="lv-LV" w:eastAsia="en-US"/>
        </w:rPr>
      </w:pPr>
    </w:p>
    <w:p w14:paraId="7D5CB88E" w14:textId="77777777" w:rsidR="00567252" w:rsidRPr="0011285B" w:rsidRDefault="00567252" w:rsidP="00567252">
      <w:pPr>
        <w:spacing w:before="20" w:after="20"/>
        <w:rPr>
          <w:b/>
          <w:bCs/>
          <w:color w:val="000000"/>
          <w:sz w:val="28"/>
          <w:lang w:val="lv-LV"/>
        </w:rPr>
      </w:pPr>
    </w:p>
    <w:p w14:paraId="692119B8" w14:textId="77777777" w:rsidR="00567252" w:rsidRPr="0011285B" w:rsidRDefault="00567252" w:rsidP="00567252">
      <w:pPr>
        <w:spacing w:before="20" w:after="20"/>
        <w:rPr>
          <w:b/>
          <w:bCs/>
          <w:color w:val="000000"/>
          <w:sz w:val="28"/>
          <w:lang w:val="lv-LV"/>
        </w:rPr>
      </w:pPr>
    </w:p>
    <w:p w14:paraId="35E484AE" w14:textId="77777777" w:rsidR="00567252" w:rsidRPr="0011285B" w:rsidRDefault="00567252" w:rsidP="00567252">
      <w:pPr>
        <w:spacing w:before="20" w:after="20"/>
        <w:rPr>
          <w:b/>
          <w:bCs/>
          <w:color w:val="000000"/>
          <w:sz w:val="28"/>
          <w:lang w:val="lv-LV"/>
        </w:rPr>
      </w:pPr>
    </w:p>
    <w:p w14:paraId="1AC2E313" w14:textId="77777777" w:rsidR="00567252" w:rsidRPr="0011285B" w:rsidRDefault="00567252" w:rsidP="00567252">
      <w:pPr>
        <w:spacing w:before="20" w:after="20"/>
        <w:rPr>
          <w:b/>
          <w:bCs/>
          <w:color w:val="000000"/>
          <w:sz w:val="28"/>
          <w:lang w:val="lv-LV"/>
        </w:rPr>
      </w:pPr>
    </w:p>
    <w:p w14:paraId="418E1DE7" w14:textId="77777777" w:rsidR="00567252" w:rsidRPr="0011285B" w:rsidRDefault="00567252" w:rsidP="00567252">
      <w:pPr>
        <w:spacing w:before="20" w:after="20"/>
        <w:rPr>
          <w:b/>
          <w:bCs/>
          <w:color w:val="000000"/>
          <w:sz w:val="28"/>
          <w:lang w:val="lv-LV"/>
        </w:rPr>
      </w:pPr>
    </w:p>
    <w:p w14:paraId="041E0422" w14:textId="77777777" w:rsidR="00567252" w:rsidRPr="0011285B" w:rsidRDefault="00567252" w:rsidP="00567252">
      <w:pPr>
        <w:spacing w:before="20" w:after="20"/>
        <w:rPr>
          <w:b/>
          <w:bCs/>
          <w:color w:val="000000"/>
          <w:sz w:val="28"/>
          <w:lang w:val="lv-LV"/>
        </w:rPr>
      </w:pPr>
    </w:p>
    <w:p w14:paraId="0E913E55" w14:textId="77777777" w:rsidR="00567252" w:rsidRPr="0011285B" w:rsidRDefault="00567252" w:rsidP="00567252">
      <w:pPr>
        <w:spacing w:before="20" w:after="20"/>
        <w:rPr>
          <w:b/>
          <w:bCs/>
          <w:color w:val="000000"/>
          <w:sz w:val="28"/>
          <w:lang w:val="lv-LV"/>
        </w:rPr>
      </w:pPr>
    </w:p>
    <w:p w14:paraId="7510FC45" w14:textId="77777777" w:rsidR="00567252" w:rsidRPr="0011285B" w:rsidRDefault="00567252" w:rsidP="00567252">
      <w:pPr>
        <w:spacing w:before="20" w:after="20"/>
        <w:rPr>
          <w:b/>
          <w:bCs/>
          <w:color w:val="000000"/>
          <w:sz w:val="28"/>
          <w:lang w:val="lv-LV"/>
        </w:rPr>
      </w:pPr>
    </w:p>
    <w:p w14:paraId="27AAE884" w14:textId="77777777" w:rsidR="00567252" w:rsidRPr="0011285B" w:rsidRDefault="00567252" w:rsidP="00567252">
      <w:pPr>
        <w:spacing w:before="20" w:after="20"/>
        <w:rPr>
          <w:b/>
          <w:bCs/>
          <w:color w:val="000000"/>
          <w:sz w:val="28"/>
          <w:lang w:val="lv-LV"/>
        </w:rPr>
      </w:pPr>
    </w:p>
    <w:p w14:paraId="62A6D6C2" w14:textId="77777777" w:rsidR="00567252" w:rsidRPr="0011285B" w:rsidRDefault="00567252" w:rsidP="00567252">
      <w:pPr>
        <w:spacing w:before="20" w:after="20"/>
        <w:rPr>
          <w:b/>
          <w:bCs/>
          <w:color w:val="000000"/>
          <w:sz w:val="28"/>
          <w:lang w:val="lv-LV"/>
        </w:rPr>
      </w:pPr>
    </w:p>
    <w:p w14:paraId="3589C345" w14:textId="77777777" w:rsidR="00567252" w:rsidRPr="0011285B" w:rsidRDefault="00567252" w:rsidP="00567252">
      <w:pPr>
        <w:spacing w:before="20" w:after="20"/>
        <w:rPr>
          <w:b/>
          <w:bCs/>
          <w:color w:val="000000"/>
          <w:sz w:val="28"/>
          <w:lang w:val="lv-LV"/>
        </w:rPr>
      </w:pPr>
    </w:p>
    <w:p w14:paraId="0114EC09" w14:textId="348DEC67" w:rsidR="00567252" w:rsidRPr="0011285B" w:rsidRDefault="00567252" w:rsidP="00567252">
      <w:pPr>
        <w:spacing w:before="20" w:after="20"/>
        <w:jc w:val="center"/>
        <w:rPr>
          <w:color w:val="000000"/>
          <w:sz w:val="28"/>
          <w:lang w:val="lv-LV"/>
        </w:rPr>
      </w:pPr>
      <w:r w:rsidRPr="0011285B">
        <w:rPr>
          <w:color w:val="000000"/>
          <w:sz w:val="28"/>
          <w:lang w:val="lv-LV"/>
        </w:rPr>
        <w:t>Daugavpils novadā, 2015</w:t>
      </w:r>
      <w:r w:rsidR="00A43E73">
        <w:rPr>
          <w:color w:val="000000"/>
          <w:sz w:val="28"/>
          <w:lang w:val="lv-LV"/>
        </w:rPr>
        <w:t>.</w:t>
      </w:r>
    </w:p>
    <w:p w14:paraId="1AAFD111" w14:textId="77777777" w:rsidR="00567252" w:rsidRPr="0011285B" w:rsidRDefault="00567252" w:rsidP="00567252">
      <w:pPr>
        <w:spacing w:before="20" w:after="20"/>
        <w:jc w:val="center"/>
        <w:rPr>
          <w:color w:val="000000"/>
          <w:sz w:val="28"/>
          <w:lang w:val="lv-LV"/>
        </w:rPr>
      </w:pPr>
    </w:p>
    <w:p w14:paraId="65F42AB4" w14:textId="77777777" w:rsidR="00567252" w:rsidRPr="0011285B" w:rsidRDefault="00567252" w:rsidP="00567252">
      <w:pPr>
        <w:spacing w:before="20" w:after="20"/>
        <w:jc w:val="center"/>
        <w:rPr>
          <w:color w:val="000000"/>
          <w:sz w:val="28"/>
          <w:lang w:val="lv-LV"/>
        </w:rPr>
      </w:pPr>
    </w:p>
    <w:p w14:paraId="63172334" w14:textId="77777777" w:rsidR="00567252" w:rsidRPr="0011285B" w:rsidRDefault="00567252" w:rsidP="00567252">
      <w:pPr>
        <w:spacing w:before="20" w:after="20"/>
        <w:jc w:val="center"/>
        <w:rPr>
          <w:color w:val="000000"/>
          <w:sz w:val="28"/>
          <w:lang w:val="lv-LV"/>
        </w:rPr>
      </w:pPr>
    </w:p>
    <w:p w14:paraId="09AE61F4" w14:textId="77777777" w:rsidR="00567252" w:rsidRPr="0011285B" w:rsidRDefault="00567252" w:rsidP="00567252">
      <w:pPr>
        <w:spacing w:before="20" w:after="20"/>
        <w:jc w:val="center"/>
        <w:rPr>
          <w:color w:val="000000"/>
          <w:sz w:val="28"/>
          <w:lang w:val="lv-LV"/>
        </w:rPr>
      </w:pPr>
    </w:p>
    <w:p w14:paraId="01F07BE0" w14:textId="77777777" w:rsidR="00567252" w:rsidRPr="0011285B" w:rsidRDefault="00567252" w:rsidP="00567252">
      <w:pPr>
        <w:spacing w:before="20" w:after="20"/>
        <w:jc w:val="center"/>
        <w:rPr>
          <w:color w:val="000000"/>
          <w:sz w:val="28"/>
          <w:lang w:val="lv-LV"/>
        </w:rPr>
      </w:pPr>
    </w:p>
    <w:p w14:paraId="01CCF6A1" w14:textId="77777777" w:rsidR="00567252" w:rsidRPr="0011285B" w:rsidRDefault="00567252" w:rsidP="00567252">
      <w:pPr>
        <w:spacing w:before="20" w:after="20"/>
        <w:jc w:val="center"/>
        <w:rPr>
          <w:color w:val="000000"/>
          <w:lang w:val="lv-LV"/>
        </w:rPr>
      </w:pPr>
      <w:r w:rsidRPr="0011285B">
        <w:rPr>
          <w:color w:val="000000"/>
          <w:lang w:val="lv-LV"/>
        </w:rPr>
        <w:t>SATURS</w:t>
      </w:r>
    </w:p>
    <w:p w14:paraId="2F1E1F16" w14:textId="77777777" w:rsidR="00567252" w:rsidRPr="0011285B" w:rsidRDefault="00567252" w:rsidP="00567252">
      <w:pPr>
        <w:spacing w:before="20" w:after="20"/>
        <w:jc w:val="center"/>
        <w:rPr>
          <w:color w:val="00000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448"/>
      </w:tblGrid>
      <w:tr w:rsidR="00567252" w:rsidRPr="0011285B" w14:paraId="13CF462B" w14:textId="77777777" w:rsidTr="00567252">
        <w:tc>
          <w:tcPr>
            <w:tcW w:w="6799" w:type="dxa"/>
          </w:tcPr>
          <w:p w14:paraId="319B59FE" w14:textId="77777777" w:rsidR="00567252" w:rsidRPr="0011285B" w:rsidRDefault="00567252" w:rsidP="00567252">
            <w:pPr>
              <w:pStyle w:val="ListParagraph"/>
              <w:numPr>
                <w:ilvl w:val="0"/>
                <w:numId w:val="10"/>
              </w:numPr>
              <w:spacing w:before="20" w:after="40"/>
              <w:ind w:left="-113" w:firstLine="473"/>
              <w:rPr>
                <w:color w:val="000000"/>
              </w:rPr>
            </w:pPr>
            <w:r w:rsidRPr="0011285B">
              <w:rPr>
                <w:color w:val="000000"/>
              </w:rPr>
              <w:t>Vispārīgā informācija</w:t>
            </w:r>
          </w:p>
        </w:tc>
        <w:tc>
          <w:tcPr>
            <w:tcW w:w="2448" w:type="dxa"/>
          </w:tcPr>
          <w:p w14:paraId="2FD830A7" w14:textId="77777777" w:rsidR="00567252" w:rsidRPr="0011285B" w:rsidRDefault="00567252" w:rsidP="00567252">
            <w:pPr>
              <w:spacing w:before="20" w:after="40"/>
              <w:rPr>
                <w:color w:val="000000"/>
                <w:lang w:val="lv-LV"/>
              </w:rPr>
            </w:pPr>
            <w:r w:rsidRPr="0011285B">
              <w:rPr>
                <w:color w:val="000000"/>
                <w:lang w:val="lv-LV"/>
              </w:rPr>
              <w:t>3</w:t>
            </w:r>
          </w:p>
        </w:tc>
      </w:tr>
      <w:tr w:rsidR="00567252" w:rsidRPr="0011285B" w14:paraId="5C222228" w14:textId="77777777" w:rsidTr="00567252">
        <w:tc>
          <w:tcPr>
            <w:tcW w:w="6799" w:type="dxa"/>
          </w:tcPr>
          <w:p w14:paraId="11C3AEC0" w14:textId="77777777" w:rsidR="00567252" w:rsidRPr="0011285B" w:rsidRDefault="00567252" w:rsidP="00567252">
            <w:pPr>
              <w:pStyle w:val="ListParagraph"/>
              <w:numPr>
                <w:ilvl w:val="1"/>
                <w:numId w:val="10"/>
              </w:numPr>
              <w:spacing w:before="20" w:after="40"/>
              <w:ind w:left="1021"/>
              <w:rPr>
                <w:color w:val="000000"/>
              </w:rPr>
            </w:pPr>
            <w:r w:rsidRPr="0011285B">
              <w:t xml:space="preserve"> Iepirkuma identifikācijas numurs</w:t>
            </w:r>
          </w:p>
        </w:tc>
        <w:tc>
          <w:tcPr>
            <w:tcW w:w="2448" w:type="dxa"/>
          </w:tcPr>
          <w:p w14:paraId="1B13A809" w14:textId="77777777" w:rsidR="00567252" w:rsidRPr="0011285B" w:rsidRDefault="00567252" w:rsidP="00567252">
            <w:pPr>
              <w:spacing w:before="20" w:after="40"/>
              <w:rPr>
                <w:color w:val="000000"/>
                <w:lang w:val="lv-LV"/>
              </w:rPr>
            </w:pPr>
            <w:r w:rsidRPr="0011285B">
              <w:rPr>
                <w:color w:val="000000"/>
                <w:lang w:val="lv-LV"/>
              </w:rPr>
              <w:t>3</w:t>
            </w:r>
          </w:p>
        </w:tc>
      </w:tr>
      <w:tr w:rsidR="00567252" w:rsidRPr="0011285B" w14:paraId="1ED5EFA1" w14:textId="77777777" w:rsidTr="00567252">
        <w:tc>
          <w:tcPr>
            <w:tcW w:w="6799" w:type="dxa"/>
          </w:tcPr>
          <w:p w14:paraId="24853DE9" w14:textId="77777777" w:rsidR="00567252" w:rsidRPr="0011285B" w:rsidRDefault="00567252" w:rsidP="00567252">
            <w:pPr>
              <w:pStyle w:val="ListParagraph"/>
              <w:numPr>
                <w:ilvl w:val="1"/>
                <w:numId w:val="10"/>
              </w:numPr>
              <w:spacing w:before="20" w:after="40"/>
              <w:ind w:left="1021"/>
            </w:pPr>
            <w:r w:rsidRPr="0011285B">
              <w:t xml:space="preserve"> Pasūtītājs</w:t>
            </w:r>
          </w:p>
        </w:tc>
        <w:tc>
          <w:tcPr>
            <w:tcW w:w="2448" w:type="dxa"/>
          </w:tcPr>
          <w:p w14:paraId="26A4E445" w14:textId="77777777" w:rsidR="00567252" w:rsidRPr="0011285B" w:rsidRDefault="00567252" w:rsidP="00567252">
            <w:pPr>
              <w:spacing w:before="20" w:after="40"/>
              <w:rPr>
                <w:color w:val="000000"/>
                <w:lang w:val="lv-LV"/>
              </w:rPr>
            </w:pPr>
            <w:r w:rsidRPr="0011285B">
              <w:rPr>
                <w:color w:val="000000"/>
                <w:lang w:val="lv-LV"/>
              </w:rPr>
              <w:t>3</w:t>
            </w:r>
          </w:p>
        </w:tc>
      </w:tr>
      <w:tr w:rsidR="00567252" w:rsidRPr="0011285B" w14:paraId="66BF9A8B" w14:textId="77777777" w:rsidTr="00567252">
        <w:tc>
          <w:tcPr>
            <w:tcW w:w="6799" w:type="dxa"/>
          </w:tcPr>
          <w:p w14:paraId="1056AEAF" w14:textId="77777777" w:rsidR="00567252" w:rsidRPr="0011285B" w:rsidRDefault="00567252" w:rsidP="00567252">
            <w:pPr>
              <w:pStyle w:val="ListParagraph"/>
              <w:numPr>
                <w:ilvl w:val="1"/>
                <w:numId w:val="10"/>
              </w:numPr>
              <w:spacing w:before="20" w:after="40"/>
              <w:ind w:left="1021"/>
            </w:pPr>
            <w:r w:rsidRPr="0011285B">
              <w:t xml:space="preserve"> Pasūtītāja kontaktpersona</w:t>
            </w:r>
          </w:p>
        </w:tc>
        <w:tc>
          <w:tcPr>
            <w:tcW w:w="2448" w:type="dxa"/>
          </w:tcPr>
          <w:p w14:paraId="68783614" w14:textId="77777777" w:rsidR="00567252" w:rsidRPr="0011285B" w:rsidRDefault="00567252" w:rsidP="00567252">
            <w:pPr>
              <w:spacing w:before="20" w:after="40"/>
              <w:rPr>
                <w:color w:val="000000"/>
                <w:lang w:val="lv-LV"/>
              </w:rPr>
            </w:pPr>
            <w:r w:rsidRPr="0011285B">
              <w:rPr>
                <w:color w:val="000000"/>
                <w:lang w:val="lv-LV"/>
              </w:rPr>
              <w:t>3</w:t>
            </w:r>
          </w:p>
        </w:tc>
      </w:tr>
      <w:tr w:rsidR="00567252" w:rsidRPr="0011285B" w14:paraId="7438D708" w14:textId="77777777" w:rsidTr="00567252">
        <w:tc>
          <w:tcPr>
            <w:tcW w:w="6799" w:type="dxa"/>
          </w:tcPr>
          <w:p w14:paraId="5F98BB4F" w14:textId="77777777" w:rsidR="00567252" w:rsidRPr="0011285B" w:rsidRDefault="00567252" w:rsidP="00567252">
            <w:pPr>
              <w:pStyle w:val="NormalWeb"/>
              <w:numPr>
                <w:ilvl w:val="1"/>
                <w:numId w:val="10"/>
              </w:numPr>
              <w:spacing w:before="20" w:beforeAutospacing="0" w:after="40" w:afterAutospacing="0"/>
              <w:ind w:left="1021"/>
              <w:rPr>
                <w:rFonts w:ascii="Times New Roman" w:hAnsi="Times New Roman"/>
                <w:bCs/>
                <w:sz w:val="24"/>
                <w:lang w:val="lv-LV"/>
              </w:rPr>
            </w:pPr>
            <w:r w:rsidRPr="0011285B">
              <w:rPr>
                <w:rFonts w:ascii="Times New Roman" w:hAnsi="Times New Roman"/>
                <w:bCs/>
                <w:sz w:val="24"/>
                <w:lang w:val="lv-LV"/>
              </w:rPr>
              <w:t xml:space="preserve"> </w:t>
            </w:r>
            <w:r>
              <w:rPr>
                <w:rFonts w:ascii="Times New Roman" w:hAnsi="Times New Roman"/>
                <w:bCs/>
                <w:sz w:val="24"/>
                <w:lang w:val="lv-LV"/>
              </w:rPr>
              <w:t xml:space="preserve">Nolikuma saņemšana un informācijas apmaiņa </w:t>
            </w:r>
          </w:p>
        </w:tc>
        <w:tc>
          <w:tcPr>
            <w:tcW w:w="2448" w:type="dxa"/>
          </w:tcPr>
          <w:p w14:paraId="0156A65C" w14:textId="77777777" w:rsidR="00567252" w:rsidRPr="0011285B" w:rsidRDefault="00567252" w:rsidP="00567252">
            <w:pPr>
              <w:spacing w:before="20" w:after="40"/>
              <w:rPr>
                <w:color w:val="000000"/>
                <w:lang w:val="lv-LV"/>
              </w:rPr>
            </w:pPr>
            <w:r w:rsidRPr="0011285B">
              <w:rPr>
                <w:color w:val="000000"/>
                <w:lang w:val="lv-LV"/>
              </w:rPr>
              <w:t>3</w:t>
            </w:r>
          </w:p>
        </w:tc>
      </w:tr>
      <w:tr w:rsidR="00567252" w:rsidRPr="0011285B" w14:paraId="15644F07" w14:textId="77777777" w:rsidTr="00567252">
        <w:tc>
          <w:tcPr>
            <w:tcW w:w="6799" w:type="dxa"/>
          </w:tcPr>
          <w:p w14:paraId="439E5647" w14:textId="77777777" w:rsidR="00567252" w:rsidRPr="0011285B" w:rsidRDefault="00567252" w:rsidP="00567252">
            <w:pPr>
              <w:pStyle w:val="ListParagraph"/>
              <w:numPr>
                <w:ilvl w:val="1"/>
                <w:numId w:val="10"/>
              </w:numPr>
              <w:tabs>
                <w:tab w:val="center" w:pos="142"/>
                <w:tab w:val="center" w:pos="284"/>
              </w:tabs>
              <w:spacing w:before="20" w:after="40"/>
              <w:ind w:left="1021"/>
            </w:pPr>
            <w:r w:rsidRPr="0011285B">
              <w:t xml:space="preserve"> </w:t>
            </w:r>
            <w:r w:rsidRPr="0011285B">
              <w:rPr>
                <w:bCs/>
              </w:rPr>
              <w:t xml:space="preserve">Piedāvājuma iesniegšanas un atvēršanas vieta, </w:t>
            </w:r>
            <w:r>
              <w:rPr>
                <w:bCs/>
              </w:rPr>
              <w:t xml:space="preserve">         </w:t>
            </w:r>
            <w:r w:rsidRPr="0011285B">
              <w:rPr>
                <w:bCs/>
              </w:rPr>
              <w:t>datums,  laiks un kārtība</w:t>
            </w:r>
            <w:r w:rsidRPr="0011285B">
              <w:t xml:space="preserve"> </w:t>
            </w:r>
          </w:p>
        </w:tc>
        <w:tc>
          <w:tcPr>
            <w:tcW w:w="2448" w:type="dxa"/>
          </w:tcPr>
          <w:p w14:paraId="2C60B74A" w14:textId="77777777" w:rsidR="00567252" w:rsidRPr="0011285B" w:rsidRDefault="00567252" w:rsidP="00567252">
            <w:pPr>
              <w:spacing w:before="20" w:after="40"/>
              <w:rPr>
                <w:color w:val="000000"/>
                <w:lang w:val="lv-LV"/>
              </w:rPr>
            </w:pPr>
            <w:r w:rsidRPr="0011285B">
              <w:rPr>
                <w:color w:val="000000"/>
                <w:lang w:val="lv-LV"/>
              </w:rPr>
              <w:t>4</w:t>
            </w:r>
          </w:p>
        </w:tc>
      </w:tr>
      <w:tr w:rsidR="00567252" w:rsidRPr="0011285B" w14:paraId="3B9AE08E" w14:textId="77777777" w:rsidTr="00567252">
        <w:tc>
          <w:tcPr>
            <w:tcW w:w="6799" w:type="dxa"/>
          </w:tcPr>
          <w:p w14:paraId="44387B69" w14:textId="77777777" w:rsidR="00567252" w:rsidRPr="0011285B" w:rsidRDefault="00567252" w:rsidP="00567252">
            <w:pPr>
              <w:pStyle w:val="ListParagraph"/>
              <w:numPr>
                <w:ilvl w:val="1"/>
                <w:numId w:val="10"/>
              </w:numPr>
              <w:tabs>
                <w:tab w:val="center" w:pos="142"/>
                <w:tab w:val="center" w:pos="284"/>
              </w:tabs>
              <w:spacing w:before="20" w:after="40"/>
              <w:ind w:left="1021"/>
              <w:jc w:val="both"/>
            </w:pPr>
            <w:r w:rsidRPr="0011285B">
              <w:t xml:space="preserve"> Piedāvājuma nodrošinājums</w:t>
            </w:r>
          </w:p>
        </w:tc>
        <w:tc>
          <w:tcPr>
            <w:tcW w:w="2448" w:type="dxa"/>
          </w:tcPr>
          <w:p w14:paraId="45E34A01" w14:textId="77777777" w:rsidR="00567252" w:rsidRPr="0011285B" w:rsidRDefault="00567252" w:rsidP="00567252">
            <w:pPr>
              <w:spacing w:before="20" w:after="40"/>
              <w:rPr>
                <w:color w:val="000000"/>
                <w:lang w:val="lv-LV"/>
              </w:rPr>
            </w:pPr>
            <w:r w:rsidRPr="0011285B">
              <w:rPr>
                <w:color w:val="000000"/>
                <w:lang w:val="lv-LV"/>
              </w:rPr>
              <w:t>4</w:t>
            </w:r>
          </w:p>
        </w:tc>
      </w:tr>
      <w:tr w:rsidR="00567252" w:rsidRPr="0011285B" w14:paraId="19396228" w14:textId="77777777" w:rsidTr="00567252">
        <w:tc>
          <w:tcPr>
            <w:tcW w:w="6799" w:type="dxa"/>
          </w:tcPr>
          <w:p w14:paraId="3FA57968" w14:textId="77777777" w:rsidR="00567252" w:rsidRPr="0011285B" w:rsidRDefault="00567252" w:rsidP="00567252">
            <w:pPr>
              <w:pStyle w:val="ListParagraph"/>
              <w:numPr>
                <w:ilvl w:val="1"/>
                <w:numId w:val="10"/>
              </w:numPr>
              <w:tabs>
                <w:tab w:val="center" w:pos="142"/>
                <w:tab w:val="center" w:pos="284"/>
              </w:tabs>
              <w:spacing w:before="20" w:after="40"/>
              <w:ind w:left="1021"/>
              <w:jc w:val="both"/>
            </w:pPr>
            <w:r w:rsidRPr="0011285B">
              <w:t xml:space="preserve"> Piedāvājuma noformēšana un  iesniegšana</w:t>
            </w:r>
          </w:p>
        </w:tc>
        <w:tc>
          <w:tcPr>
            <w:tcW w:w="2448" w:type="dxa"/>
          </w:tcPr>
          <w:p w14:paraId="4A2F721B" w14:textId="77777777" w:rsidR="00567252" w:rsidRPr="0011285B" w:rsidRDefault="00567252" w:rsidP="00567252">
            <w:pPr>
              <w:spacing w:before="20" w:after="40"/>
              <w:rPr>
                <w:color w:val="000000"/>
                <w:lang w:val="lv-LV"/>
              </w:rPr>
            </w:pPr>
            <w:r w:rsidRPr="0011285B">
              <w:rPr>
                <w:color w:val="000000"/>
                <w:lang w:val="lv-LV"/>
              </w:rPr>
              <w:t>4</w:t>
            </w:r>
          </w:p>
        </w:tc>
      </w:tr>
      <w:tr w:rsidR="00567252" w:rsidRPr="0011285B" w14:paraId="36F8DBED" w14:textId="77777777" w:rsidTr="00567252">
        <w:tc>
          <w:tcPr>
            <w:tcW w:w="6799" w:type="dxa"/>
          </w:tcPr>
          <w:p w14:paraId="49776508" w14:textId="77777777" w:rsidR="00567252" w:rsidRPr="0011285B" w:rsidRDefault="00567252" w:rsidP="00567252">
            <w:pPr>
              <w:pStyle w:val="ListParagraph"/>
              <w:numPr>
                <w:ilvl w:val="0"/>
                <w:numId w:val="10"/>
              </w:numPr>
              <w:spacing w:before="20" w:after="40"/>
              <w:rPr>
                <w:bCs/>
                <w:kern w:val="32"/>
              </w:rPr>
            </w:pPr>
            <w:r w:rsidRPr="0011285B">
              <w:rPr>
                <w:bCs/>
                <w:kern w:val="32"/>
              </w:rPr>
              <w:t>Informācija par iepirkuma priekšmetu</w:t>
            </w:r>
          </w:p>
        </w:tc>
        <w:tc>
          <w:tcPr>
            <w:tcW w:w="2448" w:type="dxa"/>
          </w:tcPr>
          <w:p w14:paraId="046BCF35" w14:textId="77777777" w:rsidR="00567252" w:rsidRPr="0011285B" w:rsidRDefault="00567252" w:rsidP="00567252">
            <w:pPr>
              <w:spacing w:before="20" w:after="40"/>
              <w:rPr>
                <w:color w:val="000000"/>
                <w:lang w:val="lv-LV"/>
              </w:rPr>
            </w:pPr>
            <w:r w:rsidRPr="0011285B">
              <w:rPr>
                <w:color w:val="000000"/>
                <w:lang w:val="lv-LV"/>
              </w:rPr>
              <w:t>5</w:t>
            </w:r>
          </w:p>
        </w:tc>
      </w:tr>
      <w:tr w:rsidR="00567252" w:rsidRPr="0011285B" w14:paraId="1D66159C" w14:textId="77777777" w:rsidTr="00567252">
        <w:tc>
          <w:tcPr>
            <w:tcW w:w="6799" w:type="dxa"/>
          </w:tcPr>
          <w:p w14:paraId="0419EB5E" w14:textId="77777777" w:rsidR="00567252" w:rsidRPr="0011285B" w:rsidRDefault="00567252" w:rsidP="00567252">
            <w:pPr>
              <w:spacing w:before="20" w:after="40"/>
              <w:ind w:left="738"/>
              <w:rPr>
                <w:b/>
                <w:bCs/>
                <w:kern w:val="32"/>
                <w:lang w:val="lv-LV"/>
              </w:rPr>
            </w:pPr>
            <w:r w:rsidRPr="0011285B">
              <w:rPr>
                <w:lang w:val="lv-LV"/>
              </w:rPr>
              <w:t xml:space="preserve">2.1. </w:t>
            </w:r>
            <w:r w:rsidRPr="0011285B">
              <w:rPr>
                <w:bCs/>
                <w:szCs w:val="20"/>
                <w:lang w:val="lv-LV"/>
              </w:rPr>
              <w:t>Iepirkuma priekšmets</w:t>
            </w:r>
          </w:p>
        </w:tc>
        <w:tc>
          <w:tcPr>
            <w:tcW w:w="2448" w:type="dxa"/>
          </w:tcPr>
          <w:p w14:paraId="71672793" w14:textId="77777777" w:rsidR="00567252" w:rsidRPr="0011285B" w:rsidRDefault="00567252" w:rsidP="00567252">
            <w:pPr>
              <w:spacing w:before="20" w:after="40"/>
              <w:rPr>
                <w:color w:val="000000"/>
                <w:lang w:val="lv-LV"/>
              </w:rPr>
            </w:pPr>
            <w:r w:rsidRPr="0011285B">
              <w:rPr>
                <w:color w:val="000000"/>
                <w:lang w:val="lv-LV"/>
              </w:rPr>
              <w:t>5</w:t>
            </w:r>
          </w:p>
        </w:tc>
      </w:tr>
      <w:tr w:rsidR="00567252" w:rsidRPr="0011285B" w14:paraId="3E19124F" w14:textId="77777777" w:rsidTr="00567252">
        <w:tc>
          <w:tcPr>
            <w:tcW w:w="6799" w:type="dxa"/>
          </w:tcPr>
          <w:p w14:paraId="7057C807" w14:textId="77777777" w:rsidR="00567252" w:rsidRPr="0011285B" w:rsidRDefault="00567252" w:rsidP="00567252">
            <w:pPr>
              <w:spacing w:before="20" w:after="40"/>
              <w:ind w:left="738"/>
              <w:rPr>
                <w:lang w:val="lv-LV"/>
              </w:rPr>
            </w:pPr>
            <w:r w:rsidRPr="0011285B">
              <w:rPr>
                <w:bCs/>
                <w:szCs w:val="20"/>
                <w:lang w:val="lv-LV"/>
              </w:rPr>
              <w:t xml:space="preserve">2.2. Paredzamais </w:t>
            </w:r>
            <w:r w:rsidRPr="0011285B">
              <w:rPr>
                <w:lang w:val="lv-LV"/>
              </w:rPr>
              <w:t xml:space="preserve">degvielas </w:t>
            </w:r>
            <w:r w:rsidRPr="0011285B">
              <w:rPr>
                <w:bCs/>
                <w:szCs w:val="20"/>
                <w:lang w:val="lv-LV"/>
              </w:rPr>
              <w:t>iegādes apjoms</w:t>
            </w:r>
          </w:p>
        </w:tc>
        <w:tc>
          <w:tcPr>
            <w:tcW w:w="2448" w:type="dxa"/>
          </w:tcPr>
          <w:p w14:paraId="72A1A3E2" w14:textId="77777777" w:rsidR="00567252" w:rsidRPr="0011285B" w:rsidRDefault="00567252" w:rsidP="00567252">
            <w:pPr>
              <w:spacing w:before="20" w:after="40"/>
              <w:rPr>
                <w:color w:val="000000"/>
                <w:lang w:val="lv-LV"/>
              </w:rPr>
            </w:pPr>
            <w:r w:rsidRPr="0011285B">
              <w:rPr>
                <w:color w:val="000000"/>
                <w:lang w:val="lv-LV"/>
              </w:rPr>
              <w:t>5</w:t>
            </w:r>
          </w:p>
        </w:tc>
      </w:tr>
      <w:tr w:rsidR="00567252" w:rsidRPr="0011285B" w14:paraId="46F377E7" w14:textId="77777777" w:rsidTr="00567252">
        <w:tc>
          <w:tcPr>
            <w:tcW w:w="6799" w:type="dxa"/>
          </w:tcPr>
          <w:p w14:paraId="62E02841" w14:textId="77777777" w:rsidR="00567252" w:rsidRPr="0011285B" w:rsidRDefault="00567252" w:rsidP="00567252">
            <w:pPr>
              <w:spacing w:before="20" w:after="40"/>
              <w:ind w:left="738"/>
              <w:rPr>
                <w:bCs/>
                <w:szCs w:val="20"/>
                <w:lang w:val="lv-LV"/>
              </w:rPr>
            </w:pPr>
            <w:r w:rsidRPr="0011285B">
              <w:rPr>
                <w:bCs/>
                <w:szCs w:val="20"/>
                <w:lang w:val="lv-LV"/>
              </w:rPr>
              <w:t xml:space="preserve">2.3. </w:t>
            </w:r>
            <w:r w:rsidRPr="0011285B">
              <w:rPr>
                <w:lang w:val="lv-LV"/>
              </w:rPr>
              <w:t>Iepirkuma priekšmeta</w:t>
            </w:r>
            <w:r w:rsidRPr="0011285B">
              <w:rPr>
                <w:b/>
                <w:lang w:val="lv-LV"/>
              </w:rPr>
              <w:t xml:space="preserve"> </w:t>
            </w:r>
            <w:r w:rsidRPr="0011285B">
              <w:rPr>
                <w:lang w:val="lv-LV"/>
              </w:rPr>
              <w:t>CPV kods</w:t>
            </w:r>
          </w:p>
        </w:tc>
        <w:tc>
          <w:tcPr>
            <w:tcW w:w="2448" w:type="dxa"/>
          </w:tcPr>
          <w:p w14:paraId="4C75315C" w14:textId="77777777" w:rsidR="00567252" w:rsidRPr="0011285B" w:rsidRDefault="00567252" w:rsidP="00567252">
            <w:pPr>
              <w:spacing w:before="20" w:after="40"/>
              <w:rPr>
                <w:color w:val="000000"/>
                <w:lang w:val="lv-LV"/>
              </w:rPr>
            </w:pPr>
            <w:r w:rsidRPr="0011285B">
              <w:rPr>
                <w:color w:val="000000"/>
                <w:lang w:val="lv-LV"/>
              </w:rPr>
              <w:t>5</w:t>
            </w:r>
          </w:p>
        </w:tc>
      </w:tr>
      <w:tr w:rsidR="00567252" w:rsidRPr="0011285B" w14:paraId="6443B997" w14:textId="77777777" w:rsidTr="00567252">
        <w:tc>
          <w:tcPr>
            <w:tcW w:w="6799" w:type="dxa"/>
          </w:tcPr>
          <w:p w14:paraId="054BBED3" w14:textId="77777777" w:rsidR="00567252" w:rsidRPr="0011285B" w:rsidRDefault="00567252" w:rsidP="00567252">
            <w:pPr>
              <w:spacing w:before="20" w:after="40"/>
              <w:ind w:left="738"/>
              <w:rPr>
                <w:bCs/>
                <w:szCs w:val="20"/>
                <w:lang w:val="lv-LV"/>
              </w:rPr>
            </w:pPr>
            <w:r w:rsidRPr="0011285B">
              <w:rPr>
                <w:bCs/>
                <w:lang w:val="lv-LV"/>
              </w:rPr>
              <w:t xml:space="preserve">2.4. </w:t>
            </w:r>
            <w:r w:rsidRPr="0011285B">
              <w:rPr>
                <w:color w:val="000000"/>
                <w:lang w:val="lv-LV"/>
              </w:rPr>
              <w:t>Līguma izpildes laiks un vieta</w:t>
            </w:r>
          </w:p>
        </w:tc>
        <w:tc>
          <w:tcPr>
            <w:tcW w:w="2448" w:type="dxa"/>
          </w:tcPr>
          <w:p w14:paraId="45E45954" w14:textId="77777777" w:rsidR="00567252" w:rsidRPr="0011285B" w:rsidRDefault="00567252" w:rsidP="00567252">
            <w:pPr>
              <w:spacing w:before="20" w:after="40"/>
              <w:rPr>
                <w:color w:val="000000"/>
                <w:lang w:val="lv-LV"/>
              </w:rPr>
            </w:pPr>
            <w:r w:rsidRPr="0011285B">
              <w:rPr>
                <w:color w:val="000000"/>
                <w:lang w:val="lv-LV"/>
              </w:rPr>
              <w:t>5</w:t>
            </w:r>
          </w:p>
        </w:tc>
      </w:tr>
      <w:tr w:rsidR="00567252" w:rsidRPr="0011285B" w14:paraId="25E2FE8C" w14:textId="77777777" w:rsidTr="00567252">
        <w:tc>
          <w:tcPr>
            <w:tcW w:w="6799" w:type="dxa"/>
          </w:tcPr>
          <w:p w14:paraId="1533BA0A" w14:textId="77777777" w:rsidR="00567252" w:rsidRPr="0011285B" w:rsidRDefault="00567252" w:rsidP="00567252">
            <w:pPr>
              <w:pStyle w:val="ListParagraph"/>
              <w:numPr>
                <w:ilvl w:val="0"/>
                <w:numId w:val="10"/>
              </w:numPr>
              <w:spacing w:before="20" w:after="40"/>
              <w:rPr>
                <w:bCs/>
              </w:rPr>
            </w:pPr>
            <w:r w:rsidRPr="0011285B">
              <w:rPr>
                <w:bCs/>
              </w:rPr>
              <w:t>Prasības pretendentiem</w:t>
            </w:r>
          </w:p>
        </w:tc>
        <w:tc>
          <w:tcPr>
            <w:tcW w:w="2448" w:type="dxa"/>
          </w:tcPr>
          <w:p w14:paraId="7C74BF7C" w14:textId="77777777" w:rsidR="00567252" w:rsidRPr="0011285B" w:rsidRDefault="00567252" w:rsidP="00567252">
            <w:pPr>
              <w:spacing w:before="20" w:after="40"/>
              <w:rPr>
                <w:color w:val="000000"/>
                <w:lang w:val="lv-LV"/>
              </w:rPr>
            </w:pPr>
            <w:r w:rsidRPr="0011285B">
              <w:rPr>
                <w:color w:val="000000"/>
                <w:lang w:val="lv-LV"/>
              </w:rPr>
              <w:t>5</w:t>
            </w:r>
          </w:p>
        </w:tc>
      </w:tr>
      <w:tr w:rsidR="00567252" w:rsidRPr="0011285B" w14:paraId="059ECFC7" w14:textId="77777777" w:rsidTr="00567252">
        <w:tc>
          <w:tcPr>
            <w:tcW w:w="6799" w:type="dxa"/>
          </w:tcPr>
          <w:p w14:paraId="104BF623" w14:textId="77777777" w:rsidR="00567252" w:rsidRPr="0011285B" w:rsidRDefault="00567252" w:rsidP="00567252">
            <w:pPr>
              <w:pStyle w:val="ListParagraph"/>
              <w:numPr>
                <w:ilvl w:val="0"/>
                <w:numId w:val="10"/>
              </w:numPr>
              <w:spacing w:before="20" w:after="40"/>
              <w:rPr>
                <w:bCs/>
              </w:rPr>
            </w:pPr>
            <w:r w:rsidRPr="0011285B">
              <w:rPr>
                <w:bCs/>
              </w:rPr>
              <w:t>Iesniedzamie dokumenti</w:t>
            </w:r>
          </w:p>
        </w:tc>
        <w:tc>
          <w:tcPr>
            <w:tcW w:w="2448" w:type="dxa"/>
          </w:tcPr>
          <w:p w14:paraId="4D2E55CF" w14:textId="77777777" w:rsidR="00567252" w:rsidRPr="0011285B" w:rsidRDefault="00567252" w:rsidP="00567252">
            <w:pPr>
              <w:spacing w:before="20" w:after="40"/>
              <w:rPr>
                <w:color w:val="000000"/>
                <w:lang w:val="lv-LV"/>
              </w:rPr>
            </w:pPr>
            <w:r>
              <w:rPr>
                <w:color w:val="000000"/>
                <w:lang w:val="lv-LV"/>
              </w:rPr>
              <w:t>6</w:t>
            </w:r>
          </w:p>
        </w:tc>
      </w:tr>
      <w:tr w:rsidR="00567252" w:rsidRPr="0011285B" w14:paraId="6D269660" w14:textId="77777777" w:rsidTr="00567252">
        <w:tc>
          <w:tcPr>
            <w:tcW w:w="6799" w:type="dxa"/>
          </w:tcPr>
          <w:p w14:paraId="3895B626" w14:textId="77777777" w:rsidR="00567252" w:rsidRPr="0011285B" w:rsidRDefault="00567252" w:rsidP="00567252">
            <w:pPr>
              <w:pStyle w:val="ListParagraph"/>
              <w:numPr>
                <w:ilvl w:val="1"/>
                <w:numId w:val="10"/>
              </w:numPr>
              <w:spacing w:before="20" w:after="40"/>
              <w:ind w:left="1021"/>
              <w:rPr>
                <w:bCs/>
              </w:rPr>
            </w:pPr>
            <w:r w:rsidRPr="0011285B">
              <w:rPr>
                <w:bCs/>
              </w:rPr>
              <w:t xml:space="preserve"> Pretendentu atlases dokumenti</w:t>
            </w:r>
          </w:p>
        </w:tc>
        <w:tc>
          <w:tcPr>
            <w:tcW w:w="2448" w:type="dxa"/>
          </w:tcPr>
          <w:p w14:paraId="627993C3" w14:textId="77777777" w:rsidR="00567252" w:rsidRPr="0011285B" w:rsidRDefault="00567252" w:rsidP="00567252">
            <w:pPr>
              <w:spacing w:before="20" w:after="40"/>
              <w:rPr>
                <w:color w:val="000000"/>
                <w:lang w:val="lv-LV"/>
              </w:rPr>
            </w:pPr>
            <w:r>
              <w:rPr>
                <w:color w:val="000000"/>
                <w:lang w:val="lv-LV"/>
              </w:rPr>
              <w:t>6</w:t>
            </w:r>
          </w:p>
        </w:tc>
      </w:tr>
      <w:tr w:rsidR="00567252" w:rsidRPr="0011285B" w14:paraId="6896699A" w14:textId="77777777" w:rsidTr="00567252">
        <w:tc>
          <w:tcPr>
            <w:tcW w:w="6799" w:type="dxa"/>
          </w:tcPr>
          <w:p w14:paraId="7C63C859" w14:textId="77777777" w:rsidR="00567252" w:rsidRPr="0011285B" w:rsidRDefault="00567252" w:rsidP="00567252">
            <w:pPr>
              <w:pStyle w:val="ListParagraph"/>
              <w:numPr>
                <w:ilvl w:val="1"/>
                <w:numId w:val="10"/>
              </w:numPr>
              <w:spacing w:before="20" w:after="40"/>
              <w:ind w:left="1021"/>
              <w:rPr>
                <w:bCs/>
              </w:rPr>
            </w:pPr>
            <w:r w:rsidRPr="0011285B">
              <w:rPr>
                <w:bCs/>
              </w:rPr>
              <w:t xml:space="preserve"> Tehniskais piedāvājums</w:t>
            </w:r>
          </w:p>
        </w:tc>
        <w:tc>
          <w:tcPr>
            <w:tcW w:w="2448" w:type="dxa"/>
          </w:tcPr>
          <w:p w14:paraId="1B09F8B1" w14:textId="77777777" w:rsidR="00567252" w:rsidRPr="0011285B" w:rsidRDefault="00567252" w:rsidP="00567252">
            <w:pPr>
              <w:spacing w:before="20" w:after="40"/>
              <w:rPr>
                <w:color w:val="000000"/>
                <w:lang w:val="lv-LV"/>
              </w:rPr>
            </w:pPr>
            <w:r w:rsidRPr="0011285B">
              <w:rPr>
                <w:color w:val="000000"/>
                <w:lang w:val="lv-LV"/>
              </w:rPr>
              <w:t>6</w:t>
            </w:r>
          </w:p>
        </w:tc>
      </w:tr>
      <w:tr w:rsidR="00567252" w:rsidRPr="0011285B" w14:paraId="24D0ED0B" w14:textId="77777777" w:rsidTr="00567252">
        <w:tc>
          <w:tcPr>
            <w:tcW w:w="6799" w:type="dxa"/>
          </w:tcPr>
          <w:p w14:paraId="6D5E27D6" w14:textId="77777777" w:rsidR="00567252" w:rsidRPr="0011285B" w:rsidRDefault="00567252" w:rsidP="00567252">
            <w:pPr>
              <w:pStyle w:val="ListParagraph"/>
              <w:numPr>
                <w:ilvl w:val="1"/>
                <w:numId w:val="10"/>
              </w:numPr>
              <w:spacing w:before="20" w:after="40"/>
              <w:ind w:left="1021"/>
              <w:rPr>
                <w:bCs/>
              </w:rPr>
            </w:pPr>
            <w:r w:rsidRPr="0011285B">
              <w:rPr>
                <w:bCs/>
              </w:rPr>
              <w:t xml:space="preserve"> Finanšu piedāvājums</w:t>
            </w:r>
          </w:p>
        </w:tc>
        <w:tc>
          <w:tcPr>
            <w:tcW w:w="2448" w:type="dxa"/>
          </w:tcPr>
          <w:p w14:paraId="502B365A" w14:textId="77777777" w:rsidR="00567252" w:rsidRPr="0011285B" w:rsidRDefault="00567252" w:rsidP="00567252">
            <w:pPr>
              <w:spacing w:before="20" w:after="40"/>
              <w:rPr>
                <w:color w:val="000000"/>
                <w:lang w:val="lv-LV"/>
              </w:rPr>
            </w:pPr>
            <w:r w:rsidRPr="0011285B">
              <w:rPr>
                <w:color w:val="000000"/>
                <w:lang w:val="lv-LV"/>
              </w:rPr>
              <w:t>6</w:t>
            </w:r>
          </w:p>
        </w:tc>
      </w:tr>
      <w:tr w:rsidR="00567252" w:rsidRPr="0011285B" w14:paraId="7C68B612" w14:textId="77777777" w:rsidTr="00567252">
        <w:tc>
          <w:tcPr>
            <w:tcW w:w="6799" w:type="dxa"/>
          </w:tcPr>
          <w:p w14:paraId="7E228A5F" w14:textId="77777777" w:rsidR="00567252" w:rsidRPr="0011285B" w:rsidRDefault="00567252" w:rsidP="00567252">
            <w:pPr>
              <w:pStyle w:val="ListParagraph"/>
              <w:numPr>
                <w:ilvl w:val="0"/>
                <w:numId w:val="10"/>
              </w:numPr>
              <w:spacing w:before="20" w:after="40"/>
              <w:rPr>
                <w:bCs/>
              </w:rPr>
            </w:pPr>
            <w:r w:rsidRPr="0011285B">
              <w:rPr>
                <w:bCs/>
              </w:rPr>
              <w:t>Piedāvājumu vērtēšana</w:t>
            </w:r>
          </w:p>
        </w:tc>
        <w:tc>
          <w:tcPr>
            <w:tcW w:w="2448" w:type="dxa"/>
          </w:tcPr>
          <w:p w14:paraId="0E235461" w14:textId="77777777" w:rsidR="00567252" w:rsidRPr="0011285B" w:rsidRDefault="00567252" w:rsidP="00567252">
            <w:pPr>
              <w:spacing w:before="20" w:after="40"/>
              <w:rPr>
                <w:color w:val="000000"/>
                <w:lang w:val="lv-LV"/>
              </w:rPr>
            </w:pPr>
            <w:r w:rsidRPr="0011285B">
              <w:rPr>
                <w:color w:val="000000"/>
                <w:lang w:val="lv-LV"/>
              </w:rPr>
              <w:t>7</w:t>
            </w:r>
          </w:p>
        </w:tc>
      </w:tr>
      <w:tr w:rsidR="00567252" w:rsidRPr="0011285B" w14:paraId="31487A62" w14:textId="77777777" w:rsidTr="00567252">
        <w:tc>
          <w:tcPr>
            <w:tcW w:w="6799" w:type="dxa"/>
          </w:tcPr>
          <w:p w14:paraId="581DD084" w14:textId="77777777" w:rsidR="00567252" w:rsidRPr="0011285B" w:rsidRDefault="00567252" w:rsidP="00567252">
            <w:pPr>
              <w:pStyle w:val="ListParagraph"/>
              <w:numPr>
                <w:ilvl w:val="1"/>
                <w:numId w:val="10"/>
              </w:numPr>
              <w:spacing w:before="20" w:after="40"/>
              <w:ind w:left="1021"/>
              <w:rPr>
                <w:bCs/>
              </w:rPr>
            </w:pPr>
            <w:r w:rsidRPr="0011285B">
              <w:rPr>
                <w:bCs/>
              </w:rPr>
              <w:t xml:space="preserve"> piedāvājumu vērtēšanas pamatnoteikumi</w:t>
            </w:r>
          </w:p>
        </w:tc>
        <w:tc>
          <w:tcPr>
            <w:tcW w:w="2448" w:type="dxa"/>
          </w:tcPr>
          <w:p w14:paraId="0AD53B16" w14:textId="77777777" w:rsidR="00567252" w:rsidRPr="0011285B" w:rsidRDefault="00567252" w:rsidP="00567252">
            <w:pPr>
              <w:spacing w:before="20" w:after="40"/>
              <w:rPr>
                <w:color w:val="000000"/>
                <w:lang w:val="lv-LV"/>
              </w:rPr>
            </w:pPr>
            <w:r w:rsidRPr="0011285B">
              <w:rPr>
                <w:color w:val="000000"/>
                <w:lang w:val="lv-LV"/>
              </w:rPr>
              <w:t>7</w:t>
            </w:r>
          </w:p>
        </w:tc>
      </w:tr>
      <w:tr w:rsidR="00567252" w:rsidRPr="0011285B" w14:paraId="1C32F430" w14:textId="77777777" w:rsidTr="00567252">
        <w:tc>
          <w:tcPr>
            <w:tcW w:w="6799" w:type="dxa"/>
          </w:tcPr>
          <w:p w14:paraId="448BCEB4" w14:textId="77777777" w:rsidR="00567252" w:rsidRPr="0011285B" w:rsidRDefault="00567252" w:rsidP="00567252">
            <w:pPr>
              <w:pStyle w:val="ListParagraph"/>
              <w:numPr>
                <w:ilvl w:val="1"/>
                <w:numId w:val="10"/>
              </w:numPr>
              <w:spacing w:before="20" w:after="40"/>
              <w:ind w:left="1021"/>
              <w:rPr>
                <w:bCs/>
              </w:rPr>
            </w:pPr>
            <w:r w:rsidRPr="0011285B">
              <w:rPr>
                <w:bCs/>
              </w:rPr>
              <w:t xml:space="preserve"> Piedāvājumu noformējuma pārbaude</w:t>
            </w:r>
          </w:p>
        </w:tc>
        <w:tc>
          <w:tcPr>
            <w:tcW w:w="2448" w:type="dxa"/>
          </w:tcPr>
          <w:p w14:paraId="4285A5B5" w14:textId="77777777" w:rsidR="00567252" w:rsidRPr="0011285B" w:rsidRDefault="00567252" w:rsidP="00567252">
            <w:pPr>
              <w:spacing w:before="20" w:after="40"/>
              <w:rPr>
                <w:color w:val="000000"/>
                <w:lang w:val="lv-LV"/>
              </w:rPr>
            </w:pPr>
            <w:r w:rsidRPr="0011285B">
              <w:rPr>
                <w:color w:val="000000"/>
                <w:lang w:val="lv-LV"/>
              </w:rPr>
              <w:t>7</w:t>
            </w:r>
          </w:p>
        </w:tc>
      </w:tr>
      <w:tr w:rsidR="00567252" w:rsidRPr="0011285B" w14:paraId="4BE2AA86" w14:textId="77777777" w:rsidTr="00567252">
        <w:tc>
          <w:tcPr>
            <w:tcW w:w="6799" w:type="dxa"/>
          </w:tcPr>
          <w:p w14:paraId="69CE8A56" w14:textId="77777777" w:rsidR="00567252" w:rsidRPr="0011285B" w:rsidRDefault="00567252" w:rsidP="00567252">
            <w:pPr>
              <w:pStyle w:val="ListParagraph"/>
              <w:numPr>
                <w:ilvl w:val="1"/>
                <w:numId w:val="10"/>
              </w:numPr>
              <w:spacing w:before="20" w:after="40"/>
              <w:ind w:left="1021"/>
              <w:rPr>
                <w:bCs/>
              </w:rPr>
            </w:pPr>
            <w:r w:rsidRPr="0011285B">
              <w:rPr>
                <w:bCs/>
              </w:rPr>
              <w:t xml:space="preserve"> Pretendentu atlase un kvalifikācijas pārbaude</w:t>
            </w:r>
          </w:p>
        </w:tc>
        <w:tc>
          <w:tcPr>
            <w:tcW w:w="2448" w:type="dxa"/>
          </w:tcPr>
          <w:p w14:paraId="339DE839" w14:textId="77777777" w:rsidR="00567252" w:rsidRPr="0011285B" w:rsidRDefault="00567252" w:rsidP="00567252">
            <w:pPr>
              <w:spacing w:before="20" w:after="40"/>
              <w:rPr>
                <w:color w:val="000000"/>
                <w:lang w:val="lv-LV"/>
              </w:rPr>
            </w:pPr>
            <w:r w:rsidRPr="0011285B">
              <w:rPr>
                <w:color w:val="000000"/>
                <w:lang w:val="lv-LV"/>
              </w:rPr>
              <w:t>7</w:t>
            </w:r>
          </w:p>
        </w:tc>
      </w:tr>
      <w:tr w:rsidR="00567252" w:rsidRPr="0011285B" w14:paraId="56BF84DC" w14:textId="77777777" w:rsidTr="00567252">
        <w:tc>
          <w:tcPr>
            <w:tcW w:w="6799" w:type="dxa"/>
          </w:tcPr>
          <w:p w14:paraId="51B4AC06" w14:textId="77777777" w:rsidR="00567252" w:rsidRPr="0011285B" w:rsidRDefault="00567252" w:rsidP="00567252">
            <w:pPr>
              <w:pStyle w:val="ListParagraph"/>
              <w:numPr>
                <w:ilvl w:val="1"/>
                <w:numId w:val="10"/>
              </w:numPr>
              <w:spacing w:before="20" w:after="40"/>
              <w:ind w:left="1021"/>
              <w:rPr>
                <w:bCs/>
              </w:rPr>
            </w:pPr>
            <w:r w:rsidRPr="0011285B">
              <w:rPr>
                <w:bCs/>
              </w:rPr>
              <w:t xml:space="preserve"> Tehniskā piedāvājuma atbilstības pārbaude</w:t>
            </w:r>
          </w:p>
        </w:tc>
        <w:tc>
          <w:tcPr>
            <w:tcW w:w="2448" w:type="dxa"/>
          </w:tcPr>
          <w:p w14:paraId="1B3837C0" w14:textId="77777777" w:rsidR="00567252" w:rsidRPr="0011285B" w:rsidRDefault="00567252" w:rsidP="00567252">
            <w:pPr>
              <w:spacing w:before="20" w:after="40"/>
              <w:rPr>
                <w:color w:val="000000"/>
                <w:lang w:val="lv-LV"/>
              </w:rPr>
            </w:pPr>
            <w:r w:rsidRPr="0011285B">
              <w:rPr>
                <w:color w:val="000000"/>
                <w:lang w:val="lv-LV"/>
              </w:rPr>
              <w:t>8</w:t>
            </w:r>
          </w:p>
        </w:tc>
      </w:tr>
      <w:tr w:rsidR="00567252" w:rsidRPr="0011285B" w14:paraId="7AB35DBE" w14:textId="77777777" w:rsidTr="00567252">
        <w:tc>
          <w:tcPr>
            <w:tcW w:w="6799" w:type="dxa"/>
          </w:tcPr>
          <w:p w14:paraId="0C58CA09" w14:textId="77777777" w:rsidR="00567252" w:rsidRPr="0011285B" w:rsidRDefault="00567252" w:rsidP="00567252">
            <w:pPr>
              <w:pStyle w:val="ListParagraph"/>
              <w:numPr>
                <w:ilvl w:val="1"/>
                <w:numId w:val="10"/>
              </w:numPr>
              <w:spacing w:before="20" w:after="40"/>
              <w:ind w:left="1021"/>
              <w:rPr>
                <w:bCs/>
              </w:rPr>
            </w:pPr>
            <w:r w:rsidRPr="0011285B">
              <w:rPr>
                <w:bCs/>
              </w:rPr>
              <w:t xml:space="preserve"> Finanšu piedāvājuma pārbaude</w:t>
            </w:r>
          </w:p>
        </w:tc>
        <w:tc>
          <w:tcPr>
            <w:tcW w:w="2448" w:type="dxa"/>
          </w:tcPr>
          <w:p w14:paraId="454B7424" w14:textId="77777777" w:rsidR="00567252" w:rsidRPr="0011285B" w:rsidRDefault="00567252" w:rsidP="00567252">
            <w:pPr>
              <w:spacing w:before="20" w:after="40"/>
              <w:rPr>
                <w:color w:val="000000"/>
                <w:lang w:val="lv-LV"/>
              </w:rPr>
            </w:pPr>
            <w:r w:rsidRPr="0011285B">
              <w:rPr>
                <w:color w:val="000000"/>
                <w:lang w:val="lv-LV"/>
              </w:rPr>
              <w:t>8</w:t>
            </w:r>
          </w:p>
        </w:tc>
      </w:tr>
      <w:tr w:rsidR="00567252" w:rsidRPr="0011285B" w14:paraId="09180413" w14:textId="77777777" w:rsidTr="00567252">
        <w:tc>
          <w:tcPr>
            <w:tcW w:w="6799" w:type="dxa"/>
          </w:tcPr>
          <w:p w14:paraId="4E204BF7" w14:textId="77777777" w:rsidR="00567252" w:rsidRPr="0011285B" w:rsidRDefault="00567252" w:rsidP="00567252">
            <w:pPr>
              <w:pStyle w:val="ListParagraph"/>
              <w:numPr>
                <w:ilvl w:val="0"/>
                <w:numId w:val="10"/>
              </w:numPr>
              <w:spacing w:before="20" w:after="40"/>
              <w:rPr>
                <w:bCs/>
              </w:rPr>
            </w:pPr>
            <w:r w:rsidRPr="0011285B">
              <w:rPr>
                <w:bCs/>
              </w:rPr>
              <w:t xml:space="preserve">Piedāvājumu izvēlēs kritērijs un lēmuma pieņemšana </w:t>
            </w:r>
          </w:p>
        </w:tc>
        <w:tc>
          <w:tcPr>
            <w:tcW w:w="2448" w:type="dxa"/>
          </w:tcPr>
          <w:p w14:paraId="480F2C01" w14:textId="77777777" w:rsidR="00567252" w:rsidRPr="0011285B" w:rsidRDefault="00567252" w:rsidP="00567252">
            <w:pPr>
              <w:spacing w:before="20" w:after="40"/>
              <w:rPr>
                <w:color w:val="000000"/>
                <w:lang w:val="lv-LV"/>
              </w:rPr>
            </w:pPr>
            <w:r w:rsidRPr="0011285B">
              <w:rPr>
                <w:color w:val="000000"/>
                <w:lang w:val="lv-LV"/>
              </w:rPr>
              <w:t>8</w:t>
            </w:r>
          </w:p>
        </w:tc>
      </w:tr>
      <w:tr w:rsidR="00567252" w:rsidRPr="0011285B" w14:paraId="69D6AE0E" w14:textId="77777777" w:rsidTr="00567252">
        <w:tc>
          <w:tcPr>
            <w:tcW w:w="6799" w:type="dxa"/>
          </w:tcPr>
          <w:p w14:paraId="7960FAFB" w14:textId="77777777" w:rsidR="00567252" w:rsidRPr="0011285B" w:rsidRDefault="00567252" w:rsidP="00567252">
            <w:pPr>
              <w:pStyle w:val="ListParagraph"/>
              <w:numPr>
                <w:ilvl w:val="0"/>
                <w:numId w:val="10"/>
              </w:numPr>
              <w:spacing w:before="20" w:after="40"/>
              <w:rPr>
                <w:bCs/>
              </w:rPr>
            </w:pPr>
            <w:r w:rsidRPr="0011285B">
              <w:rPr>
                <w:bCs/>
              </w:rPr>
              <w:t>Iepirkuma līguma slēgšana un grozīšana</w:t>
            </w:r>
          </w:p>
        </w:tc>
        <w:tc>
          <w:tcPr>
            <w:tcW w:w="2448" w:type="dxa"/>
          </w:tcPr>
          <w:p w14:paraId="18896439" w14:textId="77777777" w:rsidR="00567252" w:rsidRPr="0011285B" w:rsidRDefault="00567252" w:rsidP="00567252">
            <w:pPr>
              <w:spacing w:before="20" w:after="40"/>
              <w:rPr>
                <w:color w:val="000000"/>
                <w:lang w:val="lv-LV"/>
              </w:rPr>
            </w:pPr>
            <w:r w:rsidRPr="0011285B">
              <w:rPr>
                <w:color w:val="000000"/>
                <w:lang w:val="lv-LV"/>
              </w:rPr>
              <w:t>8</w:t>
            </w:r>
          </w:p>
        </w:tc>
      </w:tr>
      <w:tr w:rsidR="00567252" w:rsidRPr="0011285B" w14:paraId="05345A07" w14:textId="77777777" w:rsidTr="00567252">
        <w:tc>
          <w:tcPr>
            <w:tcW w:w="6799" w:type="dxa"/>
          </w:tcPr>
          <w:p w14:paraId="6BE036A2" w14:textId="77777777" w:rsidR="00567252" w:rsidRPr="0011285B" w:rsidRDefault="00567252" w:rsidP="00567252">
            <w:pPr>
              <w:pStyle w:val="ListParagraph"/>
              <w:numPr>
                <w:ilvl w:val="0"/>
                <w:numId w:val="10"/>
              </w:numPr>
              <w:spacing w:before="20" w:after="40"/>
              <w:rPr>
                <w:bCs/>
              </w:rPr>
            </w:pPr>
            <w:r w:rsidRPr="0011285B">
              <w:rPr>
                <w:bCs/>
              </w:rPr>
              <w:t>Iepirkumu komisijas tiesības un pienākumi</w:t>
            </w:r>
          </w:p>
        </w:tc>
        <w:tc>
          <w:tcPr>
            <w:tcW w:w="2448" w:type="dxa"/>
          </w:tcPr>
          <w:p w14:paraId="139CE61B" w14:textId="77777777" w:rsidR="00567252" w:rsidRPr="0011285B" w:rsidRDefault="005E7625" w:rsidP="00567252">
            <w:pPr>
              <w:spacing w:before="20" w:after="40"/>
              <w:rPr>
                <w:color w:val="000000"/>
                <w:lang w:val="lv-LV"/>
              </w:rPr>
            </w:pPr>
            <w:r>
              <w:rPr>
                <w:color w:val="000000"/>
                <w:lang w:val="lv-LV"/>
              </w:rPr>
              <w:t>9</w:t>
            </w:r>
          </w:p>
        </w:tc>
      </w:tr>
      <w:tr w:rsidR="00567252" w:rsidRPr="0011285B" w14:paraId="1C6C0880" w14:textId="77777777" w:rsidTr="00567252">
        <w:tc>
          <w:tcPr>
            <w:tcW w:w="6799" w:type="dxa"/>
          </w:tcPr>
          <w:p w14:paraId="446E6535" w14:textId="77777777" w:rsidR="00567252" w:rsidRPr="0011285B" w:rsidRDefault="00567252" w:rsidP="00567252">
            <w:pPr>
              <w:pStyle w:val="ListParagraph"/>
              <w:numPr>
                <w:ilvl w:val="1"/>
                <w:numId w:val="10"/>
              </w:numPr>
              <w:spacing w:before="20" w:after="40"/>
              <w:ind w:left="1021"/>
              <w:rPr>
                <w:bCs/>
              </w:rPr>
            </w:pPr>
            <w:r w:rsidRPr="0011285B">
              <w:rPr>
                <w:bCs/>
              </w:rPr>
              <w:t xml:space="preserve"> Komisijas tiesības</w:t>
            </w:r>
          </w:p>
        </w:tc>
        <w:tc>
          <w:tcPr>
            <w:tcW w:w="2448" w:type="dxa"/>
          </w:tcPr>
          <w:p w14:paraId="5A2D719A" w14:textId="77777777" w:rsidR="00567252" w:rsidRPr="0011285B" w:rsidRDefault="005E7625" w:rsidP="00567252">
            <w:pPr>
              <w:spacing w:before="20" w:after="40"/>
              <w:rPr>
                <w:color w:val="000000"/>
                <w:lang w:val="lv-LV"/>
              </w:rPr>
            </w:pPr>
            <w:r>
              <w:rPr>
                <w:color w:val="000000"/>
                <w:lang w:val="lv-LV"/>
              </w:rPr>
              <w:t>9</w:t>
            </w:r>
          </w:p>
        </w:tc>
      </w:tr>
      <w:tr w:rsidR="00567252" w:rsidRPr="0011285B" w14:paraId="3B6E7EA2" w14:textId="77777777" w:rsidTr="00567252">
        <w:tc>
          <w:tcPr>
            <w:tcW w:w="6799" w:type="dxa"/>
          </w:tcPr>
          <w:p w14:paraId="778ECB06" w14:textId="77777777" w:rsidR="00567252" w:rsidRPr="0011285B" w:rsidRDefault="00567252" w:rsidP="00567252">
            <w:pPr>
              <w:pStyle w:val="ListParagraph"/>
              <w:numPr>
                <w:ilvl w:val="1"/>
                <w:numId w:val="10"/>
              </w:numPr>
              <w:spacing w:before="20" w:after="40"/>
              <w:ind w:left="1021"/>
              <w:rPr>
                <w:bCs/>
              </w:rPr>
            </w:pPr>
            <w:r w:rsidRPr="0011285B">
              <w:rPr>
                <w:bCs/>
              </w:rPr>
              <w:t xml:space="preserve"> Komisijas pienākumi</w:t>
            </w:r>
          </w:p>
        </w:tc>
        <w:tc>
          <w:tcPr>
            <w:tcW w:w="2448" w:type="dxa"/>
          </w:tcPr>
          <w:p w14:paraId="3C0F8BAF" w14:textId="77777777" w:rsidR="00567252" w:rsidRPr="0011285B" w:rsidRDefault="00567252" w:rsidP="00567252">
            <w:pPr>
              <w:spacing w:before="20" w:after="40"/>
              <w:rPr>
                <w:color w:val="000000"/>
                <w:lang w:val="lv-LV"/>
              </w:rPr>
            </w:pPr>
            <w:r w:rsidRPr="0011285B">
              <w:rPr>
                <w:color w:val="000000"/>
                <w:lang w:val="lv-LV"/>
              </w:rPr>
              <w:t>9</w:t>
            </w:r>
          </w:p>
        </w:tc>
      </w:tr>
      <w:tr w:rsidR="00567252" w:rsidRPr="0011285B" w14:paraId="20643224" w14:textId="77777777" w:rsidTr="00567252">
        <w:tc>
          <w:tcPr>
            <w:tcW w:w="6799" w:type="dxa"/>
          </w:tcPr>
          <w:p w14:paraId="18FCE053" w14:textId="77777777" w:rsidR="00567252" w:rsidRPr="0011285B" w:rsidRDefault="00567252" w:rsidP="00567252">
            <w:pPr>
              <w:pStyle w:val="ListParagraph"/>
              <w:numPr>
                <w:ilvl w:val="0"/>
                <w:numId w:val="10"/>
              </w:numPr>
              <w:spacing w:before="20" w:after="40"/>
              <w:rPr>
                <w:bCs/>
              </w:rPr>
            </w:pPr>
            <w:r w:rsidRPr="0011285B">
              <w:rPr>
                <w:bCs/>
              </w:rPr>
              <w:t>Pretendenta tiesības un pienākumi</w:t>
            </w:r>
          </w:p>
        </w:tc>
        <w:tc>
          <w:tcPr>
            <w:tcW w:w="2448" w:type="dxa"/>
          </w:tcPr>
          <w:p w14:paraId="383690F7" w14:textId="77777777" w:rsidR="00567252" w:rsidRPr="0011285B" w:rsidRDefault="00567252" w:rsidP="00567252">
            <w:pPr>
              <w:spacing w:before="20" w:after="40"/>
              <w:rPr>
                <w:color w:val="000000"/>
                <w:lang w:val="lv-LV"/>
              </w:rPr>
            </w:pPr>
            <w:r w:rsidRPr="0011285B">
              <w:rPr>
                <w:color w:val="000000"/>
                <w:lang w:val="lv-LV"/>
              </w:rPr>
              <w:t>9</w:t>
            </w:r>
          </w:p>
        </w:tc>
      </w:tr>
      <w:tr w:rsidR="00567252" w:rsidRPr="0011285B" w14:paraId="6C414BD1" w14:textId="77777777" w:rsidTr="00567252">
        <w:tc>
          <w:tcPr>
            <w:tcW w:w="6799" w:type="dxa"/>
          </w:tcPr>
          <w:p w14:paraId="3EE463D3" w14:textId="77777777" w:rsidR="00567252" w:rsidRPr="0011285B" w:rsidRDefault="00567252" w:rsidP="00567252">
            <w:pPr>
              <w:pStyle w:val="ListParagraph"/>
              <w:numPr>
                <w:ilvl w:val="1"/>
                <w:numId w:val="10"/>
              </w:numPr>
              <w:spacing w:before="20" w:after="40"/>
              <w:ind w:left="1021"/>
              <w:rPr>
                <w:bCs/>
              </w:rPr>
            </w:pPr>
            <w:r w:rsidRPr="0011285B">
              <w:rPr>
                <w:bCs/>
              </w:rPr>
              <w:t xml:space="preserve"> Pretendenta tiesības </w:t>
            </w:r>
          </w:p>
        </w:tc>
        <w:tc>
          <w:tcPr>
            <w:tcW w:w="2448" w:type="dxa"/>
          </w:tcPr>
          <w:p w14:paraId="5AD659D6" w14:textId="77777777" w:rsidR="00567252" w:rsidRPr="0011285B" w:rsidRDefault="00567252" w:rsidP="00567252">
            <w:pPr>
              <w:spacing w:before="20" w:after="40"/>
              <w:rPr>
                <w:color w:val="000000"/>
                <w:lang w:val="lv-LV"/>
              </w:rPr>
            </w:pPr>
            <w:r w:rsidRPr="0011285B">
              <w:rPr>
                <w:color w:val="000000"/>
                <w:lang w:val="lv-LV"/>
              </w:rPr>
              <w:t>9</w:t>
            </w:r>
          </w:p>
        </w:tc>
      </w:tr>
      <w:tr w:rsidR="00567252" w:rsidRPr="0011285B" w14:paraId="136DE4EE" w14:textId="77777777" w:rsidTr="00567252">
        <w:tc>
          <w:tcPr>
            <w:tcW w:w="6799" w:type="dxa"/>
          </w:tcPr>
          <w:p w14:paraId="20069267" w14:textId="77777777" w:rsidR="00567252" w:rsidRPr="0011285B" w:rsidRDefault="00567252" w:rsidP="00567252">
            <w:pPr>
              <w:pStyle w:val="ListParagraph"/>
              <w:numPr>
                <w:ilvl w:val="1"/>
                <w:numId w:val="10"/>
              </w:numPr>
              <w:spacing w:before="20" w:after="40"/>
              <w:ind w:left="1021"/>
              <w:rPr>
                <w:bCs/>
              </w:rPr>
            </w:pPr>
            <w:r w:rsidRPr="0011285B">
              <w:rPr>
                <w:bCs/>
              </w:rPr>
              <w:t xml:space="preserve"> Pretendenta pienākumi</w:t>
            </w:r>
          </w:p>
        </w:tc>
        <w:tc>
          <w:tcPr>
            <w:tcW w:w="2448" w:type="dxa"/>
          </w:tcPr>
          <w:p w14:paraId="372B4E76" w14:textId="77777777" w:rsidR="00567252" w:rsidRPr="0011285B" w:rsidRDefault="00567252" w:rsidP="00567252">
            <w:pPr>
              <w:spacing w:before="20" w:after="40"/>
              <w:rPr>
                <w:color w:val="000000"/>
                <w:lang w:val="lv-LV"/>
              </w:rPr>
            </w:pPr>
            <w:r w:rsidRPr="0011285B">
              <w:rPr>
                <w:color w:val="000000"/>
                <w:lang w:val="lv-LV"/>
              </w:rPr>
              <w:t>9</w:t>
            </w:r>
          </w:p>
        </w:tc>
      </w:tr>
      <w:tr w:rsidR="00567252" w:rsidRPr="0011285B" w14:paraId="2A3CFDF7" w14:textId="77777777" w:rsidTr="00567252">
        <w:tc>
          <w:tcPr>
            <w:tcW w:w="6799" w:type="dxa"/>
          </w:tcPr>
          <w:p w14:paraId="79F42CB0" w14:textId="77777777" w:rsidR="00567252" w:rsidRPr="0011285B" w:rsidRDefault="00567252" w:rsidP="00567252">
            <w:pPr>
              <w:pStyle w:val="ListParagraph"/>
              <w:numPr>
                <w:ilvl w:val="0"/>
                <w:numId w:val="10"/>
              </w:numPr>
              <w:spacing w:before="20" w:after="40"/>
              <w:rPr>
                <w:bCs/>
              </w:rPr>
            </w:pPr>
            <w:r w:rsidRPr="0011285B">
              <w:rPr>
                <w:bCs/>
              </w:rPr>
              <w:t>Citi noteikumi</w:t>
            </w:r>
            <w:r>
              <w:rPr>
                <w:bCs/>
              </w:rPr>
              <w:t xml:space="preserve"> (pielikumu saraksts)</w:t>
            </w:r>
          </w:p>
        </w:tc>
        <w:tc>
          <w:tcPr>
            <w:tcW w:w="2448" w:type="dxa"/>
          </w:tcPr>
          <w:p w14:paraId="27635EEA" w14:textId="77777777" w:rsidR="00567252" w:rsidRPr="0011285B" w:rsidRDefault="00567252" w:rsidP="00567252">
            <w:pPr>
              <w:spacing w:before="20" w:after="40"/>
              <w:rPr>
                <w:color w:val="000000"/>
                <w:lang w:val="lv-LV"/>
              </w:rPr>
            </w:pPr>
            <w:r w:rsidRPr="0011285B">
              <w:rPr>
                <w:color w:val="000000"/>
                <w:lang w:val="lv-LV"/>
              </w:rPr>
              <w:t>9</w:t>
            </w:r>
          </w:p>
        </w:tc>
      </w:tr>
    </w:tbl>
    <w:p w14:paraId="00E7C719" w14:textId="77777777" w:rsidR="00567252" w:rsidRPr="0011285B" w:rsidRDefault="00567252" w:rsidP="00567252">
      <w:pPr>
        <w:spacing w:before="20" w:after="20"/>
        <w:jc w:val="center"/>
        <w:rPr>
          <w:color w:val="000000"/>
          <w:sz w:val="28"/>
          <w:lang w:val="lv-LV"/>
        </w:rPr>
      </w:pPr>
    </w:p>
    <w:p w14:paraId="56CDBFCE" w14:textId="77777777" w:rsidR="00567252" w:rsidRPr="0011285B" w:rsidRDefault="00567252" w:rsidP="00567252">
      <w:pPr>
        <w:spacing w:before="20" w:after="20"/>
        <w:jc w:val="center"/>
        <w:rPr>
          <w:color w:val="000000"/>
          <w:sz w:val="28"/>
          <w:lang w:val="lv-LV"/>
        </w:rPr>
      </w:pPr>
    </w:p>
    <w:p w14:paraId="2E4424BE" w14:textId="77777777" w:rsidR="00567252" w:rsidRPr="0011285B" w:rsidRDefault="00567252" w:rsidP="00567252">
      <w:pPr>
        <w:spacing w:before="20" w:after="20"/>
        <w:jc w:val="center"/>
        <w:rPr>
          <w:color w:val="000000"/>
          <w:sz w:val="28"/>
          <w:lang w:val="lv-LV"/>
        </w:rPr>
      </w:pPr>
    </w:p>
    <w:p w14:paraId="07426957" w14:textId="77777777" w:rsidR="00567252" w:rsidRPr="0011285B" w:rsidRDefault="00567252" w:rsidP="00567252">
      <w:pPr>
        <w:spacing w:before="20" w:after="20"/>
        <w:jc w:val="center"/>
        <w:rPr>
          <w:color w:val="000000"/>
          <w:sz w:val="28"/>
          <w:lang w:val="lv-LV"/>
        </w:rPr>
      </w:pPr>
    </w:p>
    <w:p w14:paraId="19CFD9B1" w14:textId="77777777" w:rsidR="00567252" w:rsidRPr="0011285B" w:rsidRDefault="00567252" w:rsidP="00567252">
      <w:pPr>
        <w:spacing w:before="20" w:after="20"/>
        <w:rPr>
          <w:color w:val="000000"/>
          <w:sz w:val="28"/>
          <w:lang w:val="lv-LV"/>
        </w:rPr>
      </w:pPr>
    </w:p>
    <w:p w14:paraId="55DF1FC9" w14:textId="77777777" w:rsidR="00567252" w:rsidRPr="0011285B" w:rsidRDefault="00567252" w:rsidP="00567252">
      <w:pPr>
        <w:spacing w:before="20" w:after="20"/>
        <w:jc w:val="center"/>
        <w:rPr>
          <w:color w:val="000000"/>
          <w:sz w:val="28"/>
          <w:lang w:val="lv-LV"/>
        </w:rPr>
      </w:pPr>
    </w:p>
    <w:p w14:paraId="6BD33C9B" w14:textId="77777777" w:rsidR="00567252" w:rsidRPr="0011285B" w:rsidRDefault="00567252" w:rsidP="00567252">
      <w:pPr>
        <w:spacing w:before="20" w:after="20"/>
        <w:jc w:val="center"/>
        <w:rPr>
          <w:color w:val="000000"/>
          <w:sz w:val="28"/>
          <w:lang w:val="lv-LV"/>
        </w:rPr>
      </w:pPr>
    </w:p>
    <w:bookmarkEnd w:id="0"/>
    <w:bookmarkEnd w:id="1"/>
    <w:p w14:paraId="21C8F74D" w14:textId="77777777" w:rsidR="00567252" w:rsidRPr="0011285B" w:rsidRDefault="00567252" w:rsidP="00567252">
      <w:pPr>
        <w:spacing w:before="20" w:after="20"/>
        <w:rPr>
          <w:b/>
          <w:color w:val="000000"/>
          <w:lang w:val="lv-LV"/>
        </w:rPr>
      </w:pPr>
      <w:r w:rsidRPr="0011285B">
        <w:rPr>
          <w:b/>
          <w:color w:val="000000"/>
          <w:lang w:val="lv-LV"/>
        </w:rPr>
        <w:t>1. Vispārīgā informācija</w:t>
      </w:r>
    </w:p>
    <w:p w14:paraId="35C41B84" w14:textId="77777777" w:rsidR="00567252" w:rsidRPr="0011285B" w:rsidRDefault="00567252" w:rsidP="00567252">
      <w:pPr>
        <w:spacing w:before="20" w:after="20"/>
        <w:rPr>
          <w:b/>
          <w:color w:val="000000"/>
          <w:sz w:val="20"/>
          <w:szCs w:val="20"/>
          <w:lang w:val="lv-LV"/>
        </w:rPr>
      </w:pPr>
    </w:p>
    <w:p w14:paraId="3F6068ED" w14:textId="77777777" w:rsidR="00567252" w:rsidRPr="00136B96" w:rsidRDefault="00567252" w:rsidP="00567252">
      <w:pPr>
        <w:tabs>
          <w:tab w:val="num" w:pos="0"/>
        </w:tabs>
        <w:spacing w:before="20" w:after="20"/>
        <w:rPr>
          <w:b/>
          <w:lang w:val="lv-LV"/>
        </w:rPr>
      </w:pPr>
      <w:r w:rsidRPr="0011285B">
        <w:rPr>
          <w:b/>
          <w:color w:val="000000"/>
          <w:lang w:val="lv-LV"/>
        </w:rPr>
        <w:t xml:space="preserve">1.1.  </w:t>
      </w:r>
      <w:r w:rsidRPr="0011285B">
        <w:rPr>
          <w:b/>
          <w:color w:val="000000"/>
          <w:lang w:val="lv-LV"/>
        </w:rPr>
        <w:tab/>
        <w:t xml:space="preserve">Iepirkuma </w:t>
      </w:r>
      <w:r w:rsidRPr="0011285B">
        <w:rPr>
          <w:b/>
          <w:lang w:val="lv-LV"/>
        </w:rPr>
        <w:t>Identifikācijas numurs –  DND 2015</w:t>
      </w:r>
      <w:r w:rsidRPr="00136B96">
        <w:rPr>
          <w:b/>
          <w:lang w:val="lv-LV"/>
        </w:rPr>
        <w:t>/7.</w:t>
      </w:r>
    </w:p>
    <w:p w14:paraId="70A61AFF" w14:textId="77777777" w:rsidR="00567252" w:rsidRPr="0011285B" w:rsidRDefault="00567252" w:rsidP="00567252">
      <w:pPr>
        <w:tabs>
          <w:tab w:val="num" w:pos="0"/>
        </w:tabs>
        <w:spacing w:before="20" w:after="20"/>
        <w:rPr>
          <w:b/>
          <w:sz w:val="20"/>
          <w:szCs w:val="20"/>
          <w:lang w:val="lv-LV"/>
        </w:rPr>
      </w:pPr>
    </w:p>
    <w:p w14:paraId="2F668CBE" w14:textId="77777777" w:rsidR="00567252" w:rsidRPr="0011285B" w:rsidRDefault="00567252" w:rsidP="00567252">
      <w:pPr>
        <w:tabs>
          <w:tab w:val="num" w:pos="0"/>
        </w:tabs>
        <w:spacing w:before="20" w:after="20"/>
        <w:ind w:left="684" w:hanging="684"/>
        <w:rPr>
          <w:b/>
          <w:color w:val="000000"/>
          <w:lang w:val="lv-LV"/>
        </w:rPr>
      </w:pPr>
      <w:r w:rsidRPr="0011285B">
        <w:rPr>
          <w:b/>
          <w:color w:val="000000"/>
          <w:lang w:val="lv-LV"/>
        </w:rPr>
        <w:t xml:space="preserve">1.2.   </w:t>
      </w:r>
      <w:r w:rsidRPr="0011285B">
        <w:rPr>
          <w:b/>
          <w:color w:val="000000"/>
          <w:lang w:val="lv-LV"/>
        </w:rPr>
        <w:tab/>
        <w:t xml:space="preserve">Pasūtītājs     </w:t>
      </w:r>
    </w:p>
    <w:p w14:paraId="0C322247" w14:textId="77777777" w:rsidR="00567252" w:rsidRPr="0011285B" w:rsidRDefault="00567252" w:rsidP="00567252">
      <w:pPr>
        <w:tabs>
          <w:tab w:val="num" w:pos="0"/>
        </w:tabs>
        <w:spacing w:before="20" w:after="20"/>
        <w:ind w:firstLine="709"/>
        <w:rPr>
          <w:lang w:val="lv-LV"/>
        </w:rPr>
      </w:pPr>
      <w:r w:rsidRPr="0011285B">
        <w:rPr>
          <w:lang w:val="lv-LV"/>
        </w:rPr>
        <w:t xml:space="preserve">Daugavpils novada dome </w:t>
      </w:r>
    </w:p>
    <w:p w14:paraId="7A59BBAE" w14:textId="77777777" w:rsidR="00567252" w:rsidRPr="0011285B" w:rsidRDefault="00567252" w:rsidP="00567252">
      <w:pPr>
        <w:tabs>
          <w:tab w:val="num" w:pos="0"/>
        </w:tabs>
        <w:spacing w:before="20" w:after="20"/>
        <w:ind w:firstLine="709"/>
        <w:rPr>
          <w:color w:val="000000"/>
          <w:lang w:val="lv-LV"/>
        </w:rPr>
      </w:pPr>
      <w:r w:rsidRPr="0011285B">
        <w:rPr>
          <w:lang w:val="lv-LV"/>
        </w:rPr>
        <w:t>Rīgas iela 2, Daugavpils, LV5401</w:t>
      </w:r>
    </w:p>
    <w:p w14:paraId="5F8203C3" w14:textId="77777777" w:rsidR="00567252" w:rsidRPr="0011285B" w:rsidRDefault="00567252" w:rsidP="00567252">
      <w:pPr>
        <w:tabs>
          <w:tab w:val="num" w:pos="0"/>
        </w:tabs>
        <w:spacing w:before="20" w:after="20"/>
        <w:ind w:left="684" w:firstLine="25"/>
        <w:rPr>
          <w:lang w:val="lv-LV"/>
        </w:rPr>
      </w:pPr>
      <w:r w:rsidRPr="0011285B">
        <w:rPr>
          <w:lang w:val="lv-LV"/>
        </w:rPr>
        <w:t>Reģistrācijas numurs 90009117568</w:t>
      </w:r>
    </w:p>
    <w:p w14:paraId="19D72BEE" w14:textId="77777777" w:rsidR="00567252" w:rsidRPr="0011285B" w:rsidRDefault="00567252" w:rsidP="00567252">
      <w:pPr>
        <w:tabs>
          <w:tab w:val="num" w:pos="0"/>
        </w:tabs>
        <w:spacing w:before="20" w:after="20"/>
        <w:ind w:left="684" w:firstLine="25"/>
        <w:rPr>
          <w:lang w:val="lv-LV"/>
        </w:rPr>
      </w:pPr>
      <w:r w:rsidRPr="0011285B">
        <w:rPr>
          <w:lang w:val="lv-LV"/>
        </w:rPr>
        <w:t>Valsts kase, kods TRELLV22, konts LV37TREL9807280440200</w:t>
      </w:r>
    </w:p>
    <w:p w14:paraId="6EBD0600" w14:textId="77777777" w:rsidR="00567252" w:rsidRPr="0011285B" w:rsidRDefault="00567252" w:rsidP="00567252">
      <w:pPr>
        <w:tabs>
          <w:tab w:val="num" w:pos="0"/>
        </w:tabs>
        <w:spacing w:before="20" w:after="20"/>
        <w:ind w:left="684"/>
        <w:rPr>
          <w:color w:val="000000"/>
          <w:lang w:val="lv-LV"/>
        </w:rPr>
      </w:pPr>
      <w:r w:rsidRPr="0011285B">
        <w:rPr>
          <w:color w:val="000000"/>
          <w:lang w:val="lv-LV"/>
        </w:rPr>
        <w:t>Kontaktinformācija: tālrunis: 65422238, fakss: 65476810</w:t>
      </w:r>
    </w:p>
    <w:p w14:paraId="649C2536" w14:textId="77777777" w:rsidR="00567252" w:rsidRPr="0011285B" w:rsidRDefault="00567252" w:rsidP="00567252">
      <w:pPr>
        <w:tabs>
          <w:tab w:val="num" w:pos="0"/>
        </w:tabs>
        <w:spacing w:before="20" w:after="20"/>
        <w:ind w:left="303" w:firstLine="381"/>
        <w:rPr>
          <w:rStyle w:val="Hyperlink"/>
          <w:bCs/>
          <w:lang w:val="lv-LV"/>
        </w:rPr>
      </w:pPr>
      <w:r w:rsidRPr="0011285B">
        <w:rPr>
          <w:color w:val="000000"/>
          <w:lang w:val="lv-LV"/>
        </w:rPr>
        <w:t xml:space="preserve">e-pasta adrese: </w:t>
      </w:r>
      <w:hyperlink r:id="rId7" w:history="1">
        <w:r w:rsidRPr="0011285B">
          <w:rPr>
            <w:rStyle w:val="Hyperlink"/>
            <w:lang w:val="lv-LV"/>
          </w:rPr>
          <w:t>dome@dnd.lv</w:t>
        </w:r>
      </w:hyperlink>
      <w:r w:rsidRPr="0011285B">
        <w:rPr>
          <w:color w:val="000000"/>
          <w:lang w:val="lv-LV"/>
        </w:rPr>
        <w:t xml:space="preserve">; </w:t>
      </w:r>
      <w:hyperlink r:id="rId8" w:history="1">
        <w:proofErr w:type="spellStart"/>
        <w:r w:rsidRPr="0011285B">
          <w:rPr>
            <w:rStyle w:val="Hyperlink"/>
            <w:bCs/>
            <w:lang w:val="lv-LV"/>
          </w:rPr>
          <w:t>tatjana.larionova</w:t>
        </w:r>
        <w:proofErr w:type="spellEnd"/>
        <w:r w:rsidRPr="0011285B">
          <w:rPr>
            <w:rStyle w:val="Hyperlink"/>
            <w:bCs/>
            <w:lang w:val="lv-LV"/>
          </w:rPr>
          <w:t xml:space="preserve"> @dnd.lv</w:t>
        </w:r>
      </w:hyperlink>
    </w:p>
    <w:p w14:paraId="554C6228" w14:textId="77777777" w:rsidR="00567252" w:rsidRPr="0011285B" w:rsidRDefault="00567252" w:rsidP="00567252">
      <w:pPr>
        <w:tabs>
          <w:tab w:val="num" w:pos="0"/>
        </w:tabs>
        <w:spacing w:before="20" w:after="20"/>
        <w:rPr>
          <w:lang w:val="lv-LV"/>
        </w:rPr>
      </w:pPr>
      <w:r w:rsidRPr="0011285B">
        <w:rPr>
          <w:lang w:val="lv-LV"/>
        </w:rPr>
        <w:t>Iepirkumu organizē un realizē  ar Daugavpils novada pašvaldības izpilddirektores 2015.gada 23.aprīļa rīkojumu Nr. 124 izveidota Iepirkuma komisija (turpmāk tekstā – Komisija).</w:t>
      </w:r>
    </w:p>
    <w:p w14:paraId="6E5E74B1" w14:textId="77777777" w:rsidR="00567252" w:rsidRPr="0011285B" w:rsidRDefault="00567252" w:rsidP="00567252">
      <w:pPr>
        <w:tabs>
          <w:tab w:val="num" w:pos="0"/>
        </w:tabs>
        <w:spacing w:before="20" w:after="20"/>
        <w:rPr>
          <w:sz w:val="20"/>
          <w:szCs w:val="20"/>
          <w:lang w:val="lv-LV"/>
        </w:rPr>
      </w:pPr>
    </w:p>
    <w:p w14:paraId="38AF942D" w14:textId="77777777" w:rsidR="00567252" w:rsidRPr="0011285B" w:rsidRDefault="00567252" w:rsidP="00567252">
      <w:pPr>
        <w:tabs>
          <w:tab w:val="num" w:pos="0"/>
        </w:tabs>
        <w:spacing w:before="20" w:after="20"/>
        <w:rPr>
          <w:b/>
          <w:lang w:val="lv-LV"/>
        </w:rPr>
      </w:pPr>
      <w:r w:rsidRPr="0011285B">
        <w:rPr>
          <w:b/>
          <w:lang w:val="lv-LV"/>
        </w:rPr>
        <w:t>1.3. Pasūtītāja kontaktpersona:</w:t>
      </w:r>
    </w:p>
    <w:p w14:paraId="42D44F26" w14:textId="77777777" w:rsidR="00567252" w:rsidRPr="0011285B" w:rsidRDefault="00567252" w:rsidP="00567252">
      <w:pPr>
        <w:tabs>
          <w:tab w:val="num" w:pos="0"/>
        </w:tabs>
        <w:spacing w:before="20" w:after="20"/>
        <w:rPr>
          <w:b/>
          <w:sz w:val="16"/>
          <w:szCs w:val="16"/>
          <w:lang w:val="lv-LV"/>
        </w:rPr>
      </w:pPr>
    </w:p>
    <w:p w14:paraId="65ED459C" w14:textId="77777777" w:rsidR="00567252" w:rsidRPr="0011285B" w:rsidRDefault="00567252" w:rsidP="00567252">
      <w:pPr>
        <w:tabs>
          <w:tab w:val="num" w:pos="0"/>
        </w:tabs>
        <w:spacing w:before="20" w:after="20"/>
        <w:rPr>
          <w:lang w:val="lv-LV"/>
        </w:rPr>
      </w:pPr>
      <w:r w:rsidRPr="0011285B">
        <w:rPr>
          <w:lang w:val="lv-LV"/>
        </w:rPr>
        <w:t>1.3.1. juridiskajos jautājumos:</w:t>
      </w:r>
    </w:p>
    <w:tbl>
      <w:tblPr>
        <w:tblStyle w:val="TableGrid"/>
        <w:tblW w:w="0" w:type="auto"/>
        <w:tblLook w:val="04A0" w:firstRow="1" w:lastRow="0" w:firstColumn="1" w:lastColumn="0" w:noHBand="0" w:noVBand="1"/>
      </w:tblPr>
      <w:tblGrid>
        <w:gridCol w:w="2547"/>
        <w:gridCol w:w="5528"/>
      </w:tblGrid>
      <w:tr w:rsidR="00567252" w:rsidRPr="00136B96" w14:paraId="3D787FAE" w14:textId="77777777" w:rsidTr="00567252">
        <w:tc>
          <w:tcPr>
            <w:tcW w:w="2547" w:type="dxa"/>
          </w:tcPr>
          <w:p w14:paraId="5A946596" w14:textId="77777777" w:rsidR="00567252" w:rsidRPr="00136B96" w:rsidRDefault="00567252" w:rsidP="00567252">
            <w:pPr>
              <w:tabs>
                <w:tab w:val="num" w:pos="0"/>
              </w:tabs>
              <w:spacing w:before="20" w:after="20"/>
              <w:rPr>
                <w:lang w:val="lv-LV"/>
              </w:rPr>
            </w:pPr>
            <w:r w:rsidRPr="00136B96">
              <w:rPr>
                <w:lang w:val="lv-LV"/>
              </w:rPr>
              <w:t>Vārds, uzvārds</w:t>
            </w:r>
          </w:p>
        </w:tc>
        <w:tc>
          <w:tcPr>
            <w:tcW w:w="5528" w:type="dxa"/>
          </w:tcPr>
          <w:p w14:paraId="0A0A0543" w14:textId="77777777" w:rsidR="00567252" w:rsidRPr="00136B96" w:rsidRDefault="00567252" w:rsidP="00567252">
            <w:pPr>
              <w:tabs>
                <w:tab w:val="num" w:pos="0"/>
              </w:tabs>
              <w:spacing w:before="20" w:after="20"/>
              <w:rPr>
                <w:lang w:val="lv-LV"/>
              </w:rPr>
            </w:pPr>
            <w:r w:rsidRPr="00136B96">
              <w:rPr>
                <w:lang w:val="lv-LV"/>
              </w:rPr>
              <w:t xml:space="preserve">Andris </w:t>
            </w:r>
            <w:proofErr w:type="spellStart"/>
            <w:r w:rsidRPr="00136B96">
              <w:rPr>
                <w:lang w:val="lv-LV"/>
              </w:rPr>
              <w:t>Pļaskota</w:t>
            </w:r>
            <w:proofErr w:type="spellEnd"/>
          </w:p>
        </w:tc>
      </w:tr>
      <w:tr w:rsidR="00567252" w:rsidRPr="0011285B" w14:paraId="212704BA" w14:textId="77777777" w:rsidTr="00567252">
        <w:tc>
          <w:tcPr>
            <w:tcW w:w="2547" w:type="dxa"/>
          </w:tcPr>
          <w:p w14:paraId="52C713B8" w14:textId="77777777" w:rsidR="00567252" w:rsidRPr="0011285B" w:rsidRDefault="00567252" w:rsidP="00567252">
            <w:pPr>
              <w:tabs>
                <w:tab w:val="num" w:pos="0"/>
              </w:tabs>
              <w:spacing w:before="20" w:after="20"/>
              <w:rPr>
                <w:lang w:val="lv-LV"/>
              </w:rPr>
            </w:pPr>
            <w:r w:rsidRPr="0011285B">
              <w:rPr>
                <w:lang w:val="lv-LV"/>
              </w:rPr>
              <w:t>Amats</w:t>
            </w:r>
          </w:p>
        </w:tc>
        <w:tc>
          <w:tcPr>
            <w:tcW w:w="5528" w:type="dxa"/>
          </w:tcPr>
          <w:p w14:paraId="3A4C6E0F" w14:textId="77777777" w:rsidR="00567252" w:rsidRPr="0011285B" w:rsidRDefault="00567252" w:rsidP="00567252">
            <w:pPr>
              <w:tabs>
                <w:tab w:val="num" w:pos="0"/>
              </w:tabs>
              <w:spacing w:before="20" w:after="20"/>
              <w:rPr>
                <w:lang w:val="lv-LV"/>
              </w:rPr>
            </w:pPr>
            <w:r w:rsidRPr="0011285B">
              <w:rPr>
                <w:lang w:val="lv-LV"/>
              </w:rPr>
              <w:t xml:space="preserve">Lietu pārvaldes juridiskās daļas </w:t>
            </w:r>
            <w:r>
              <w:rPr>
                <w:lang w:val="lv-LV"/>
              </w:rPr>
              <w:t>vadītājs</w:t>
            </w:r>
          </w:p>
        </w:tc>
      </w:tr>
      <w:tr w:rsidR="00567252" w:rsidRPr="0011285B" w14:paraId="40D82B75" w14:textId="77777777" w:rsidTr="00567252">
        <w:tc>
          <w:tcPr>
            <w:tcW w:w="2547" w:type="dxa"/>
          </w:tcPr>
          <w:p w14:paraId="70ED0DC9" w14:textId="77777777" w:rsidR="00567252" w:rsidRPr="0011285B" w:rsidRDefault="00567252" w:rsidP="00567252">
            <w:pPr>
              <w:tabs>
                <w:tab w:val="num" w:pos="0"/>
              </w:tabs>
              <w:spacing w:before="20" w:after="20"/>
              <w:rPr>
                <w:lang w:val="lv-LV"/>
              </w:rPr>
            </w:pPr>
            <w:r w:rsidRPr="0011285B">
              <w:rPr>
                <w:lang w:val="lv-LV"/>
              </w:rPr>
              <w:t>Adrese</w:t>
            </w:r>
          </w:p>
        </w:tc>
        <w:tc>
          <w:tcPr>
            <w:tcW w:w="5528" w:type="dxa"/>
          </w:tcPr>
          <w:p w14:paraId="5136DD64" w14:textId="77777777" w:rsidR="00567252" w:rsidRPr="0011285B" w:rsidRDefault="00567252" w:rsidP="00567252">
            <w:pPr>
              <w:tabs>
                <w:tab w:val="num" w:pos="0"/>
              </w:tabs>
              <w:spacing w:before="20" w:after="20"/>
              <w:rPr>
                <w:lang w:val="lv-LV"/>
              </w:rPr>
            </w:pPr>
            <w:r w:rsidRPr="0011285B">
              <w:rPr>
                <w:lang w:val="lv-LV"/>
              </w:rPr>
              <w:t>Rīgas iela 2, Daugavpils, LV5401</w:t>
            </w:r>
          </w:p>
        </w:tc>
      </w:tr>
      <w:tr w:rsidR="00567252" w:rsidRPr="0011285B" w14:paraId="4413D0B2" w14:textId="77777777" w:rsidTr="00567252">
        <w:tc>
          <w:tcPr>
            <w:tcW w:w="2547" w:type="dxa"/>
          </w:tcPr>
          <w:p w14:paraId="4007F115" w14:textId="77777777" w:rsidR="00567252" w:rsidRPr="0011285B" w:rsidRDefault="00567252" w:rsidP="00567252">
            <w:pPr>
              <w:tabs>
                <w:tab w:val="num" w:pos="0"/>
              </w:tabs>
              <w:spacing w:before="20" w:after="20"/>
              <w:rPr>
                <w:lang w:val="lv-LV"/>
              </w:rPr>
            </w:pPr>
            <w:r w:rsidRPr="0011285B">
              <w:rPr>
                <w:lang w:val="lv-LV"/>
              </w:rPr>
              <w:t>Tālrunis</w:t>
            </w:r>
          </w:p>
        </w:tc>
        <w:tc>
          <w:tcPr>
            <w:tcW w:w="5528" w:type="dxa"/>
          </w:tcPr>
          <w:p w14:paraId="0BB89AB5" w14:textId="77777777" w:rsidR="00567252" w:rsidRPr="0011285B" w:rsidRDefault="00567252" w:rsidP="00567252">
            <w:pPr>
              <w:tabs>
                <w:tab w:val="num" w:pos="0"/>
              </w:tabs>
              <w:spacing w:before="20" w:after="20"/>
              <w:rPr>
                <w:lang w:val="lv-LV"/>
              </w:rPr>
            </w:pPr>
            <w:r w:rsidRPr="0011285B">
              <w:rPr>
                <w:lang w:val="lv-LV"/>
              </w:rPr>
              <w:t>654 22233</w:t>
            </w:r>
          </w:p>
        </w:tc>
      </w:tr>
      <w:tr w:rsidR="00567252" w:rsidRPr="0011285B" w14:paraId="68E31CC6" w14:textId="77777777" w:rsidTr="00567252">
        <w:tc>
          <w:tcPr>
            <w:tcW w:w="2547" w:type="dxa"/>
          </w:tcPr>
          <w:p w14:paraId="473A0652" w14:textId="77777777" w:rsidR="00567252" w:rsidRPr="0011285B" w:rsidRDefault="00567252" w:rsidP="00567252">
            <w:pPr>
              <w:tabs>
                <w:tab w:val="num" w:pos="0"/>
              </w:tabs>
              <w:spacing w:before="20" w:after="20"/>
              <w:rPr>
                <w:lang w:val="lv-LV"/>
              </w:rPr>
            </w:pPr>
            <w:r w:rsidRPr="0011285B">
              <w:rPr>
                <w:lang w:val="lv-LV"/>
              </w:rPr>
              <w:t>Fakss</w:t>
            </w:r>
          </w:p>
        </w:tc>
        <w:tc>
          <w:tcPr>
            <w:tcW w:w="5528" w:type="dxa"/>
          </w:tcPr>
          <w:p w14:paraId="18114079" w14:textId="77777777" w:rsidR="00567252" w:rsidRPr="0011285B" w:rsidRDefault="00567252" w:rsidP="00567252">
            <w:pPr>
              <w:tabs>
                <w:tab w:val="num" w:pos="0"/>
              </w:tabs>
              <w:spacing w:before="20" w:after="20"/>
              <w:rPr>
                <w:lang w:val="lv-LV"/>
              </w:rPr>
            </w:pPr>
            <w:r w:rsidRPr="0011285B">
              <w:rPr>
                <w:lang w:val="lv-LV"/>
              </w:rPr>
              <w:t>654 76810</w:t>
            </w:r>
          </w:p>
        </w:tc>
      </w:tr>
      <w:tr w:rsidR="00567252" w:rsidRPr="0011285B" w14:paraId="6D0F12B6" w14:textId="77777777" w:rsidTr="00567252">
        <w:tc>
          <w:tcPr>
            <w:tcW w:w="2547" w:type="dxa"/>
          </w:tcPr>
          <w:p w14:paraId="6BD3C852" w14:textId="77777777" w:rsidR="00567252" w:rsidRPr="0011285B" w:rsidRDefault="00567252" w:rsidP="00567252">
            <w:pPr>
              <w:tabs>
                <w:tab w:val="num" w:pos="0"/>
              </w:tabs>
              <w:spacing w:before="20" w:after="20"/>
              <w:rPr>
                <w:lang w:val="lv-LV"/>
              </w:rPr>
            </w:pPr>
            <w:r w:rsidRPr="0011285B">
              <w:rPr>
                <w:lang w:val="lv-LV"/>
              </w:rPr>
              <w:t>e-pasta adrese</w:t>
            </w:r>
          </w:p>
        </w:tc>
        <w:tc>
          <w:tcPr>
            <w:tcW w:w="5528" w:type="dxa"/>
          </w:tcPr>
          <w:p w14:paraId="36B8DD50" w14:textId="77777777" w:rsidR="00567252" w:rsidRPr="0011285B" w:rsidRDefault="00567252" w:rsidP="00567252">
            <w:pPr>
              <w:tabs>
                <w:tab w:val="num" w:pos="0"/>
              </w:tabs>
              <w:spacing w:before="20" w:after="20"/>
              <w:rPr>
                <w:lang w:val="lv-LV"/>
              </w:rPr>
            </w:pPr>
            <w:r w:rsidRPr="0011285B">
              <w:rPr>
                <w:lang w:val="lv-LV"/>
              </w:rPr>
              <w:t>andris.plaskota@dnd.lv</w:t>
            </w:r>
          </w:p>
        </w:tc>
      </w:tr>
    </w:tbl>
    <w:p w14:paraId="764DC959" w14:textId="77777777" w:rsidR="00567252" w:rsidRPr="0011285B" w:rsidRDefault="00567252" w:rsidP="00567252">
      <w:pPr>
        <w:tabs>
          <w:tab w:val="num" w:pos="0"/>
        </w:tabs>
        <w:spacing w:before="20" w:after="20"/>
        <w:rPr>
          <w:lang w:val="lv-LV"/>
        </w:rPr>
      </w:pPr>
    </w:p>
    <w:p w14:paraId="213257A4" w14:textId="77777777" w:rsidR="00567252" w:rsidRPr="0011285B" w:rsidRDefault="00567252" w:rsidP="00567252">
      <w:pPr>
        <w:tabs>
          <w:tab w:val="num" w:pos="0"/>
        </w:tabs>
        <w:spacing w:before="20" w:after="20"/>
        <w:rPr>
          <w:lang w:val="lv-LV"/>
        </w:rPr>
      </w:pPr>
      <w:r w:rsidRPr="0011285B">
        <w:rPr>
          <w:lang w:val="lv-LV"/>
        </w:rPr>
        <w:t>1.3.2. par iepirkuma priekšmetu:</w:t>
      </w:r>
    </w:p>
    <w:tbl>
      <w:tblPr>
        <w:tblStyle w:val="TableGrid"/>
        <w:tblW w:w="0" w:type="auto"/>
        <w:tblLook w:val="04A0" w:firstRow="1" w:lastRow="0" w:firstColumn="1" w:lastColumn="0" w:noHBand="0" w:noVBand="1"/>
      </w:tblPr>
      <w:tblGrid>
        <w:gridCol w:w="2547"/>
        <w:gridCol w:w="5528"/>
      </w:tblGrid>
      <w:tr w:rsidR="00567252" w:rsidRPr="0011285B" w14:paraId="745D2C9F" w14:textId="77777777" w:rsidTr="00567252">
        <w:tc>
          <w:tcPr>
            <w:tcW w:w="2547" w:type="dxa"/>
          </w:tcPr>
          <w:p w14:paraId="2358EF3E" w14:textId="77777777" w:rsidR="00567252" w:rsidRPr="0011285B" w:rsidRDefault="00567252" w:rsidP="00567252">
            <w:pPr>
              <w:tabs>
                <w:tab w:val="num" w:pos="0"/>
              </w:tabs>
              <w:spacing w:before="20" w:after="20"/>
              <w:rPr>
                <w:lang w:val="lv-LV"/>
              </w:rPr>
            </w:pPr>
            <w:r w:rsidRPr="0011285B">
              <w:rPr>
                <w:lang w:val="lv-LV"/>
              </w:rPr>
              <w:t>Vārds, uzvārds</w:t>
            </w:r>
          </w:p>
        </w:tc>
        <w:tc>
          <w:tcPr>
            <w:tcW w:w="5528" w:type="dxa"/>
          </w:tcPr>
          <w:p w14:paraId="25DEEE00" w14:textId="77777777" w:rsidR="00567252" w:rsidRPr="0011285B" w:rsidRDefault="00567252" w:rsidP="00567252">
            <w:pPr>
              <w:tabs>
                <w:tab w:val="num" w:pos="0"/>
              </w:tabs>
              <w:spacing w:before="20" w:after="20"/>
              <w:rPr>
                <w:lang w:val="lv-LV"/>
              </w:rPr>
            </w:pPr>
            <w:r w:rsidRPr="0011285B">
              <w:rPr>
                <w:lang w:val="lv-LV"/>
              </w:rPr>
              <w:t>Tatjana Larionova</w:t>
            </w:r>
          </w:p>
        </w:tc>
      </w:tr>
      <w:tr w:rsidR="00567252" w:rsidRPr="0011285B" w14:paraId="56798380" w14:textId="77777777" w:rsidTr="00567252">
        <w:tc>
          <w:tcPr>
            <w:tcW w:w="2547" w:type="dxa"/>
          </w:tcPr>
          <w:p w14:paraId="3585B990" w14:textId="77777777" w:rsidR="00567252" w:rsidRPr="0011285B" w:rsidRDefault="00567252" w:rsidP="00567252">
            <w:pPr>
              <w:tabs>
                <w:tab w:val="num" w:pos="0"/>
              </w:tabs>
              <w:spacing w:before="20" w:after="20"/>
              <w:rPr>
                <w:lang w:val="lv-LV"/>
              </w:rPr>
            </w:pPr>
            <w:r w:rsidRPr="0011285B">
              <w:rPr>
                <w:lang w:val="lv-LV"/>
              </w:rPr>
              <w:t>Amats</w:t>
            </w:r>
          </w:p>
        </w:tc>
        <w:tc>
          <w:tcPr>
            <w:tcW w:w="5528" w:type="dxa"/>
          </w:tcPr>
          <w:p w14:paraId="662C8F12" w14:textId="77777777" w:rsidR="00567252" w:rsidRPr="0011285B" w:rsidRDefault="00567252" w:rsidP="00567252">
            <w:pPr>
              <w:tabs>
                <w:tab w:val="num" w:pos="0"/>
              </w:tabs>
              <w:spacing w:before="20" w:after="20"/>
              <w:rPr>
                <w:lang w:val="lv-LV"/>
              </w:rPr>
            </w:pPr>
            <w:r w:rsidRPr="0011285B">
              <w:rPr>
                <w:lang w:val="lv-LV"/>
              </w:rPr>
              <w:t>Lietu pārvaldes vispārējās daļas vadītāja</w:t>
            </w:r>
          </w:p>
        </w:tc>
      </w:tr>
      <w:tr w:rsidR="00567252" w:rsidRPr="0011285B" w14:paraId="3068BBA6" w14:textId="77777777" w:rsidTr="00567252">
        <w:tc>
          <w:tcPr>
            <w:tcW w:w="2547" w:type="dxa"/>
          </w:tcPr>
          <w:p w14:paraId="0EB696CD" w14:textId="77777777" w:rsidR="00567252" w:rsidRPr="0011285B" w:rsidRDefault="00567252" w:rsidP="00567252">
            <w:pPr>
              <w:tabs>
                <w:tab w:val="num" w:pos="0"/>
              </w:tabs>
              <w:spacing w:before="20" w:after="20"/>
              <w:rPr>
                <w:lang w:val="lv-LV"/>
              </w:rPr>
            </w:pPr>
            <w:r w:rsidRPr="0011285B">
              <w:rPr>
                <w:lang w:val="lv-LV"/>
              </w:rPr>
              <w:t>Adrese</w:t>
            </w:r>
          </w:p>
        </w:tc>
        <w:tc>
          <w:tcPr>
            <w:tcW w:w="5528" w:type="dxa"/>
          </w:tcPr>
          <w:p w14:paraId="0DC3ED06" w14:textId="77777777" w:rsidR="00567252" w:rsidRPr="0011285B" w:rsidRDefault="00567252" w:rsidP="00567252">
            <w:pPr>
              <w:tabs>
                <w:tab w:val="num" w:pos="0"/>
              </w:tabs>
              <w:spacing w:before="20" w:after="20"/>
              <w:rPr>
                <w:lang w:val="lv-LV"/>
              </w:rPr>
            </w:pPr>
            <w:r w:rsidRPr="0011285B">
              <w:rPr>
                <w:lang w:val="lv-LV"/>
              </w:rPr>
              <w:t>Rīgas iela 2, Daugavpils, LV5401</w:t>
            </w:r>
          </w:p>
        </w:tc>
      </w:tr>
      <w:tr w:rsidR="00567252" w:rsidRPr="0011285B" w14:paraId="40099137" w14:textId="77777777" w:rsidTr="00567252">
        <w:tc>
          <w:tcPr>
            <w:tcW w:w="2547" w:type="dxa"/>
          </w:tcPr>
          <w:p w14:paraId="3CF3992F" w14:textId="77777777" w:rsidR="00567252" w:rsidRPr="0011285B" w:rsidRDefault="00567252" w:rsidP="00567252">
            <w:pPr>
              <w:tabs>
                <w:tab w:val="num" w:pos="0"/>
              </w:tabs>
              <w:spacing w:before="20" w:after="20"/>
              <w:rPr>
                <w:lang w:val="lv-LV"/>
              </w:rPr>
            </w:pPr>
            <w:r w:rsidRPr="0011285B">
              <w:rPr>
                <w:lang w:val="lv-LV"/>
              </w:rPr>
              <w:t>Tālrunis</w:t>
            </w:r>
          </w:p>
        </w:tc>
        <w:tc>
          <w:tcPr>
            <w:tcW w:w="5528" w:type="dxa"/>
          </w:tcPr>
          <w:p w14:paraId="68487DA8" w14:textId="77777777" w:rsidR="00567252" w:rsidRPr="0011285B" w:rsidRDefault="00567252" w:rsidP="00567252">
            <w:pPr>
              <w:tabs>
                <w:tab w:val="num" w:pos="0"/>
              </w:tabs>
              <w:spacing w:before="20" w:after="20"/>
              <w:rPr>
                <w:lang w:val="lv-LV"/>
              </w:rPr>
            </w:pPr>
            <w:r w:rsidRPr="0011285B">
              <w:rPr>
                <w:lang w:val="lv-LV"/>
              </w:rPr>
              <w:t>654 76813</w:t>
            </w:r>
          </w:p>
        </w:tc>
      </w:tr>
      <w:tr w:rsidR="00567252" w:rsidRPr="0011285B" w14:paraId="5A370D2F" w14:textId="77777777" w:rsidTr="00567252">
        <w:tc>
          <w:tcPr>
            <w:tcW w:w="2547" w:type="dxa"/>
          </w:tcPr>
          <w:p w14:paraId="4A14B622" w14:textId="77777777" w:rsidR="00567252" w:rsidRPr="0011285B" w:rsidRDefault="00567252" w:rsidP="00567252">
            <w:pPr>
              <w:tabs>
                <w:tab w:val="num" w:pos="0"/>
              </w:tabs>
              <w:spacing w:before="20" w:after="20"/>
              <w:rPr>
                <w:lang w:val="lv-LV"/>
              </w:rPr>
            </w:pPr>
            <w:r w:rsidRPr="0011285B">
              <w:rPr>
                <w:lang w:val="lv-LV"/>
              </w:rPr>
              <w:t>Fakss</w:t>
            </w:r>
          </w:p>
        </w:tc>
        <w:tc>
          <w:tcPr>
            <w:tcW w:w="5528" w:type="dxa"/>
          </w:tcPr>
          <w:p w14:paraId="179C1750" w14:textId="77777777" w:rsidR="00567252" w:rsidRPr="0011285B" w:rsidRDefault="00567252" w:rsidP="00567252">
            <w:pPr>
              <w:tabs>
                <w:tab w:val="num" w:pos="0"/>
              </w:tabs>
              <w:spacing w:before="20" w:after="20"/>
              <w:rPr>
                <w:lang w:val="lv-LV"/>
              </w:rPr>
            </w:pPr>
            <w:r w:rsidRPr="0011285B">
              <w:rPr>
                <w:lang w:val="lv-LV"/>
              </w:rPr>
              <w:t>654 76810</w:t>
            </w:r>
          </w:p>
        </w:tc>
      </w:tr>
      <w:tr w:rsidR="00567252" w:rsidRPr="0011285B" w14:paraId="5D9129C1" w14:textId="77777777" w:rsidTr="00567252">
        <w:tc>
          <w:tcPr>
            <w:tcW w:w="2547" w:type="dxa"/>
          </w:tcPr>
          <w:p w14:paraId="0D01BBF7" w14:textId="77777777" w:rsidR="00567252" w:rsidRPr="0011285B" w:rsidRDefault="00567252" w:rsidP="00567252">
            <w:pPr>
              <w:tabs>
                <w:tab w:val="num" w:pos="0"/>
              </w:tabs>
              <w:spacing w:before="20" w:after="20"/>
              <w:rPr>
                <w:lang w:val="lv-LV"/>
              </w:rPr>
            </w:pPr>
            <w:r w:rsidRPr="0011285B">
              <w:rPr>
                <w:lang w:val="lv-LV"/>
              </w:rPr>
              <w:t>e-pasta adrese</w:t>
            </w:r>
          </w:p>
        </w:tc>
        <w:tc>
          <w:tcPr>
            <w:tcW w:w="5528" w:type="dxa"/>
          </w:tcPr>
          <w:p w14:paraId="169497D3" w14:textId="77777777" w:rsidR="00567252" w:rsidRPr="0011285B" w:rsidRDefault="00567252" w:rsidP="00567252">
            <w:pPr>
              <w:tabs>
                <w:tab w:val="num" w:pos="0"/>
              </w:tabs>
              <w:spacing w:before="20" w:after="20"/>
              <w:rPr>
                <w:lang w:val="lv-LV"/>
              </w:rPr>
            </w:pPr>
            <w:r w:rsidRPr="0011285B">
              <w:rPr>
                <w:lang w:val="lv-LV"/>
              </w:rPr>
              <w:t>tatjana.larionova@dnd.lv</w:t>
            </w:r>
          </w:p>
        </w:tc>
      </w:tr>
    </w:tbl>
    <w:p w14:paraId="24FBC27B" w14:textId="77777777" w:rsidR="00567252" w:rsidRPr="0011285B" w:rsidRDefault="00567252" w:rsidP="00567252">
      <w:pPr>
        <w:pStyle w:val="NormalWeb"/>
        <w:spacing w:before="0" w:beforeAutospacing="0" w:after="0" w:afterAutospacing="0"/>
        <w:rPr>
          <w:rFonts w:ascii="Times New Roman" w:hAnsi="Times New Roman"/>
          <w:b/>
          <w:bCs/>
          <w:sz w:val="24"/>
          <w:lang w:val="lv-LV"/>
        </w:rPr>
      </w:pPr>
    </w:p>
    <w:p w14:paraId="6960BBB4" w14:textId="77777777" w:rsidR="00567252" w:rsidRPr="004B3264" w:rsidRDefault="00567252" w:rsidP="00567252">
      <w:pPr>
        <w:pStyle w:val="DefaultText"/>
        <w:numPr>
          <w:ilvl w:val="1"/>
          <w:numId w:val="7"/>
        </w:numPr>
        <w:spacing w:before="20" w:after="20"/>
        <w:rPr>
          <w:b/>
          <w:lang w:val="lv-LV"/>
        </w:rPr>
      </w:pPr>
      <w:r>
        <w:rPr>
          <w:b/>
          <w:szCs w:val="24"/>
          <w:lang w:val="lv-LV"/>
        </w:rPr>
        <w:t xml:space="preserve"> Nolikuma saņemšana un i</w:t>
      </w:r>
      <w:r w:rsidRPr="0011285B">
        <w:rPr>
          <w:b/>
          <w:szCs w:val="24"/>
          <w:lang w:val="lv-LV"/>
        </w:rPr>
        <w:t>nformācijas apmaiņa</w:t>
      </w:r>
    </w:p>
    <w:p w14:paraId="3F0DCC1F" w14:textId="77777777" w:rsidR="00567252" w:rsidRDefault="00567252" w:rsidP="00567252">
      <w:pPr>
        <w:pStyle w:val="DefaultText"/>
        <w:spacing w:before="20" w:after="20"/>
        <w:rPr>
          <w:b/>
          <w:sz w:val="16"/>
          <w:szCs w:val="16"/>
          <w:lang w:val="lv-LV"/>
        </w:rPr>
      </w:pPr>
    </w:p>
    <w:p w14:paraId="0F5C920A" w14:textId="77777777" w:rsidR="00567252" w:rsidRDefault="00567252" w:rsidP="00765DFC">
      <w:pPr>
        <w:pStyle w:val="Apakpunkts"/>
        <w:numPr>
          <w:ilvl w:val="2"/>
          <w:numId w:val="7"/>
        </w:numPr>
        <w:spacing w:before="20" w:after="20"/>
        <w:rPr>
          <w:rFonts w:ascii="Times New Roman" w:hAnsi="Times New Roman"/>
          <w:b w:val="0"/>
          <w:sz w:val="24"/>
        </w:rPr>
      </w:pPr>
      <w:r w:rsidRPr="003735A7">
        <w:rPr>
          <w:rFonts w:ascii="Times New Roman" w:hAnsi="Times New Roman"/>
          <w:b w:val="0"/>
          <w:sz w:val="24"/>
        </w:rPr>
        <w:t xml:space="preserve">Pasūtītājs nodrošina brīvu un tiešu elektronisku pieeju </w:t>
      </w:r>
      <w:r>
        <w:rPr>
          <w:rFonts w:ascii="Times New Roman" w:hAnsi="Times New Roman"/>
          <w:b w:val="0"/>
          <w:sz w:val="24"/>
        </w:rPr>
        <w:t>konkursa nolikumam</w:t>
      </w:r>
      <w:r w:rsidRPr="003735A7">
        <w:rPr>
          <w:rFonts w:ascii="Times New Roman" w:hAnsi="Times New Roman"/>
          <w:b w:val="0"/>
          <w:sz w:val="24"/>
        </w:rPr>
        <w:t xml:space="preserve"> un visiem papildus nepieciešamajiem dokumentiem, publicējot tos mājas lapā internetā – </w:t>
      </w:r>
      <w:hyperlink r:id="rId9" w:history="1">
        <w:r w:rsidRPr="00D379B6">
          <w:rPr>
            <w:rStyle w:val="Hyperlink"/>
            <w:rFonts w:ascii="Times New Roman" w:hAnsi="Times New Roman"/>
            <w:b w:val="0"/>
            <w:sz w:val="24"/>
          </w:rPr>
          <w:t>www.daugavpilsnovads.lv</w:t>
        </w:r>
      </w:hyperlink>
      <w:r w:rsidRPr="00D379B6">
        <w:rPr>
          <w:rFonts w:ascii="Times New Roman" w:hAnsi="Times New Roman"/>
          <w:b w:val="0"/>
          <w:sz w:val="24"/>
        </w:rPr>
        <w:t xml:space="preserve">, </w:t>
      </w:r>
      <w:r w:rsidRPr="00890762">
        <w:rPr>
          <w:rFonts w:ascii="Times New Roman" w:hAnsi="Times New Roman"/>
          <w:b w:val="0"/>
          <w:sz w:val="24"/>
        </w:rPr>
        <w:t>sadaļā „Iepirkumi”.</w:t>
      </w:r>
      <w:r w:rsidRPr="004B3264">
        <w:rPr>
          <w:rFonts w:ascii="Times New Roman" w:hAnsi="Times New Roman"/>
          <w:b w:val="0"/>
          <w:sz w:val="24"/>
        </w:rPr>
        <w:t xml:space="preserve"> Ieinteresēto piegādātāju  pienākums ir pastāvīgi sekot līdzi</w:t>
      </w:r>
      <w:r w:rsidRPr="003735A7">
        <w:rPr>
          <w:rFonts w:ascii="Times New Roman" w:hAnsi="Times New Roman"/>
          <w:b w:val="0"/>
          <w:sz w:val="24"/>
        </w:rPr>
        <w:t xml:space="preserve"> aktuālajai informācijai Pasūtītāja interneta mā</w:t>
      </w:r>
      <w:r>
        <w:rPr>
          <w:rFonts w:ascii="Times New Roman" w:hAnsi="Times New Roman"/>
          <w:b w:val="0"/>
          <w:sz w:val="24"/>
        </w:rPr>
        <w:t xml:space="preserve">jas </w:t>
      </w:r>
      <w:r w:rsidRPr="003735A7">
        <w:rPr>
          <w:rFonts w:ascii="Times New Roman" w:hAnsi="Times New Roman"/>
          <w:b w:val="0"/>
          <w:sz w:val="24"/>
        </w:rPr>
        <w:t>lapā un ievērot to, sagatavojot piedāvājumu.</w:t>
      </w:r>
    </w:p>
    <w:p w14:paraId="6D5B35C3" w14:textId="77777777" w:rsidR="00567252" w:rsidRPr="00890762" w:rsidRDefault="00567252" w:rsidP="00765DFC">
      <w:pPr>
        <w:pStyle w:val="Apakpunkts"/>
        <w:numPr>
          <w:ilvl w:val="2"/>
          <w:numId w:val="7"/>
        </w:numPr>
        <w:spacing w:before="20" w:after="20"/>
        <w:rPr>
          <w:rFonts w:ascii="Times New Roman" w:hAnsi="Times New Roman"/>
          <w:b w:val="0"/>
          <w:sz w:val="24"/>
        </w:rPr>
      </w:pPr>
      <w:r w:rsidRPr="00890762">
        <w:rPr>
          <w:rFonts w:ascii="Times New Roman" w:hAnsi="Times New Roman"/>
          <w:b w:val="0"/>
          <w:sz w:val="24"/>
        </w:rPr>
        <w:t xml:space="preserve"> Ar iepirkuma procedūras dokumentiem ieinteresētais piegādātājs var arī iepazīties   Daugavpils novada domes vispārējās  daļā (2.stāvs, 25 kabinets), </w:t>
      </w:r>
      <w:r w:rsidRPr="00890762">
        <w:rPr>
          <w:rFonts w:ascii="Times New Roman" w:hAnsi="Times New Roman"/>
          <w:b w:val="0"/>
          <w:iCs/>
          <w:sz w:val="24"/>
        </w:rPr>
        <w:t>Rīgas ielā 2</w:t>
      </w:r>
      <w:r w:rsidRPr="00890762">
        <w:rPr>
          <w:rFonts w:ascii="Times New Roman" w:hAnsi="Times New Roman"/>
          <w:b w:val="0"/>
          <w:sz w:val="24"/>
        </w:rPr>
        <w:t xml:space="preserve">, Daugavpilī, pirmdienās no plkst. 8.30-12.00, 12.30-18.00; otrdienās, trešdienās, ceturtdienās no plkst. 8.00-12.00, 12.30-16.30 un piektdienās no plkst. 8.00-12.00, 12.30-15.30 līdz 2015.gada </w:t>
      </w:r>
      <w:r w:rsidR="00765DFC">
        <w:rPr>
          <w:rFonts w:ascii="Times New Roman" w:hAnsi="Times New Roman"/>
          <w:b w:val="0"/>
          <w:sz w:val="24"/>
        </w:rPr>
        <w:t xml:space="preserve">    </w:t>
      </w:r>
      <w:r w:rsidRPr="00765DFC">
        <w:rPr>
          <w:rFonts w:ascii="Times New Roman" w:hAnsi="Times New Roman"/>
          <w:b w:val="0"/>
          <w:sz w:val="24"/>
        </w:rPr>
        <w:t>2</w:t>
      </w:r>
      <w:r w:rsidR="00765DFC" w:rsidRPr="00765DFC">
        <w:rPr>
          <w:rFonts w:ascii="Times New Roman" w:hAnsi="Times New Roman"/>
          <w:b w:val="0"/>
          <w:sz w:val="24"/>
        </w:rPr>
        <w:t>6</w:t>
      </w:r>
      <w:r w:rsidRPr="00765DFC">
        <w:rPr>
          <w:rFonts w:ascii="Times New Roman" w:hAnsi="Times New Roman"/>
          <w:b w:val="0"/>
          <w:sz w:val="24"/>
        </w:rPr>
        <w:t xml:space="preserve">. jūnijam, iepriekš sazinoties ar Iepirkumu komisijas locekli, e-pasts: </w:t>
      </w:r>
      <w:hyperlink r:id="rId10" w:history="1">
        <w:r w:rsidRPr="00765DFC">
          <w:rPr>
            <w:rStyle w:val="Hyperlink"/>
            <w:rFonts w:ascii="Times New Roman" w:hAnsi="Times New Roman"/>
            <w:b w:val="0"/>
            <w:color w:val="auto"/>
            <w:sz w:val="24"/>
          </w:rPr>
          <w:t>tatjana.larionova@dnd.lv</w:t>
        </w:r>
      </w:hyperlink>
      <w:r w:rsidRPr="00765DFC">
        <w:rPr>
          <w:rFonts w:ascii="Times New Roman" w:hAnsi="Times New Roman"/>
          <w:b w:val="0"/>
          <w:sz w:val="24"/>
        </w:rPr>
        <w:t xml:space="preserve"> </w:t>
      </w:r>
      <w:r w:rsidRPr="00D379B6">
        <w:rPr>
          <w:rFonts w:ascii="Times New Roman" w:hAnsi="Times New Roman"/>
          <w:b w:val="0"/>
          <w:sz w:val="24"/>
        </w:rPr>
        <w:t>v</w:t>
      </w:r>
      <w:r w:rsidRPr="00890762">
        <w:rPr>
          <w:rFonts w:ascii="Times New Roman" w:hAnsi="Times New Roman"/>
          <w:b w:val="0"/>
          <w:sz w:val="24"/>
        </w:rPr>
        <w:t>ai  t</w:t>
      </w:r>
      <w:r w:rsidRPr="00890762">
        <w:rPr>
          <w:rFonts w:ascii="Times New Roman" w:hAnsi="Times New Roman"/>
          <w:b w:val="0"/>
          <w:iCs/>
          <w:sz w:val="24"/>
        </w:rPr>
        <w:t>ālrunis 65476813.</w:t>
      </w:r>
      <w:r w:rsidRPr="00890762">
        <w:rPr>
          <w:rFonts w:ascii="Times New Roman" w:hAnsi="Times New Roman"/>
          <w:b w:val="0"/>
          <w:sz w:val="24"/>
        </w:rPr>
        <w:t xml:space="preserve"> </w:t>
      </w:r>
    </w:p>
    <w:p w14:paraId="5F2A7984" w14:textId="77777777" w:rsidR="00567252" w:rsidRPr="0011285B" w:rsidRDefault="00567252" w:rsidP="00567252">
      <w:pPr>
        <w:pStyle w:val="ListParagraph"/>
        <w:numPr>
          <w:ilvl w:val="2"/>
          <w:numId w:val="7"/>
        </w:numPr>
        <w:spacing w:before="20" w:after="20"/>
        <w:ind w:right="-79"/>
      </w:pPr>
      <w:r w:rsidRPr="0011285B">
        <w:t>Informācijas apmaiņa starp pasūtītāju un pretendentiem notiek pa pastu, faksu, elektroniski.</w:t>
      </w:r>
    </w:p>
    <w:p w14:paraId="7B84AA92" w14:textId="77777777" w:rsidR="00567252" w:rsidRPr="0011285B" w:rsidRDefault="00567252" w:rsidP="00765DFC">
      <w:pPr>
        <w:numPr>
          <w:ilvl w:val="2"/>
          <w:numId w:val="7"/>
        </w:numPr>
        <w:tabs>
          <w:tab w:val="left" w:pos="1260"/>
          <w:tab w:val="left" w:pos="1440"/>
        </w:tabs>
        <w:suppressAutoHyphens/>
        <w:spacing w:before="20" w:after="20"/>
        <w:rPr>
          <w:lang w:val="lv-LV"/>
        </w:rPr>
      </w:pPr>
      <w:r w:rsidRPr="0011285B">
        <w:rPr>
          <w:lang w:val="lv-LV"/>
        </w:rPr>
        <w:lastRenderedPageBreak/>
        <w:t>Ja ieinteresētā persona ir laikus pieprasījusi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r w:rsidRPr="0011285B">
        <w:rPr>
          <w:lang w:val="lv-LV" w:eastAsia="lv-LV" w:bidi="ne-NP"/>
        </w:rPr>
        <w:t>.</w:t>
      </w:r>
    </w:p>
    <w:p w14:paraId="2B909947" w14:textId="77777777" w:rsidR="00567252" w:rsidRPr="00890762" w:rsidRDefault="00567252" w:rsidP="00567252">
      <w:pPr>
        <w:pStyle w:val="Apakpunkts"/>
        <w:tabs>
          <w:tab w:val="clear" w:pos="851"/>
        </w:tabs>
        <w:spacing w:before="20" w:after="20"/>
        <w:ind w:left="720" w:hanging="720"/>
        <w:jc w:val="both"/>
        <w:rPr>
          <w:rFonts w:ascii="Times New Roman" w:hAnsi="Times New Roman"/>
          <w:b w:val="0"/>
          <w:iCs/>
          <w:sz w:val="24"/>
        </w:rPr>
      </w:pPr>
    </w:p>
    <w:p w14:paraId="6555048B" w14:textId="77777777" w:rsidR="00567252" w:rsidRPr="0011285B" w:rsidRDefault="00567252" w:rsidP="00567252">
      <w:pPr>
        <w:pStyle w:val="NormalWeb"/>
        <w:spacing w:before="0" w:beforeAutospacing="0" w:after="0" w:afterAutospacing="0"/>
        <w:rPr>
          <w:rFonts w:ascii="Times New Roman" w:hAnsi="Times New Roman"/>
          <w:b/>
          <w:bCs/>
          <w:sz w:val="24"/>
          <w:lang w:val="lv-LV"/>
        </w:rPr>
      </w:pPr>
      <w:r w:rsidRPr="0011285B">
        <w:rPr>
          <w:rFonts w:ascii="Times New Roman" w:hAnsi="Times New Roman"/>
          <w:b/>
          <w:bCs/>
          <w:sz w:val="24"/>
          <w:lang w:val="lv-LV"/>
        </w:rPr>
        <w:t>1.</w:t>
      </w:r>
      <w:r>
        <w:rPr>
          <w:rFonts w:ascii="Times New Roman" w:hAnsi="Times New Roman"/>
          <w:b/>
          <w:bCs/>
          <w:sz w:val="24"/>
          <w:lang w:val="lv-LV"/>
        </w:rPr>
        <w:t>5</w:t>
      </w:r>
      <w:r w:rsidRPr="0011285B">
        <w:rPr>
          <w:rFonts w:ascii="Times New Roman" w:hAnsi="Times New Roman"/>
          <w:b/>
          <w:bCs/>
          <w:sz w:val="24"/>
          <w:lang w:val="lv-LV"/>
        </w:rPr>
        <w:t>. Piedāvājuma iesniegšanas un atvēršanas vieta, datums, laiks un kārtība</w:t>
      </w:r>
    </w:p>
    <w:p w14:paraId="099C3AD7" w14:textId="77777777" w:rsidR="00567252" w:rsidRPr="0011285B" w:rsidRDefault="00567252" w:rsidP="00567252">
      <w:pPr>
        <w:pStyle w:val="NormalWeb"/>
        <w:spacing w:before="0" w:beforeAutospacing="0" w:after="0" w:afterAutospacing="0"/>
        <w:rPr>
          <w:rFonts w:ascii="Times New Roman" w:hAnsi="Times New Roman"/>
          <w:b/>
          <w:bCs/>
          <w:sz w:val="16"/>
          <w:szCs w:val="16"/>
          <w:lang w:val="lv-LV"/>
        </w:rPr>
      </w:pPr>
    </w:p>
    <w:p w14:paraId="498A04A0" w14:textId="77777777" w:rsidR="00567252" w:rsidRPr="0011285B" w:rsidRDefault="00567252" w:rsidP="00567252">
      <w:pPr>
        <w:pStyle w:val="DefaultText"/>
        <w:tabs>
          <w:tab w:val="num" w:pos="1233"/>
        </w:tabs>
        <w:spacing w:before="20" w:after="20"/>
        <w:ind w:left="709" w:hanging="709"/>
        <w:rPr>
          <w:lang w:val="lv-LV"/>
        </w:rPr>
      </w:pPr>
      <w:r>
        <w:rPr>
          <w:rFonts w:eastAsia="Arial Unicode MS" w:cs="Arial Unicode MS"/>
          <w:bCs/>
          <w:szCs w:val="18"/>
          <w:lang w:val="lv-LV"/>
        </w:rPr>
        <w:t>1.5</w:t>
      </w:r>
      <w:r w:rsidRPr="0011285B">
        <w:rPr>
          <w:rFonts w:eastAsia="Arial Unicode MS" w:cs="Arial Unicode MS"/>
          <w:bCs/>
          <w:szCs w:val="18"/>
          <w:lang w:val="lv-LV"/>
        </w:rPr>
        <w:t xml:space="preserve">.1. </w:t>
      </w:r>
      <w:r w:rsidRPr="0011285B">
        <w:rPr>
          <w:rFonts w:eastAsia="Arial Unicode MS" w:cs="Arial Unicode MS"/>
          <w:b/>
          <w:bCs/>
          <w:szCs w:val="18"/>
          <w:lang w:val="lv-LV"/>
        </w:rPr>
        <w:t xml:space="preserve">  </w:t>
      </w:r>
      <w:r w:rsidRPr="0011285B">
        <w:rPr>
          <w:lang w:val="lv-LV"/>
        </w:rPr>
        <w:t xml:space="preserve">Piedāvājumu jāiesniedz Daugavpils novada domei līdz 2015. gada </w:t>
      </w:r>
      <w:r w:rsidRPr="00765DFC">
        <w:rPr>
          <w:color w:val="auto"/>
          <w:lang w:val="lv-LV"/>
        </w:rPr>
        <w:t>2</w:t>
      </w:r>
      <w:r w:rsidR="00765DFC" w:rsidRPr="00765DFC">
        <w:rPr>
          <w:color w:val="auto"/>
          <w:lang w:val="lv-LV"/>
        </w:rPr>
        <w:t>6</w:t>
      </w:r>
      <w:r w:rsidRPr="00765DFC">
        <w:rPr>
          <w:color w:val="auto"/>
          <w:lang w:val="lv-LV"/>
        </w:rPr>
        <w:t xml:space="preserve">. jūnija </w:t>
      </w:r>
      <w:r w:rsidRPr="0011285B">
        <w:rPr>
          <w:lang w:val="lv-LV"/>
        </w:rPr>
        <w:t>plkst. 11.00  Rīgas ielā 2, Daugavpils, LV5401, iesniedzot personīgi vai atsūtot pa pastu. Pasta sūtījumam jābūt nogādātam šajā apakšpunktā noteiktajā adresē līdz iepriekšminētajam termiņam.</w:t>
      </w:r>
    </w:p>
    <w:p w14:paraId="4EE042A5" w14:textId="77777777" w:rsidR="00567252" w:rsidRPr="0011285B" w:rsidRDefault="00567252" w:rsidP="00567252">
      <w:pPr>
        <w:pStyle w:val="DefaultText"/>
        <w:tabs>
          <w:tab w:val="left" w:pos="709"/>
          <w:tab w:val="num" w:pos="1233"/>
        </w:tabs>
        <w:spacing w:before="20" w:after="20"/>
        <w:ind w:left="709" w:hanging="709"/>
        <w:rPr>
          <w:lang w:val="lv-LV"/>
        </w:rPr>
      </w:pPr>
      <w:r>
        <w:rPr>
          <w:lang w:val="lv-LV"/>
        </w:rPr>
        <w:t>1.5</w:t>
      </w:r>
      <w:r w:rsidRPr="0011285B">
        <w:rPr>
          <w:lang w:val="lv-LV"/>
        </w:rPr>
        <w:t>.2.   Piedāvājumi, kas nav iesniegti noteiktajā kārtībā vai kas saņemti pēc norādītā iesniegšanas termiņa, netiek pieņemti (izskatīti) un neatvērti tiek atdoti vai nosūtīti atpakaļ iesniedzējam.</w:t>
      </w:r>
    </w:p>
    <w:p w14:paraId="0C698997" w14:textId="77777777" w:rsidR="00567252" w:rsidRPr="0011285B" w:rsidRDefault="00567252" w:rsidP="00567252">
      <w:pPr>
        <w:pStyle w:val="ListParagraph"/>
        <w:numPr>
          <w:ilvl w:val="2"/>
          <w:numId w:val="22"/>
        </w:numPr>
        <w:spacing w:before="20" w:after="20"/>
        <w:ind w:right="-79"/>
        <w:jc w:val="both"/>
      </w:pPr>
      <w:r w:rsidRPr="00890762">
        <w:t>Pretendents var atsaukt (iesniedzot rakstveida iesniegumu) vai mainīt savu piedāvājumu līdz piedāvājumu iesniegšanas termiņa beigām, ierodoties personīgi Daugavpils novada domē, Rīgas ielā 2, Daugavpilī. Piedāvājuma atsaukšanai ir bezierunu raksturs un tā izslēdz pretendentu no tālākas līdzdalības iepirkumā. Piedāvājuma mainīšan</w:t>
      </w:r>
      <w:r w:rsidRPr="0011285B">
        <w:t xml:space="preserve">as gadījumā pretendents iesniedz jaunu piedāvājumu. Par piedāvājuma iesniegšanas laiku tiks uzskatīts otrā piedāvājuma iesniegšanas brīdis. </w:t>
      </w:r>
    </w:p>
    <w:p w14:paraId="47D00A92" w14:textId="77777777" w:rsidR="00567252" w:rsidRPr="0011285B" w:rsidRDefault="00567252" w:rsidP="00567252">
      <w:pPr>
        <w:pStyle w:val="ListParagraph"/>
        <w:numPr>
          <w:ilvl w:val="2"/>
          <w:numId w:val="22"/>
        </w:numPr>
        <w:spacing w:before="20" w:after="20"/>
        <w:ind w:right="-79"/>
        <w:jc w:val="both"/>
      </w:pPr>
      <w:r w:rsidRPr="0011285B">
        <w:t>Pēc piedāvājumu iesniegšanas termiņa beigām pretendents nevar grozīt savu piedāvājumu.</w:t>
      </w:r>
    </w:p>
    <w:p w14:paraId="13325D08" w14:textId="77777777" w:rsidR="00567252" w:rsidRPr="0011285B" w:rsidRDefault="00567252" w:rsidP="00567252">
      <w:pPr>
        <w:pStyle w:val="ListParagraph"/>
        <w:numPr>
          <w:ilvl w:val="2"/>
          <w:numId w:val="22"/>
        </w:numPr>
        <w:tabs>
          <w:tab w:val="left" w:pos="426"/>
        </w:tabs>
        <w:spacing w:before="20" w:after="20"/>
        <w:jc w:val="both"/>
      </w:pPr>
      <w:r w:rsidRPr="0011285B">
        <w:t xml:space="preserve">Tūlīt pēc piedāvājumu iesniegšanas termiņa beigām pasūtītājs rīko piedāvājumu atvēršanas sanāksmi. Piedāvājumu atvēršanas sanāksme notiks 2015. gada </w:t>
      </w:r>
      <w:r w:rsidRPr="00765DFC">
        <w:t>2</w:t>
      </w:r>
      <w:r w:rsidR="00765DFC">
        <w:t>6</w:t>
      </w:r>
      <w:r w:rsidRPr="00765DFC">
        <w:t xml:space="preserve">. jūnijā </w:t>
      </w:r>
      <w:r w:rsidRPr="0011285B">
        <w:t xml:space="preserve">plkst. 11.00, Rīgas iela 2, Daugavpils, Daugavpils novada domes sēžu zālē (24. telpa), to iesniegšanas secībā, nosaucot pretendentu, piedāvājuma iesniegšanas laiku, piedāvāto kopējo cenu, piedāvāto atlaidi. </w:t>
      </w:r>
    </w:p>
    <w:p w14:paraId="0E27B528" w14:textId="77777777" w:rsidR="00567252" w:rsidRPr="0011285B" w:rsidRDefault="00567252" w:rsidP="00567252">
      <w:pPr>
        <w:pStyle w:val="DefaultText"/>
        <w:numPr>
          <w:ilvl w:val="2"/>
          <w:numId w:val="22"/>
        </w:numPr>
        <w:spacing w:before="20" w:after="20"/>
        <w:rPr>
          <w:lang w:val="lv-LV"/>
        </w:rPr>
      </w:pPr>
      <w:r w:rsidRPr="0011285B">
        <w:rPr>
          <w:lang w:val="lv-LV"/>
        </w:rPr>
        <w:t xml:space="preserve">Piedāvājumu atvēršana ir atklāta. Piedāvājumu </w:t>
      </w:r>
      <w:r w:rsidRPr="0011285B">
        <w:rPr>
          <w:szCs w:val="24"/>
          <w:lang w:val="lv-LV"/>
        </w:rPr>
        <w:t xml:space="preserve">atvēršanā drīkst piedalīties visi pretendenti vai to pārstāvji, uzrādot personu apliecinošu dokumentu. </w:t>
      </w:r>
    </w:p>
    <w:p w14:paraId="245D6A51" w14:textId="77777777" w:rsidR="00567252" w:rsidRPr="0011285B" w:rsidRDefault="00567252" w:rsidP="00567252">
      <w:pPr>
        <w:tabs>
          <w:tab w:val="left" w:pos="1260"/>
          <w:tab w:val="left" w:pos="1440"/>
        </w:tabs>
        <w:suppressAutoHyphens/>
        <w:ind w:left="720"/>
        <w:jc w:val="both"/>
        <w:rPr>
          <w:sz w:val="20"/>
          <w:szCs w:val="20"/>
          <w:lang w:val="lv-LV"/>
        </w:rPr>
      </w:pPr>
    </w:p>
    <w:p w14:paraId="2EC47467" w14:textId="77777777" w:rsidR="00567252" w:rsidRPr="0011285B" w:rsidRDefault="00567252" w:rsidP="00567252">
      <w:pPr>
        <w:pStyle w:val="ListParagraph"/>
        <w:numPr>
          <w:ilvl w:val="1"/>
          <w:numId w:val="22"/>
        </w:numPr>
        <w:tabs>
          <w:tab w:val="center" w:pos="142"/>
          <w:tab w:val="center" w:pos="284"/>
        </w:tabs>
        <w:spacing w:before="20" w:after="20"/>
        <w:jc w:val="both"/>
        <w:rPr>
          <w:b/>
        </w:rPr>
      </w:pPr>
      <w:r w:rsidRPr="0011285B">
        <w:rPr>
          <w:b/>
        </w:rPr>
        <w:t xml:space="preserve"> Piedāvājuma nodrošinājums netiek paredzēts.</w:t>
      </w:r>
    </w:p>
    <w:p w14:paraId="41B25821" w14:textId="77777777" w:rsidR="00567252" w:rsidRPr="0011285B" w:rsidRDefault="00567252" w:rsidP="00567252">
      <w:pPr>
        <w:pStyle w:val="ListParagraph"/>
        <w:tabs>
          <w:tab w:val="center" w:pos="142"/>
          <w:tab w:val="center" w:pos="284"/>
        </w:tabs>
        <w:spacing w:before="20" w:after="20"/>
        <w:ind w:left="360"/>
        <w:jc w:val="both"/>
        <w:rPr>
          <w:b/>
          <w:sz w:val="20"/>
          <w:szCs w:val="20"/>
        </w:rPr>
      </w:pPr>
    </w:p>
    <w:p w14:paraId="71EBB31E" w14:textId="77777777" w:rsidR="00567252" w:rsidRPr="0011285B" w:rsidRDefault="00567252" w:rsidP="00567252">
      <w:pPr>
        <w:pStyle w:val="ListParagraph"/>
        <w:numPr>
          <w:ilvl w:val="1"/>
          <w:numId w:val="22"/>
        </w:numPr>
        <w:tabs>
          <w:tab w:val="center" w:pos="142"/>
          <w:tab w:val="center" w:pos="284"/>
        </w:tabs>
        <w:spacing w:before="20" w:after="20"/>
        <w:jc w:val="both"/>
        <w:rPr>
          <w:b/>
        </w:rPr>
      </w:pPr>
      <w:r w:rsidRPr="0011285B">
        <w:rPr>
          <w:b/>
        </w:rPr>
        <w:t xml:space="preserve"> Piedāvājuma noformēšana un  iesniegšana</w:t>
      </w:r>
    </w:p>
    <w:p w14:paraId="7A436A86" w14:textId="77777777" w:rsidR="00567252" w:rsidRPr="0011285B" w:rsidRDefault="00567252" w:rsidP="00567252">
      <w:pPr>
        <w:tabs>
          <w:tab w:val="center" w:pos="142"/>
          <w:tab w:val="center" w:pos="284"/>
        </w:tabs>
        <w:spacing w:before="20" w:after="20"/>
        <w:jc w:val="both"/>
        <w:rPr>
          <w:b/>
          <w:sz w:val="16"/>
          <w:szCs w:val="16"/>
          <w:lang w:val="lv-LV"/>
        </w:rPr>
      </w:pPr>
    </w:p>
    <w:p w14:paraId="075A94CA" w14:textId="77777777" w:rsidR="00567252" w:rsidRPr="003735A7" w:rsidRDefault="00567252" w:rsidP="00567252">
      <w:pPr>
        <w:pStyle w:val="DefaultText"/>
        <w:tabs>
          <w:tab w:val="num" w:pos="1428"/>
        </w:tabs>
        <w:spacing w:before="20" w:after="20"/>
        <w:ind w:left="720" w:hanging="720"/>
        <w:rPr>
          <w:szCs w:val="24"/>
          <w:lang w:val="lv-LV"/>
        </w:rPr>
      </w:pPr>
      <w:r w:rsidRPr="0011285B">
        <w:rPr>
          <w:lang w:val="lv-LV"/>
        </w:rPr>
        <w:t xml:space="preserve">1.7.1. </w:t>
      </w:r>
      <w:r w:rsidRPr="003735A7">
        <w:rPr>
          <w:szCs w:val="24"/>
          <w:lang w:val="lv-LV"/>
        </w:rPr>
        <w:t xml:space="preserve">Pretendents sagatavo vienu piedāvājumu veidojošu dokumentu oriģinālu </w:t>
      </w:r>
      <w:r w:rsidRPr="003735A7">
        <w:rPr>
          <w:lang w:val="lv-LV"/>
        </w:rPr>
        <w:t xml:space="preserve">un </w:t>
      </w:r>
      <w:r>
        <w:rPr>
          <w:lang w:val="lv-LV"/>
        </w:rPr>
        <w:t>vienu kopiju</w:t>
      </w:r>
      <w:r w:rsidRPr="003735A7">
        <w:rPr>
          <w:lang w:val="lv-LV"/>
        </w:rPr>
        <w:t>.  Uz pi</w:t>
      </w:r>
      <w:r>
        <w:rPr>
          <w:lang w:val="lv-LV"/>
        </w:rPr>
        <w:t>edāvājuma oriģināla un tā kopijas</w:t>
      </w:r>
      <w:r w:rsidRPr="003735A7">
        <w:rPr>
          <w:lang w:val="lv-LV"/>
        </w:rPr>
        <w:t xml:space="preserve"> norāda attiecīgi “ORIĢINĀLS” un “KOPIJA”.</w:t>
      </w:r>
    </w:p>
    <w:p w14:paraId="390AB178" w14:textId="77777777" w:rsidR="00567252" w:rsidRPr="0011285B" w:rsidRDefault="00567252" w:rsidP="00567252">
      <w:pPr>
        <w:spacing w:before="20" w:after="20"/>
        <w:ind w:right="-79"/>
        <w:jc w:val="both"/>
        <w:rPr>
          <w:lang w:val="lv-LV"/>
        </w:rPr>
      </w:pPr>
      <w:r w:rsidRPr="0011285B">
        <w:rPr>
          <w:lang w:val="lv-LV"/>
        </w:rPr>
        <w:t>1.7.2.  Piedāvājums sastāv no trim daļām:</w:t>
      </w:r>
    </w:p>
    <w:p w14:paraId="6A472940" w14:textId="77777777" w:rsidR="00567252" w:rsidRPr="0011285B" w:rsidRDefault="00567252" w:rsidP="00567252">
      <w:pPr>
        <w:spacing w:before="20" w:after="20"/>
        <w:ind w:right="-79" w:firstLine="720"/>
        <w:jc w:val="both"/>
        <w:rPr>
          <w:lang w:val="lv-LV"/>
        </w:rPr>
      </w:pPr>
      <w:r w:rsidRPr="0011285B">
        <w:rPr>
          <w:lang w:val="lv-LV"/>
        </w:rPr>
        <w:t>1.7.2.1. Pretendenta pieteikums dalībai Konkursā un atlases un kvalifikācijas dokumenti;</w:t>
      </w:r>
    </w:p>
    <w:p w14:paraId="4706623A" w14:textId="77777777" w:rsidR="00567252" w:rsidRPr="0011285B" w:rsidRDefault="00567252" w:rsidP="00567252">
      <w:pPr>
        <w:spacing w:before="20" w:after="20"/>
        <w:ind w:right="-79" w:firstLine="720"/>
        <w:jc w:val="both"/>
        <w:rPr>
          <w:lang w:val="lv-LV"/>
        </w:rPr>
      </w:pPr>
      <w:r w:rsidRPr="0011285B">
        <w:rPr>
          <w:lang w:val="lv-LV"/>
        </w:rPr>
        <w:t>1.7.2.2. Tehniskais piedāvājums;</w:t>
      </w:r>
    </w:p>
    <w:p w14:paraId="5AF32D13" w14:textId="569D39CA" w:rsidR="00567252" w:rsidRPr="0011285B" w:rsidRDefault="00521438" w:rsidP="00567252">
      <w:pPr>
        <w:spacing w:before="20" w:after="20"/>
        <w:ind w:right="-79" w:firstLine="709"/>
        <w:jc w:val="both"/>
        <w:rPr>
          <w:lang w:val="lv-LV"/>
        </w:rPr>
      </w:pPr>
      <w:r>
        <w:rPr>
          <w:lang w:val="lv-LV"/>
        </w:rPr>
        <w:t>1.7.2.3.  Finanšu piedāvājums</w:t>
      </w:r>
      <w:r w:rsidR="00567252" w:rsidRPr="0011285B">
        <w:rPr>
          <w:lang w:val="lv-LV"/>
        </w:rPr>
        <w:t>.</w:t>
      </w:r>
    </w:p>
    <w:p w14:paraId="3E152238" w14:textId="6149C984" w:rsidR="00567252" w:rsidRDefault="00567252" w:rsidP="00567252">
      <w:pPr>
        <w:spacing w:before="20" w:after="20"/>
        <w:ind w:left="709" w:right="-79" w:hanging="709"/>
        <w:rPr>
          <w:lang w:val="lv-LV"/>
        </w:rPr>
      </w:pPr>
      <w:r w:rsidRPr="0011285B">
        <w:rPr>
          <w:lang w:val="lv-LV"/>
        </w:rPr>
        <w:t xml:space="preserve">1.7.3. Visām </w:t>
      </w:r>
      <w:r w:rsidR="00521438" w:rsidRPr="00521438">
        <w:rPr>
          <w:lang w:val="lv-LV"/>
        </w:rPr>
        <w:t>piedāvājuma</w:t>
      </w:r>
      <w:r w:rsidRPr="00521438">
        <w:rPr>
          <w:lang w:val="lv-LV"/>
        </w:rPr>
        <w:t xml:space="preserve"> </w:t>
      </w:r>
      <w:r w:rsidRPr="0011285B">
        <w:rPr>
          <w:lang w:val="lv-LV"/>
        </w:rPr>
        <w:t xml:space="preserve">daļām un pieteikumam dalībai Konkursā jābūt noformētiem atbilstoši </w:t>
      </w:r>
      <w:r w:rsidRPr="004C6032">
        <w:rPr>
          <w:lang w:val="lv-LV"/>
        </w:rPr>
        <w:t>2010.gada 6.maija likuma „Dokumentu juridiskā spēka likums” prasībām</w:t>
      </w:r>
      <w:r w:rsidRPr="00E7469A">
        <w:rPr>
          <w:lang w:val="lv-LV"/>
        </w:rPr>
        <w:t xml:space="preserve">  un 2010. gada </w:t>
      </w:r>
      <w:r w:rsidR="00521438">
        <w:rPr>
          <w:lang w:val="lv-LV"/>
        </w:rPr>
        <w:t xml:space="preserve"> </w:t>
      </w:r>
      <w:r w:rsidRPr="00E7469A">
        <w:rPr>
          <w:lang w:val="lv-LV"/>
        </w:rPr>
        <w:t>28.</w:t>
      </w:r>
      <w:r w:rsidRPr="0011285B">
        <w:rPr>
          <w:lang w:val="lv-LV"/>
        </w:rPr>
        <w:t xml:space="preserve"> septembra Ministru kabineta noteikumiem Nr. 916 „Dokumentu izstrādāšanas un noformēšanas kārtība”.</w:t>
      </w:r>
    </w:p>
    <w:p w14:paraId="4BCEA2E6" w14:textId="77777777" w:rsidR="00567252" w:rsidRPr="0011285B" w:rsidRDefault="00567252" w:rsidP="00567252">
      <w:pPr>
        <w:pStyle w:val="DefaultText"/>
        <w:tabs>
          <w:tab w:val="num" w:pos="1428"/>
        </w:tabs>
        <w:spacing w:before="20" w:after="20"/>
        <w:ind w:left="709" w:hanging="709"/>
        <w:rPr>
          <w:b/>
          <w:lang w:val="lv-LV"/>
        </w:rPr>
      </w:pPr>
      <w:r w:rsidRPr="0011285B">
        <w:rPr>
          <w:lang w:val="lv-LV"/>
        </w:rPr>
        <w:t xml:space="preserve">1.7.4.  Piedāvājuma </w:t>
      </w:r>
      <w:r w:rsidRPr="0011285B">
        <w:rPr>
          <w:color w:val="auto"/>
          <w:szCs w:val="24"/>
          <w:lang w:val="lv-LV"/>
        </w:rPr>
        <w:t>dokumentiem jābūt savstarpēji caurauklotiem, sanumurētiem un jāatbilst pievienotajam satura radītājam, un apliecinātiem ar pretendenta amatpersonas parakstu, paraksta atšifrējumu, norādot cauraukloto lappušu skaitu.</w:t>
      </w:r>
    </w:p>
    <w:p w14:paraId="514C2240" w14:textId="77777777" w:rsidR="00567252" w:rsidRPr="0011285B" w:rsidRDefault="00567252" w:rsidP="00567252">
      <w:pPr>
        <w:pStyle w:val="DefaultText"/>
        <w:spacing w:before="20" w:after="20"/>
        <w:ind w:left="709" w:hanging="709"/>
        <w:rPr>
          <w:lang w:val="lv-LV"/>
        </w:rPr>
      </w:pPr>
      <w:r w:rsidRPr="0011285B">
        <w:rPr>
          <w:lang w:val="lv-LV"/>
        </w:rPr>
        <w:t xml:space="preserve">1.7.5.  Piedāvājumu jāsagatavo datorrakstā latviešu valodā. Kvalifikāciju apliecinoši dokumenti (piemēram, sertifikāti) var tikt iesniegti citā valodā. Citā valodā sagatavotajiem piedāvājuma dokumentiem jāpievieno pretendenta apliecināts tulkojums latviešu valodā atbilstoši Ministru kabineta 2000.gada 22.augusta noteikumu Nr.291 „Kārtība, kādā apliecināmi dokumentu tulkojumi valsts valodā” prasībām.   </w:t>
      </w:r>
    </w:p>
    <w:p w14:paraId="70CAE323" w14:textId="77777777" w:rsidR="00567252" w:rsidRPr="0011285B" w:rsidRDefault="00567252" w:rsidP="00567252">
      <w:pPr>
        <w:pStyle w:val="BodyTextIndent"/>
        <w:spacing w:before="20" w:after="20"/>
        <w:ind w:left="709" w:hanging="709"/>
        <w:jc w:val="left"/>
      </w:pPr>
      <w:r w:rsidRPr="0011285B">
        <w:t>1.7.6.  Piedāvājumā iekļautajiem dokumentiem jābūt skaidri salasāmiem, lai izvairītos no jebkādām šaubām un pārpratumiem, bez labojumiem un dzēsumiem.</w:t>
      </w:r>
    </w:p>
    <w:p w14:paraId="3278B984" w14:textId="77777777" w:rsidR="00567252" w:rsidRDefault="00567252" w:rsidP="00567252">
      <w:pPr>
        <w:spacing w:before="20" w:after="20"/>
        <w:ind w:right="-79"/>
        <w:rPr>
          <w:lang w:val="lv-LV"/>
        </w:rPr>
      </w:pPr>
    </w:p>
    <w:p w14:paraId="5C71C3E9" w14:textId="77777777" w:rsidR="00567252" w:rsidRPr="0011285B" w:rsidRDefault="00567252" w:rsidP="00567252">
      <w:pPr>
        <w:spacing w:before="20" w:after="20"/>
        <w:ind w:right="-79"/>
        <w:rPr>
          <w:lang w:val="lv-LV"/>
        </w:rPr>
      </w:pPr>
      <w:r w:rsidRPr="0011285B">
        <w:rPr>
          <w:lang w:val="lv-LV"/>
        </w:rPr>
        <w:t xml:space="preserve">1.7.7.  Piedāvājumu paraksta pretendenta pārstāvis ar paraksta tiesībām vai tā pilnvarota persona. </w:t>
      </w:r>
    </w:p>
    <w:p w14:paraId="13759C03" w14:textId="77777777" w:rsidR="00567252" w:rsidRPr="0011285B" w:rsidRDefault="00567252" w:rsidP="00567252">
      <w:pPr>
        <w:widowControl w:val="0"/>
        <w:autoSpaceDE w:val="0"/>
        <w:autoSpaceDN w:val="0"/>
        <w:spacing w:before="20" w:after="20"/>
        <w:ind w:left="709" w:right="-6" w:hanging="709"/>
        <w:rPr>
          <w:lang w:val="lv-LV"/>
        </w:rPr>
      </w:pPr>
      <w:r w:rsidRPr="0011285B">
        <w:rPr>
          <w:lang w:val="lv-LV"/>
        </w:rPr>
        <w:t xml:space="preserve">1.7.8.  Iesniedzamo dokumentu kopijas ar savu parakstu un uzņēmuma zīmogu apliecina iestādes vadītājs vai pilnvarotā persona. </w:t>
      </w:r>
    </w:p>
    <w:p w14:paraId="21EED4D1" w14:textId="77777777" w:rsidR="00567252" w:rsidRPr="0011285B" w:rsidRDefault="00567252" w:rsidP="00567252">
      <w:pPr>
        <w:widowControl w:val="0"/>
        <w:autoSpaceDE w:val="0"/>
        <w:autoSpaceDN w:val="0"/>
        <w:spacing w:before="20" w:after="20"/>
        <w:ind w:right="-6"/>
        <w:rPr>
          <w:lang w:val="lv-LV"/>
        </w:rPr>
      </w:pPr>
      <w:r w:rsidRPr="0011285B">
        <w:rPr>
          <w:lang w:val="lv-LV"/>
        </w:rPr>
        <w:t xml:space="preserve">1.7.9. Piedāvājumu pretendents iesniedz aizlīmētā un aizzīmogotā aploksnē, uz kuras norāda: </w:t>
      </w:r>
    </w:p>
    <w:p w14:paraId="62671277" w14:textId="77777777" w:rsidR="00567252" w:rsidRPr="0011285B" w:rsidRDefault="00567252" w:rsidP="00567252">
      <w:pPr>
        <w:pStyle w:val="DefaultText"/>
        <w:numPr>
          <w:ilvl w:val="0"/>
          <w:numId w:val="1"/>
        </w:numPr>
        <w:spacing w:before="20" w:after="20"/>
        <w:rPr>
          <w:color w:val="auto"/>
          <w:lang w:val="lv-LV"/>
        </w:rPr>
      </w:pPr>
      <w:r w:rsidRPr="0011285B">
        <w:rPr>
          <w:color w:val="auto"/>
          <w:lang w:val="lv-LV"/>
        </w:rPr>
        <w:t>pasūtītāja nosaukumu un juridisko adresi</w:t>
      </w:r>
    </w:p>
    <w:p w14:paraId="273C5671" w14:textId="77777777" w:rsidR="00567252" w:rsidRPr="0011285B" w:rsidRDefault="00567252" w:rsidP="00567252">
      <w:pPr>
        <w:pStyle w:val="DefaultText"/>
        <w:numPr>
          <w:ilvl w:val="0"/>
          <w:numId w:val="1"/>
        </w:numPr>
        <w:spacing w:before="20" w:after="20"/>
        <w:rPr>
          <w:color w:val="auto"/>
          <w:lang w:val="lv-LV"/>
        </w:rPr>
      </w:pPr>
      <w:r w:rsidRPr="0011285B">
        <w:rPr>
          <w:color w:val="auto"/>
          <w:lang w:val="lv-LV"/>
        </w:rPr>
        <w:t>pretendenta nosaukumu, juridisko adresi un</w:t>
      </w:r>
      <w:r w:rsidRPr="0011285B">
        <w:rPr>
          <w:lang w:val="lv-LV"/>
        </w:rPr>
        <w:t xml:space="preserve"> kontaktinformāciju</w:t>
      </w:r>
    </w:p>
    <w:p w14:paraId="50CD0684" w14:textId="77777777" w:rsidR="00567252" w:rsidRPr="0011285B" w:rsidRDefault="00567252" w:rsidP="00567252">
      <w:pPr>
        <w:pStyle w:val="DefaultText"/>
        <w:numPr>
          <w:ilvl w:val="0"/>
          <w:numId w:val="1"/>
        </w:numPr>
        <w:tabs>
          <w:tab w:val="num" w:pos="0"/>
        </w:tabs>
        <w:spacing w:before="20" w:after="20"/>
        <w:ind w:left="714" w:hanging="357"/>
        <w:rPr>
          <w:lang w:val="lv-LV"/>
        </w:rPr>
      </w:pPr>
      <w:r w:rsidRPr="0011285B">
        <w:rPr>
          <w:color w:val="auto"/>
          <w:lang w:val="lv-LV"/>
        </w:rPr>
        <w:t>atzīmi „</w:t>
      </w:r>
      <w:r w:rsidRPr="0011285B">
        <w:rPr>
          <w:b/>
          <w:color w:val="auto"/>
          <w:lang w:val="lv-LV"/>
        </w:rPr>
        <w:t xml:space="preserve">Piedāvājums atklātam konkursam „Degvielas iegāde Daugavpils novada domes vajadzībām”, </w:t>
      </w:r>
      <w:r w:rsidRPr="0011285B">
        <w:rPr>
          <w:b/>
          <w:color w:val="auto"/>
          <w:szCs w:val="24"/>
          <w:lang w:val="lv-LV"/>
        </w:rPr>
        <w:t>identifikācijas numurs DND 2015</w:t>
      </w:r>
      <w:r w:rsidRPr="00136B96">
        <w:rPr>
          <w:b/>
          <w:color w:val="auto"/>
          <w:szCs w:val="24"/>
          <w:lang w:val="lv-LV"/>
        </w:rPr>
        <w:t>/7</w:t>
      </w:r>
      <w:r w:rsidRPr="0011285B">
        <w:rPr>
          <w:b/>
          <w:color w:val="auto"/>
          <w:szCs w:val="24"/>
          <w:lang w:val="lv-LV"/>
        </w:rPr>
        <w:t xml:space="preserve">.  Neatvērt līdz 2015. gada </w:t>
      </w:r>
      <w:r w:rsidR="00765DFC">
        <w:rPr>
          <w:b/>
          <w:color w:val="auto"/>
          <w:szCs w:val="24"/>
          <w:lang w:val="lv-LV"/>
        </w:rPr>
        <w:t xml:space="preserve">  </w:t>
      </w:r>
      <w:r w:rsidRPr="00765DFC">
        <w:rPr>
          <w:b/>
          <w:color w:val="auto"/>
          <w:szCs w:val="24"/>
          <w:lang w:val="lv-LV"/>
        </w:rPr>
        <w:t>2</w:t>
      </w:r>
      <w:r w:rsidR="00765DFC" w:rsidRPr="00765DFC">
        <w:rPr>
          <w:b/>
          <w:color w:val="auto"/>
          <w:szCs w:val="24"/>
          <w:lang w:val="lv-LV"/>
        </w:rPr>
        <w:t>6</w:t>
      </w:r>
      <w:r w:rsidRPr="00765DFC">
        <w:rPr>
          <w:b/>
          <w:color w:val="auto"/>
          <w:szCs w:val="24"/>
          <w:lang w:val="lv-LV"/>
        </w:rPr>
        <w:t xml:space="preserve">. jūnija </w:t>
      </w:r>
      <w:r w:rsidRPr="0011285B">
        <w:rPr>
          <w:b/>
          <w:color w:val="auto"/>
          <w:szCs w:val="24"/>
          <w:lang w:val="lv-LV"/>
        </w:rPr>
        <w:t>plkst. 11.00”</w:t>
      </w:r>
    </w:p>
    <w:p w14:paraId="647FCB25" w14:textId="77777777" w:rsidR="00567252" w:rsidRPr="0011285B" w:rsidRDefault="00567252" w:rsidP="00567252">
      <w:pPr>
        <w:pStyle w:val="ListParagraph"/>
        <w:numPr>
          <w:ilvl w:val="2"/>
          <w:numId w:val="11"/>
        </w:numPr>
        <w:spacing w:before="20" w:after="20"/>
        <w:ind w:right="-79"/>
      </w:pPr>
      <w:r w:rsidRPr="0011285B">
        <w:t>Iesniedzot piedāvājumu, pretendents pilnībā piekrīt visiem Nolikuma noteikumiem.</w:t>
      </w:r>
    </w:p>
    <w:p w14:paraId="15A13870" w14:textId="77777777" w:rsidR="00567252" w:rsidRPr="0011285B" w:rsidRDefault="00567252" w:rsidP="00567252">
      <w:pPr>
        <w:pStyle w:val="ListParagraph"/>
        <w:numPr>
          <w:ilvl w:val="2"/>
          <w:numId w:val="11"/>
        </w:numPr>
        <w:spacing w:before="20" w:after="20"/>
        <w:ind w:right="-79"/>
      </w:pPr>
      <w:r w:rsidRPr="0011285B">
        <w:t>Pretendents var iesniegt tikai vienu piedāvājumu par visu iepirkuma priekšmetu.</w:t>
      </w:r>
    </w:p>
    <w:p w14:paraId="64FEED0A" w14:textId="77777777" w:rsidR="00567252" w:rsidRPr="0011285B" w:rsidRDefault="00567252" w:rsidP="00567252">
      <w:pPr>
        <w:pStyle w:val="ListParagraph"/>
        <w:numPr>
          <w:ilvl w:val="2"/>
          <w:numId w:val="11"/>
        </w:numPr>
        <w:spacing w:before="20" w:after="20"/>
        <w:ind w:right="-79"/>
      </w:pPr>
      <w:r w:rsidRPr="0011285B">
        <w:t>Iesniegtie piedāvājumi, kas iesniegti līdz piedāvājuma iesniegšanas termiņa beigām un piedalās iepirkuma procedūrā, netiek atdoti atpakaļ pretendentiem. Iepirkuma izbeigšanas gadījumā iesniegtie piedāvājumi netiek atdoti atpakaļ pretendentiem.</w:t>
      </w:r>
    </w:p>
    <w:p w14:paraId="22D875FF" w14:textId="77777777" w:rsidR="00567252" w:rsidRPr="0011285B" w:rsidRDefault="00567252" w:rsidP="00567252">
      <w:pPr>
        <w:pStyle w:val="ListParagraph"/>
        <w:numPr>
          <w:ilvl w:val="2"/>
          <w:numId w:val="11"/>
        </w:numPr>
        <w:spacing w:before="20" w:after="20"/>
        <w:ind w:right="-79"/>
      </w:pPr>
      <w:r w:rsidRPr="0011285B">
        <w:t>Ja pretendenta iesniegtais piedāvājums neatbilst Nolikuma 1.7. punkta prasībām, Komisija attiecīgā pretendenta piedāvājumu neizskata.</w:t>
      </w:r>
    </w:p>
    <w:p w14:paraId="6533778C" w14:textId="77777777" w:rsidR="00567252" w:rsidRPr="0011285B" w:rsidRDefault="00567252" w:rsidP="00567252">
      <w:pPr>
        <w:ind w:right="-79"/>
        <w:rPr>
          <w:sz w:val="20"/>
          <w:szCs w:val="20"/>
          <w:lang w:val="lv-LV"/>
        </w:rPr>
      </w:pPr>
    </w:p>
    <w:p w14:paraId="027E33BE" w14:textId="77777777" w:rsidR="00567252" w:rsidRPr="0011285B" w:rsidRDefault="00567252" w:rsidP="00567252">
      <w:pPr>
        <w:pStyle w:val="ListParagraph"/>
        <w:numPr>
          <w:ilvl w:val="0"/>
          <w:numId w:val="11"/>
        </w:numPr>
        <w:spacing w:before="20" w:after="20"/>
        <w:rPr>
          <w:b/>
          <w:bCs/>
          <w:kern w:val="32"/>
        </w:rPr>
      </w:pPr>
      <w:r w:rsidRPr="0011285B">
        <w:rPr>
          <w:b/>
          <w:bCs/>
          <w:kern w:val="32"/>
        </w:rPr>
        <w:t>Informācija par iepirkuma priekšmetu</w:t>
      </w:r>
    </w:p>
    <w:p w14:paraId="3E93B97E" w14:textId="77777777" w:rsidR="00567252" w:rsidRPr="0011285B" w:rsidRDefault="00567252" w:rsidP="00567252">
      <w:pPr>
        <w:pStyle w:val="ListParagraph"/>
        <w:spacing w:before="20" w:after="20"/>
        <w:ind w:left="660"/>
        <w:rPr>
          <w:b/>
          <w:bCs/>
          <w:kern w:val="32"/>
          <w:sz w:val="16"/>
          <w:szCs w:val="16"/>
        </w:rPr>
      </w:pPr>
    </w:p>
    <w:p w14:paraId="443FFCD4" w14:textId="77777777" w:rsidR="00567252" w:rsidRPr="0011285B" w:rsidRDefault="00567252" w:rsidP="00567252">
      <w:pPr>
        <w:spacing w:before="20" w:after="20"/>
        <w:ind w:left="426" w:right="-79" w:hanging="426"/>
        <w:rPr>
          <w:bCs/>
          <w:szCs w:val="20"/>
          <w:lang w:val="lv-LV"/>
        </w:rPr>
      </w:pPr>
      <w:r w:rsidRPr="0011285B">
        <w:rPr>
          <w:lang w:val="lv-LV"/>
        </w:rPr>
        <w:t xml:space="preserve">2.1. </w:t>
      </w:r>
      <w:r w:rsidRPr="0011285B">
        <w:rPr>
          <w:bCs/>
          <w:szCs w:val="20"/>
          <w:lang w:val="lv-LV"/>
        </w:rPr>
        <w:t>Iepirkuma priekšmets</w:t>
      </w:r>
      <w:r w:rsidRPr="0011285B">
        <w:rPr>
          <w:b/>
          <w:bCs/>
          <w:szCs w:val="20"/>
          <w:lang w:val="lv-LV"/>
        </w:rPr>
        <w:t xml:space="preserve"> </w:t>
      </w:r>
      <w:r w:rsidRPr="0011285B">
        <w:rPr>
          <w:bCs/>
          <w:szCs w:val="20"/>
          <w:lang w:val="lv-LV"/>
        </w:rPr>
        <w:t xml:space="preserve">ir  degvielas - </w:t>
      </w:r>
      <w:proofErr w:type="spellStart"/>
      <w:r w:rsidRPr="0011285B">
        <w:rPr>
          <w:bCs/>
          <w:szCs w:val="20"/>
          <w:lang w:val="lv-LV"/>
        </w:rPr>
        <w:t>bezsvina</w:t>
      </w:r>
      <w:proofErr w:type="spellEnd"/>
      <w:r w:rsidRPr="0011285B">
        <w:rPr>
          <w:bCs/>
          <w:szCs w:val="20"/>
          <w:lang w:val="lv-LV"/>
        </w:rPr>
        <w:t xml:space="preserve"> benzīna ar oktānskaitli 95</w:t>
      </w:r>
      <w:r w:rsidR="00B34C1B">
        <w:rPr>
          <w:bCs/>
          <w:szCs w:val="20"/>
          <w:lang w:val="lv-LV"/>
        </w:rPr>
        <w:t>E</w:t>
      </w:r>
      <w:r w:rsidRPr="0011285B">
        <w:rPr>
          <w:bCs/>
          <w:szCs w:val="20"/>
          <w:lang w:val="lv-LV"/>
        </w:rPr>
        <w:t xml:space="preserve"> (turpmāk – benzīns</w:t>
      </w:r>
      <w:r w:rsidR="00B34C1B">
        <w:rPr>
          <w:bCs/>
          <w:szCs w:val="20"/>
          <w:lang w:val="lv-LV"/>
        </w:rPr>
        <w:t xml:space="preserve"> Ai95E</w:t>
      </w:r>
      <w:r w:rsidRPr="0011285B">
        <w:rPr>
          <w:bCs/>
          <w:szCs w:val="20"/>
          <w:lang w:val="lv-LV"/>
        </w:rPr>
        <w:t>) un sezonai atbilstošas dīzeļdegvielas (turpmāk – dīzeļdegviela) iegāde-</w:t>
      </w:r>
      <w:proofErr w:type="spellStart"/>
      <w:r w:rsidRPr="0011285B">
        <w:rPr>
          <w:bCs/>
          <w:szCs w:val="20"/>
          <w:lang w:val="lv-LV"/>
        </w:rPr>
        <w:t>uzpilde</w:t>
      </w:r>
      <w:proofErr w:type="spellEnd"/>
      <w:r w:rsidRPr="0011285B">
        <w:rPr>
          <w:bCs/>
          <w:szCs w:val="20"/>
          <w:lang w:val="lv-LV"/>
        </w:rPr>
        <w:t>, izmantojot  bezskaidras naudas norēķinu kredītkartes,  Daugavpils novada domes autotransportam, atbilstoši  tehniskās specifikācijas prasībām (1. pielikums).</w:t>
      </w:r>
    </w:p>
    <w:p w14:paraId="65D32AA1" w14:textId="77777777" w:rsidR="00567252" w:rsidRPr="0011285B" w:rsidRDefault="00567252" w:rsidP="00567252">
      <w:pPr>
        <w:spacing w:before="20" w:after="20"/>
        <w:ind w:left="426" w:right="-79" w:hanging="426"/>
        <w:rPr>
          <w:bCs/>
          <w:szCs w:val="20"/>
          <w:lang w:val="lv-LV"/>
        </w:rPr>
      </w:pPr>
      <w:r w:rsidRPr="0011285B">
        <w:rPr>
          <w:bCs/>
          <w:szCs w:val="20"/>
          <w:lang w:val="lv-LV"/>
        </w:rPr>
        <w:t xml:space="preserve">2.2. Paredzamais </w:t>
      </w:r>
      <w:r w:rsidRPr="0011285B">
        <w:rPr>
          <w:lang w:val="lv-LV"/>
        </w:rPr>
        <w:t xml:space="preserve">degvielas </w:t>
      </w:r>
      <w:r w:rsidRPr="0011285B">
        <w:rPr>
          <w:bCs/>
          <w:szCs w:val="20"/>
          <w:lang w:val="lv-LV"/>
        </w:rPr>
        <w:t>iegādes apjoms</w:t>
      </w:r>
      <w:r w:rsidRPr="0011285B">
        <w:rPr>
          <w:lang w:val="lv-LV"/>
        </w:rPr>
        <w:t xml:space="preserve"> norādīts tehniskajā specifikācijā.</w:t>
      </w:r>
      <w:r w:rsidRPr="0011285B">
        <w:rPr>
          <w:bCs/>
          <w:szCs w:val="20"/>
          <w:lang w:val="lv-LV"/>
        </w:rPr>
        <w:t xml:space="preserve"> </w:t>
      </w:r>
      <w:r w:rsidRPr="0011285B">
        <w:rPr>
          <w:lang w:val="lv-LV"/>
        </w:rPr>
        <w:t>Tehniskajā specifikācijā m</w:t>
      </w:r>
      <w:r w:rsidRPr="0011285B">
        <w:rPr>
          <w:bCs/>
          <w:szCs w:val="20"/>
          <w:lang w:val="lv-LV"/>
        </w:rPr>
        <w:t xml:space="preserve">inētie degvielas iegādes apjomi ir orientējoši uz </w:t>
      </w:r>
      <w:r w:rsidR="007E543B" w:rsidRPr="007E543B">
        <w:rPr>
          <w:bCs/>
          <w:szCs w:val="20"/>
          <w:lang w:val="lv-LV"/>
        </w:rPr>
        <w:t>vienu</w:t>
      </w:r>
      <w:r w:rsidRPr="007E543B">
        <w:rPr>
          <w:bCs/>
          <w:szCs w:val="20"/>
          <w:lang w:val="lv-LV"/>
        </w:rPr>
        <w:t xml:space="preserve"> </w:t>
      </w:r>
      <w:r w:rsidR="007E543B">
        <w:rPr>
          <w:bCs/>
          <w:szCs w:val="20"/>
          <w:lang w:val="lv-LV"/>
        </w:rPr>
        <w:t>gadu</w:t>
      </w:r>
      <w:r w:rsidRPr="0011285B">
        <w:rPr>
          <w:bCs/>
          <w:szCs w:val="20"/>
          <w:lang w:val="lv-LV"/>
        </w:rPr>
        <w:t>.</w:t>
      </w:r>
    </w:p>
    <w:p w14:paraId="7117459E" w14:textId="77777777" w:rsidR="00567252" w:rsidRPr="00765DFC" w:rsidRDefault="00567252" w:rsidP="00567252">
      <w:pPr>
        <w:spacing w:before="20" w:after="20"/>
        <w:ind w:right="-79"/>
        <w:rPr>
          <w:bCs/>
          <w:lang w:val="lv-LV"/>
        </w:rPr>
      </w:pPr>
      <w:r w:rsidRPr="00765DFC">
        <w:rPr>
          <w:bCs/>
          <w:szCs w:val="20"/>
          <w:lang w:val="lv-LV"/>
        </w:rPr>
        <w:t xml:space="preserve">2.3. </w:t>
      </w:r>
      <w:r w:rsidRPr="00765DFC">
        <w:rPr>
          <w:lang w:val="lv-LV"/>
        </w:rPr>
        <w:t>Iepirkuma priekšmeta</w:t>
      </w:r>
      <w:r w:rsidRPr="00765DFC">
        <w:rPr>
          <w:b/>
          <w:lang w:val="lv-LV"/>
        </w:rPr>
        <w:t xml:space="preserve"> </w:t>
      </w:r>
      <w:r w:rsidRPr="00765DFC">
        <w:rPr>
          <w:lang w:val="lv-LV"/>
        </w:rPr>
        <w:t xml:space="preserve">CPV kods: </w:t>
      </w:r>
      <w:r w:rsidRPr="00765DFC">
        <w:rPr>
          <w:bCs/>
          <w:lang w:val="lv-LV"/>
        </w:rPr>
        <w:t>09130000-9.</w:t>
      </w:r>
    </w:p>
    <w:p w14:paraId="24D6A427" w14:textId="77777777" w:rsidR="00567252" w:rsidRPr="0011285B" w:rsidRDefault="00567252" w:rsidP="00567252">
      <w:pPr>
        <w:spacing w:before="20" w:after="20"/>
        <w:ind w:right="-79"/>
        <w:rPr>
          <w:color w:val="000000"/>
          <w:lang w:val="lv-LV"/>
        </w:rPr>
      </w:pPr>
      <w:r w:rsidRPr="0011285B">
        <w:rPr>
          <w:bCs/>
          <w:lang w:val="lv-LV"/>
        </w:rPr>
        <w:t xml:space="preserve">2.4. </w:t>
      </w:r>
      <w:r w:rsidRPr="0011285B">
        <w:rPr>
          <w:color w:val="000000"/>
          <w:lang w:val="lv-LV"/>
        </w:rPr>
        <w:t>Līguma izpildes laiks un vieta.</w:t>
      </w:r>
    </w:p>
    <w:p w14:paraId="5964396B" w14:textId="77777777" w:rsidR="00567252" w:rsidRPr="0011285B" w:rsidRDefault="00567252" w:rsidP="00567252">
      <w:pPr>
        <w:spacing w:before="20" w:after="20"/>
        <w:ind w:left="993" w:right="-79" w:hanging="567"/>
        <w:rPr>
          <w:lang w:val="lv-LV"/>
        </w:rPr>
      </w:pPr>
      <w:r w:rsidRPr="0011285B">
        <w:rPr>
          <w:color w:val="000000"/>
          <w:lang w:val="lv-LV"/>
        </w:rPr>
        <w:t>2.4.1.</w:t>
      </w:r>
      <w:r w:rsidRPr="0011285B">
        <w:rPr>
          <w:bCs/>
          <w:lang w:val="lv-LV"/>
        </w:rPr>
        <w:t xml:space="preserve"> Paredzamais līguma izpildes laiks: </w:t>
      </w:r>
      <w:r w:rsidR="007E543B" w:rsidRPr="007E543B">
        <w:rPr>
          <w:bCs/>
          <w:lang w:val="lv-LV"/>
        </w:rPr>
        <w:t>12</w:t>
      </w:r>
      <w:r w:rsidRPr="007E543B">
        <w:rPr>
          <w:bCs/>
          <w:lang w:val="lv-LV"/>
        </w:rPr>
        <w:t xml:space="preserve"> (</w:t>
      </w:r>
      <w:r w:rsidR="007E543B" w:rsidRPr="007E543B">
        <w:rPr>
          <w:bCs/>
          <w:lang w:val="lv-LV"/>
        </w:rPr>
        <w:t>divpadsmit</w:t>
      </w:r>
      <w:r w:rsidRPr="007E543B">
        <w:rPr>
          <w:bCs/>
          <w:lang w:val="lv-LV"/>
        </w:rPr>
        <w:t xml:space="preserve">) </w:t>
      </w:r>
      <w:r w:rsidRPr="0011285B">
        <w:rPr>
          <w:bCs/>
          <w:lang w:val="lv-LV"/>
        </w:rPr>
        <w:t xml:space="preserve">mēneši no līguma </w:t>
      </w:r>
      <w:r w:rsidRPr="0011285B">
        <w:rPr>
          <w:lang w:val="lv-LV"/>
        </w:rPr>
        <w:t>noslēgšanas dienas vai līdz Līguma summas izlietojumam, atkarībā no tā, kurš nosacījums iestājas ātrāk.</w:t>
      </w:r>
    </w:p>
    <w:p w14:paraId="74FBA21F" w14:textId="77777777" w:rsidR="00567252" w:rsidRPr="0011285B" w:rsidRDefault="00567252" w:rsidP="00567252">
      <w:pPr>
        <w:tabs>
          <w:tab w:val="num" w:pos="0"/>
        </w:tabs>
        <w:spacing w:before="20" w:after="20"/>
        <w:ind w:left="993" w:hanging="567"/>
        <w:rPr>
          <w:bCs/>
          <w:color w:val="000000"/>
          <w:lang w:val="lv-LV"/>
        </w:rPr>
      </w:pPr>
      <w:r w:rsidRPr="0011285B">
        <w:rPr>
          <w:lang w:val="lv-LV"/>
        </w:rPr>
        <w:t xml:space="preserve">2.4.2. </w:t>
      </w:r>
      <w:r w:rsidRPr="0011285B">
        <w:rPr>
          <w:bCs/>
          <w:color w:val="000000"/>
          <w:lang w:val="lv-LV"/>
        </w:rPr>
        <w:t xml:space="preserve">Līguma izpildes vieta: Pretendenta degvielas </w:t>
      </w:r>
      <w:proofErr w:type="spellStart"/>
      <w:r w:rsidRPr="0011285B">
        <w:rPr>
          <w:bCs/>
          <w:color w:val="000000"/>
          <w:lang w:val="lv-LV"/>
        </w:rPr>
        <w:t>uzpildes</w:t>
      </w:r>
      <w:proofErr w:type="spellEnd"/>
      <w:r w:rsidRPr="0011285B">
        <w:rPr>
          <w:bCs/>
          <w:color w:val="000000"/>
          <w:lang w:val="lv-LV"/>
        </w:rPr>
        <w:t xml:space="preserve"> stacijās Daugavpils pilsētas teritorijā, ceļa </w:t>
      </w:r>
      <w:r w:rsidR="00D379B6" w:rsidRPr="0011285B">
        <w:rPr>
          <w:bCs/>
          <w:color w:val="000000"/>
          <w:lang w:val="lv-LV"/>
        </w:rPr>
        <w:t>A6</w:t>
      </w:r>
      <w:r w:rsidR="00D379B6">
        <w:rPr>
          <w:bCs/>
          <w:color w:val="000000"/>
          <w:lang w:val="lv-LV"/>
        </w:rPr>
        <w:t xml:space="preserve"> </w:t>
      </w:r>
      <w:r w:rsidRPr="0011285B">
        <w:rPr>
          <w:bCs/>
          <w:color w:val="000000"/>
          <w:lang w:val="lv-LV"/>
        </w:rPr>
        <w:t xml:space="preserve">posmā Daugavpils - Rīga, Rīgas pilsētas teritorijā </w:t>
      </w:r>
      <w:r w:rsidRPr="0011285B">
        <w:rPr>
          <w:lang w:val="lv-LV"/>
        </w:rPr>
        <w:t>Daugavas kreisajā un labajā krastā</w:t>
      </w:r>
      <w:r w:rsidRPr="0011285B">
        <w:rPr>
          <w:bCs/>
          <w:color w:val="000000"/>
          <w:lang w:val="lv-LV"/>
        </w:rPr>
        <w:t xml:space="preserve"> un citur Latvijas Republikas teritorijā, kā arī </w:t>
      </w:r>
      <w:r w:rsidR="007E543B">
        <w:rPr>
          <w:bCs/>
          <w:color w:val="000000"/>
          <w:lang w:val="lv-LV"/>
        </w:rPr>
        <w:t>nepieciešamības gadījumā</w:t>
      </w:r>
      <w:r w:rsidRPr="0011285B">
        <w:rPr>
          <w:bCs/>
          <w:color w:val="000000"/>
          <w:lang w:val="lv-LV"/>
        </w:rPr>
        <w:t xml:space="preserve"> E</w:t>
      </w:r>
      <w:r>
        <w:rPr>
          <w:bCs/>
          <w:color w:val="000000"/>
          <w:lang w:val="lv-LV"/>
        </w:rPr>
        <w:t xml:space="preserve">iropas </w:t>
      </w:r>
      <w:r w:rsidRPr="0011285B">
        <w:rPr>
          <w:bCs/>
          <w:color w:val="000000"/>
          <w:lang w:val="lv-LV"/>
        </w:rPr>
        <w:t>S</w:t>
      </w:r>
      <w:r>
        <w:rPr>
          <w:bCs/>
          <w:color w:val="000000"/>
          <w:lang w:val="lv-LV"/>
        </w:rPr>
        <w:t>avienības</w:t>
      </w:r>
      <w:r w:rsidRPr="0011285B">
        <w:rPr>
          <w:bCs/>
          <w:color w:val="000000"/>
          <w:lang w:val="lv-LV"/>
        </w:rPr>
        <w:t xml:space="preserve"> valstīs.</w:t>
      </w:r>
    </w:p>
    <w:p w14:paraId="748780CF" w14:textId="77777777" w:rsidR="00567252" w:rsidRPr="0011285B" w:rsidRDefault="00567252" w:rsidP="00567252">
      <w:pPr>
        <w:pStyle w:val="BodyTextIndent"/>
        <w:spacing w:before="20" w:after="20"/>
        <w:ind w:left="993" w:hanging="567"/>
        <w:jc w:val="left"/>
      </w:pPr>
      <w:r w:rsidRPr="0011285B">
        <w:rPr>
          <w:bCs/>
          <w:color w:val="000000"/>
        </w:rPr>
        <w:t xml:space="preserve">2.4.3. </w:t>
      </w:r>
      <w:r w:rsidRPr="0011285B">
        <w:rPr>
          <w:szCs w:val="24"/>
        </w:rPr>
        <w:t>Pasūtītājs slēgs ar izraudzīto pretendentu iepirkuma līgumu, pamatojoties uz pretendenta piedāvājumu, un saskaņā ar Nolikuma noteikumiem</w:t>
      </w:r>
      <w:r w:rsidRPr="0011285B">
        <w:t>.</w:t>
      </w:r>
    </w:p>
    <w:p w14:paraId="0D6587A7" w14:textId="77777777" w:rsidR="00567252" w:rsidRPr="0011285B" w:rsidRDefault="00567252" w:rsidP="00567252">
      <w:pPr>
        <w:tabs>
          <w:tab w:val="num" w:pos="0"/>
        </w:tabs>
        <w:spacing w:before="20" w:after="20"/>
        <w:ind w:left="720" w:hanging="720"/>
        <w:rPr>
          <w:sz w:val="20"/>
          <w:szCs w:val="20"/>
          <w:lang w:val="lv-LV"/>
        </w:rPr>
      </w:pPr>
    </w:p>
    <w:p w14:paraId="0B11CE4A" w14:textId="77777777" w:rsidR="00567252" w:rsidRPr="0011285B" w:rsidRDefault="00567252" w:rsidP="00567252">
      <w:pPr>
        <w:numPr>
          <w:ilvl w:val="0"/>
          <w:numId w:val="2"/>
        </w:numPr>
        <w:spacing w:before="20" w:after="20"/>
        <w:rPr>
          <w:b/>
          <w:color w:val="000000"/>
          <w:lang w:val="lv-LV"/>
        </w:rPr>
      </w:pPr>
      <w:r w:rsidRPr="0011285B">
        <w:rPr>
          <w:b/>
          <w:color w:val="000000"/>
          <w:lang w:val="lv-LV"/>
        </w:rPr>
        <w:t>Prasības pretendentiem</w:t>
      </w:r>
    </w:p>
    <w:p w14:paraId="45239E56" w14:textId="77777777" w:rsidR="00567252" w:rsidRPr="0011285B" w:rsidRDefault="00567252" w:rsidP="00567252">
      <w:pPr>
        <w:spacing w:before="20" w:after="20"/>
        <w:ind w:left="540"/>
        <w:rPr>
          <w:b/>
          <w:color w:val="000000"/>
          <w:sz w:val="16"/>
          <w:szCs w:val="16"/>
          <w:lang w:val="lv-LV"/>
        </w:rPr>
      </w:pPr>
      <w:r w:rsidRPr="0011285B">
        <w:rPr>
          <w:b/>
          <w:color w:val="000000"/>
          <w:lang w:val="lv-LV"/>
        </w:rPr>
        <w:t xml:space="preserve"> </w:t>
      </w:r>
    </w:p>
    <w:p w14:paraId="027E1E97" w14:textId="77777777" w:rsidR="00567252" w:rsidRPr="0011285B" w:rsidRDefault="00567252" w:rsidP="00567252">
      <w:pPr>
        <w:widowControl w:val="0"/>
        <w:numPr>
          <w:ilvl w:val="1"/>
          <w:numId w:val="2"/>
        </w:numPr>
        <w:overflowPunct w:val="0"/>
        <w:autoSpaceDE w:val="0"/>
        <w:autoSpaceDN w:val="0"/>
        <w:adjustRightInd w:val="0"/>
        <w:spacing w:before="20" w:after="20"/>
        <w:jc w:val="both"/>
        <w:rPr>
          <w:lang w:val="lv-LV"/>
        </w:rPr>
      </w:pPr>
      <w:r w:rsidRPr="0011285B">
        <w:rPr>
          <w:lang w:val="lv-LV"/>
        </w:rPr>
        <w:t>Pretendents ir reģistrēts atbilstoši attiecīgas valsts normatīvo aktu prasībām.</w:t>
      </w:r>
    </w:p>
    <w:p w14:paraId="3B683610" w14:textId="77777777" w:rsidR="00567252" w:rsidRPr="0011285B" w:rsidRDefault="00567252" w:rsidP="00567252">
      <w:pPr>
        <w:widowControl w:val="0"/>
        <w:numPr>
          <w:ilvl w:val="1"/>
          <w:numId w:val="2"/>
        </w:numPr>
        <w:overflowPunct w:val="0"/>
        <w:autoSpaceDE w:val="0"/>
        <w:autoSpaceDN w:val="0"/>
        <w:adjustRightInd w:val="0"/>
        <w:spacing w:before="20" w:after="20"/>
        <w:jc w:val="both"/>
        <w:rPr>
          <w:lang w:val="lv-LV"/>
        </w:rPr>
      </w:pPr>
      <w:r w:rsidRPr="0011285B">
        <w:rPr>
          <w:lang w:val="lv-LV"/>
        </w:rPr>
        <w:t xml:space="preserve">Attiecībā uz pretendentu nepastāv Publisko iepirkumu likuma 39.¹ panta pirmās daļas 1., 2., 3., 4., 5. vai 6.punktā noteiktie izslēgšanas noteikumi. </w:t>
      </w:r>
    </w:p>
    <w:p w14:paraId="27EEC7ED" w14:textId="77777777" w:rsidR="00567252" w:rsidRPr="0011285B" w:rsidRDefault="00567252" w:rsidP="00567252">
      <w:pPr>
        <w:spacing w:before="20" w:after="20"/>
        <w:ind w:left="680" w:hanging="680"/>
        <w:jc w:val="both"/>
        <w:rPr>
          <w:lang w:val="lv-LV"/>
        </w:rPr>
      </w:pPr>
      <w:r w:rsidRPr="0011285B">
        <w:rPr>
          <w:lang w:val="lv-LV"/>
        </w:rPr>
        <w:t>3.3.  Pretendents ir licencēts veikt degvielas mazumtirdzniecību.</w:t>
      </w:r>
    </w:p>
    <w:p w14:paraId="0E789DDA" w14:textId="77777777" w:rsidR="00567252" w:rsidRPr="0011285B" w:rsidRDefault="00567252" w:rsidP="00567252">
      <w:pPr>
        <w:widowControl w:val="0"/>
        <w:overflowPunct w:val="0"/>
        <w:autoSpaceDE w:val="0"/>
        <w:autoSpaceDN w:val="0"/>
        <w:adjustRightInd w:val="0"/>
        <w:spacing w:before="20" w:after="20"/>
        <w:ind w:left="567" w:hanging="567"/>
        <w:jc w:val="both"/>
        <w:rPr>
          <w:lang w:val="lv-LV"/>
        </w:rPr>
      </w:pPr>
      <w:r w:rsidRPr="0011285B">
        <w:rPr>
          <w:lang w:val="lv-LV"/>
        </w:rPr>
        <w:t>3.4.  Pretendentam ir degvielas tirdzniecības vietas apliecība un degvielas atbilstības sertifikāti, ja tādi nepieciešami saskaņā ar pretendenta reģistrācijas valsts normatīvo aktu prasībām.</w:t>
      </w:r>
    </w:p>
    <w:p w14:paraId="444C6400" w14:textId="77777777" w:rsidR="00567252" w:rsidRPr="0011285B" w:rsidRDefault="00567252" w:rsidP="00567252">
      <w:pPr>
        <w:widowControl w:val="0"/>
        <w:overflowPunct w:val="0"/>
        <w:autoSpaceDE w:val="0"/>
        <w:autoSpaceDN w:val="0"/>
        <w:adjustRightInd w:val="0"/>
        <w:spacing w:before="20" w:after="20"/>
        <w:ind w:left="426" w:hanging="426"/>
        <w:jc w:val="both"/>
        <w:rPr>
          <w:lang w:val="lv-LV"/>
        </w:rPr>
      </w:pPr>
      <w:r w:rsidRPr="0011285B">
        <w:rPr>
          <w:lang w:val="lv-LV"/>
        </w:rPr>
        <w:t xml:space="preserve">3.5.  Pretendentam ir vismaz divas degvielas </w:t>
      </w:r>
      <w:proofErr w:type="spellStart"/>
      <w:r w:rsidRPr="0011285B">
        <w:rPr>
          <w:lang w:val="lv-LV"/>
        </w:rPr>
        <w:t>uzpildes</w:t>
      </w:r>
      <w:proofErr w:type="spellEnd"/>
      <w:r w:rsidRPr="0011285B">
        <w:rPr>
          <w:lang w:val="lv-LV"/>
        </w:rPr>
        <w:t xml:space="preserve"> stacijas Daugavpils pilsētas administratīvajā teritorijā, kā arī pretendenta degvielas </w:t>
      </w:r>
      <w:proofErr w:type="spellStart"/>
      <w:r w:rsidRPr="0011285B">
        <w:rPr>
          <w:lang w:val="lv-LV"/>
        </w:rPr>
        <w:t>uzpildes</w:t>
      </w:r>
      <w:proofErr w:type="spellEnd"/>
      <w:r w:rsidRPr="0011285B">
        <w:rPr>
          <w:lang w:val="lv-LV"/>
        </w:rPr>
        <w:t xml:space="preserve"> stacijas ir izvietotās visos Latvijas reģionos.</w:t>
      </w:r>
    </w:p>
    <w:p w14:paraId="41A5297E" w14:textId="77777777" w:rsidR="00567252" w:rsidRPr="0011285B" w:rsidRDefault="00567252" w:rsidP="00567252">
      <w:pPr>
        <w:widowControl w:val="0"/>
        <w:overflowPunct w:val="0"/>
        <w:autoSpaceDE w:val="0"/>
        <w:autoSpaceDN w:val="0"/>
        <w:adjustRightInd w:val="0"/>
        <w:spacing w:before="20" w:after="20"/>
        <w:jc w:val="both"/>
        <w:rPr>
          <w:lang w:val="lv-LV"/>
        </w:rPr>
      </w:pPr>
      <w:r w:rsidRPr="0011285B">
        <w:rPr>
          <w:lang w:val="lv-LV"/>
        </w:rPr>
        <w:t>3.6.  Pretendentam ir iespēja nodroš</w:t>
      </w:r>
      <w:r>
        <w:rPr>
          <w:lang w:val="lv-LV"/>
        </w:rPr>
        <w:t>ināt degvielas uzpildi Eiropas Savienības valstī</w:t>
      </w:r>
      <w:r w:rsidRPr="0011285B">
        <w:rPr>
          <w:lang w:val="lv-LV"/>
        </w:rPr>
        <w:t>s.</w:t>
      </w:r>
    </w:p>
    <w:p w14:paraId="7835AA46" w14:textId="77777777" w:rsidR="00567252" w:rsidRPr="0011285B" w:rsidRDefault="00567252" w:rsidP="00567252">
      <w:pPr>
        <w:widowControl w:val="0"/>
        <w:overflowPunct w:val="0"/>
        <w:autoSpaceDE w:val="0"/>
        <w:autoSpaceDN w:val="0"/>
        <w:adjustRightInd w:val="0"/>
        <w:spacing w:before="20" w:after="20"/>
        <w:ind w:left="426" w:hanging="426"/>
        <w:jc w:val="both"/>
        <w:rPr>
          <w:lang w:val="lv-LV"/>
        </w:rPr>
      </w:pPr>
      <w:r w:rsidRPr="0011285B">
        <w:rPr>
          <w:lang w:val="lv-LV"/>
        </w:rPr>
        <w:t>3.7. Pretendentam bezmaksas jānodrošina vismaz 34 (trīsdesmit četras) degvielas kredītkaršu izsniegšanu, tajā skaitā 2 (divas) starptautiskās.</w:t>
      </w:r>
    </w:p>
    <w:p w14:paraId="3DD24806" w14:textId="77777777" w:rsidR="00567252" w:rsidRPr="0011285B" w:rsidRDefault="00567252" w:rsidP="00567252">
      <w:pPr>
        <w:spacing w:before="20" w:after="20"/>
        <w:ind w:left="540" w:hanging="540"/>
        <w:rPr>
          <w:sz w:val="20"/>
          <w:szCs w:val="20"/>
          <w:lang w:val="lv-LV"/>
        </w:rPr>
      </w:pPr>
    </w:p>
    <w:p w14:paraId="4721ED1D" w14:textId="77777777" w:rsidR="00567252" w:rsidRPr="0011285B" w:rsidRDefault="00567252" w:rsidP="00567252">
      <w:pPr>
        <w:pStyle w:val="ListParagraph"/>
        <w:numPr>
          <w:ilvl w:val="0"/>
          <w:numId w:val="9"/>
        </w:numPr>
        <w:spacing w:before="20" w:after="20"/>
        <w:rPr>
          <w:b/>
        </w:rPr>
      </w:pPr>
      <w:r w:rsidRPr="0011285B">
        <w:rPr>
          <w:b/>
          <w:bCs/>
        </w:rPr>
        <w:lastRenderedPageBreak/>
        <w:t xml:space="preserve">Iesniedzamie dokumenti    </w:t>
      </w:r>
    </w:p>
    <w:p w14:paraId="7B9250B1" w14:textId="77777777" w:rsidR="00567252" w:rsidRPr="0011285B" w:rsidRDefault="00567252" w:rsidP="00567252">
      <w:pPr>
        <w:pStyle w:val="ListParagraph"/>
        <w:spacing w:before="20" w:after="20"/>
        <w:ind w:left="360"/>
        <w:rPr>
          <w:b/>
          <w:sz w:val="16"/>
          <w:szCs w:val="16"/>
        </w:rPr>
      </w:pPr>
    </w:p>
    <w:p w14:paraId="372E8A5E" w14:textId="77777777" w:rsidR="00567252" w:rsidRPr="0011285B" w:rsidRDefault="00567252" w:rsidP="00567252">
      <w:pPr>
        <w:pStyle w:val="ListParagraph"/>
        <w:keepNext/>
        <w:numPr>
          <w:ilvl w:val="1"/>
          <w:numId w:val="9"/>
        </w:numPr>
        <w:tabs>
          <w:tab w:val="left" w:pos="575"/>
        </w:tabs>
        <w:spacing w:before="20" w:after="20"/>
        <w:rPr>
          <w:b/>
          <w:bCs/>
          <w:iCs/>
        </w:rPr>
      </w:pPr>
      <w:r w:rsidRPr="0011285B">
        <w:rPr>
          <w:b/>
          <w:bCs/>
          <w:iCs/>
        </w:rPr>
        <w:t xml:space="preserve"> Pretendentu atlases dokumenti</w:t>
      </w:r>
    </w:p>
    <w:p w14:paraId="0F7EF990" w14:textId="77777777" w:rsidR="00567252" w:rsidRPr="0011285B" w:rsidRDefault="00567252" w:rsidP="00567252">
      <w:pPr>
        <w:pStyle w:val="ListParagraph"/>
        <w:keepNext/>
        <w:tabs>
          <w:tab w:val="left" w:pos="575"/>
        </w:tabs>
        <w:spacing w:before="20" w:after="20"/>
        <w:ind w:left="360"/>
        <w:rPr>
          <w:b/>
          <w:bCs/>
          <w:iCs/>
          <w:sz w:val="16"/>
          <w:szCs w:val="16"/>
        </w:rPr>
      </w:pPr>
    </w:p>
    <w:p w14:paraId="1538D2BF" w14:textId="7EB9F569" w:rsidR="00567252" w:rsidRPr="0011285B" w:rsidRDefault="00567252" w:rsidP="00567252">
      <w:pPr>
        <w:pStyle w:val="ListParagraph"/>
        <w:numPr>
          <w:ilvl w:val="2"/>
          <w:numId w:val="3"/>
        </w:numPr>
        <w:tabs>
          <w:tab w:val="left" w:pos="1260"/>
        </w:tabs>
        <w:spacing w:before="20" w:after="20"/>
        <w:jc w:val="both"/>
      </w:pPr>
      <w:r w:rsidRPr="0011285B">
        <w:t>Pretendenta p</w:t>
      </w:r>
      <w:r w:rsidR="00DB4D09">
        <w:t>ieteikums dalībai konkursā  (2.p</w:t>
      </w:r>
      <w:r w:rsidRPr="0011285B">
        <w:t xml:space="preserve">ielikums). Pieteikums jāparaksta pretendenta pārstāvim ar pārstāvības tiesībām vai tā pilnvarotai personai. Ja Pretendents ir personu apvienība jebkurā to kombinācijā, pieteikums jāparaksta katra personu apvienības dalībnieka pārstāvim ar pārstāvības tiesībām vai tā pilnvarotai personai, pieteikumā norādot personu, kura pārstāv personu apvienību Konkursā, kā arī katras personas atbildības apjomu. Ja Pretendents ir personālsabiedrība (pilnsabiedrība vai komandītsabiedrība) pieteikumā jānorāda visus sabiedrības biedrus. </w:t>
      </w:r>
    </w:p>
    <w:p w14:paraId="3FF99D2A" w14:textId="77777777" w:rsidR="00567252" w:rsidRPr="0011285B" w:rsidRDefault="00567252" w:rsidP="00567252">
      <w:pPr>
        <w:pStyle w:val="ListParagraph"/>
        <w:numPr>
          <w:ilvl w:val="2"/>
          <w:numId w:val="3"/>
        </w:numPr>
        <w:tabs>
          <w:tab w:val="left" w:pos="1260"/>
        </w:tabs>
        <w:spacing w:before="20" w:after="20"/>
        <w:jc w:val="both"/>
      </w:pPr>
      <w:r w:rsidRPr="0011285B">
        <w:t xml:space="preserve">Dokuments vai dokumenti, kas apliecina piedāvājuma dokumentus parakstījušās, ka arī kopijas, tulkojumus apliecinājušās personas tiesības pārstāvēt Pretendentu iepirkuma ietvaros. </w:t>
      </w:r>
    </w:p>
    <w:p w14:paraId="660F1B70" w14:textId="77777777" w:rsidR="00567252" w:rsidRPr="0011285B" w:rsidRDefault="00567252" w:rsidP="00567252">
      <w:pPr>
        <w:numPr>
          <w:ilvl w:val="2"/>
          <w:numId w:val="3"/>
        </w:numPr>
        <w:suppressAutoHyphens/>
        <w:spacing w:before="20" w:after="20"/>
        <w:jc w:val="both"/>
        <w:rPr>
          <w:lang w:val="lv-LV"/>
        </w:rPr>
      </w:pPr>
      <w:r w:rsidRPr="0011285B">
        <w:rPr>
          <w:lang w:val="lv-LV"/>
        </w:rPr>
        <w:t>Latvijas Republikas Uzņēmuma reģistra vai līdzvērtīgas iestādes citā valstī izsniegtas reģistrācijas apliecība vai izziņa, kas apliecina, ka pretendents reģistrēts normatīvajos aktos noteiktajā kārtībā (kopija).</w:t>
      </w:r>
    </w:p>
    <w:p w14:paraId="6C9C86F4" w14:textId="77777777" w:rsidR="00567252" w:rsidRPr="0011285B" w:rsidRDefault="00567252" w:rsidP="00567252">
      <w:pPr>
        <w:pStyle w:val="ListParagraph"/>
        <w:numPr>
          <w:ilvl w:val="2"/>
          <w:numId w:val="3"/>
        </w:numPr>
        <w:spacing w:before="20" w:after="20"/>
        <w:jc w:val="both"/>
        <w:rPr>
          <w:rStyle w:val="Emphasis"/>
          <w:b w:val="0"/>
        </w:rPr>
      </w:pPr>
      <w:r w:rsidRPr="0011285B">
        <w:t>Spēkā esošās licences</w:t>
      </w:r>
      <w:r w:rsidRPr="0011285B">
        <w:rPr>
          <w:rStyle w:val="FooterChar"/>
          <w:rFonts w:eastAsia="Lucida Sans Unicode"/>
          <w:b/>
        </w:rPr>
        <w:t xml:space="preserve"> </w:t>
      </w:r>
      <w:r w:rsidRPr="0011285B">
        <w:rPr>
          <w:rStyle w:val="Emphasis"/>
          <w:b w:val="0"/>
        </w:rPr>
        <w:t>vai cita dokumenta kopija</w:t>
      </w:r>
      <w:r w:rsidRPr="0011285B">
        <w:t xml:space="preserve">, </w:t>
      </w:r>
      <w:r w:rsidRPr="0011285B">
        <w:rPr>
          <w:rStyle w:val="Emphasis"/>
          <w:b w:val="0"/>
        </w:rPr>
        <w:t>kas apliecina, ka pretendents ir tiesīgs veikt degvielas produktu mazumtirdzniecību.</w:t>
      </w:r>
    </w:p>
    <w:p w14:paraId="4BF234BA" w14:textId="77777777" w:rsidR="00567252" w:rsidRPr="0011285B" w:rsidRDefault="00567252" w:rsidP="00567252">
      <w:pPr>
        <w:pStyle w:val="ListParagraph"/>
        <w:spacing w:before="60"/>
        <w:jc w:val="both"/>
        <w:rPr>
          <w:rStyle w:val="Emphasis"/>
          <w:b w:val="0"/>
          <w:sz w:val="20"/>
          <w:szCs w:val="20"/>
        </w:rPr>
      </w:pPr>
    </w:p>
    <w:p w14:paraId="25DDA79A" w14:textId="77777777" w:rsidR="00567252" w:rsidRPr="0011285B" w:rsidRDefault="00567252" w:rsidP="00567252">
      <w:pPr>
        <w:pStyle w:val="BodyTextIndent"/>
        <w:numPr>
          <w:ilvl w:val="1"/>
          <w:numId w:val="3"/>
        </w:numPr>
        <w:spacing w:before="20" w:after="20"/>
        <w:jc w:val="left"/>
        <w:rPr>
          <w:b/>
        </w:rPr>
      </w:pPr>
      <w:r w:rsidRPr="0011285B">
        <w:rPr>
          <w:b/>
        </w:rPr>
        <w:t>Tehniskais piedāvājums</w:t>
      </w:r>
    </w:p>
    <w:p w14:paraId="4373853A" w14:textId="77777777" w:rsidR="00567252" w:rsidRPr="0011285B" w:rsidRDefault="00567252" w:rsidP="00567252">
      <w:pPr>
        <w:pStyle w:val="BodyTextIndent"/>
        <w:spacing w:before="20" w:after="20"/>
        <w:ind w:left="540"/>
        <w:jc w:val="left"/>
        <w:rPr>
          <w:b/>
          <w:sz w:val="16"/>
          <w:szCs w:val="16"/>
        </w:rPr>
      </w:pPr>
    </w:p>
    <w:p w14:paraId="41CAEA72" w14:textId="77777777" w:rsidR="00567252" w:rsidRPr="0011285B" w:rsidRDefault="00567252" w:rsidP="00567252">
      <w:pPr>
        <w:pStyle w:val="BodyTextIndent"/>
        <w:numPr>
          <w:ilvl w:val="2"/>
          <w:numId w:val="3"/>
        </w:numPr>
        <w:spacing w:before="20" w:after="20"/>
        <w:jc w:val="left"/>
      </w:pPr>
      <w:r w:rsidRPr="0011285B">
        <w:rPr>
          <w:color w:val="000000"/>
          <w:szCs w:val="24"/>
        </w:rPr>
        <w:t>Tehnisko piedāvājumu Pretendents sagatavo atbilstoši tehniskajās specifikācijās noteiktajām prasībām</w:t>
      </w:r>
      <w:r w:rsidRPr="0011285B">
        <w:rPr>
          <w:szCs w:val="24"/>
        </w:rPr>
        <w:t xml:space="preserve"> </w:t>
      </w:r>
      <w:r w:rsidRPr="0011285B">
        <w:rPr>
          <w:color w:val="000000"/>
          <w:szCs w:val="24"/>
        </w:rPr>
        <w:t>saskaņā ar pievienotu Tehniskā piedāvājuma formu (3.pielikums).</w:t>
      </w:r>
      <w:r w:rsidRPr="0011285B">
        <w:rPr>
          <w:szCs w:val="24"/>
        </w:rPr>
        <w:t xml:space="preserve"> Tehniskajā piedāvājumā jānorāda katra degvielas veida apraksts, degvielas </w:t>
      </w:r>
      <w:r w:rsidR="007E543B">
        <w:rPr>
          <w:szCs w:val="24"/>
        </w:rPr>
        <w:t>atbilstības (</w:t>
      </w:r>
      <w:r w:rsidRPr="0011285B">
        <w:rPr>
          <w:szCs w:val="24"/>
        </w:rPr>
        <w:t>kvalitātes</w:t>
      </w:r>
      <w:r w:rsidR="007E543B">
        <w:rPr>
          <w:szCs w:val="24"/>
        </w:rPr>
        <w:t>)</w:t>
      </w:r>
      <w:r w:rsidRPr="0011285B">
        <w:rPr>
          <w:szCs w:val="24"/>
        </w:rPr>
        <w:t xml:space="preserve"> sertifikāta numurs, izdošanas datums un institūcija, kas sertifikātu izdevusi, dīzeļdegvielai papildus jānorāda sasalšanas temperatūra ziemas periodā.</w:t>
      </w:r>
    </w:p>
    <w:p w14:paraId="2090F23B" w14:textId="77777777" w:rsidR="00567252" w:rsidRPr="0011285B" w:rsidRDefault="00567252" w:rsidP="00567252">
      <w:pPr>
        <w:pStyle w:val="BodyTextIndent"/>
        <w:numPr>
          <w:ilvl w:val="2"/>
          <w:numId w:val="3"/>
        </w:numPr>
        <w:spacing w:before="20" w:after="20"/>
        <w:jc w:val="left"/>
      </w:pPr>
      <w:r w:rsidRPr="0011285B">
        <w:rPr>
          <w:szCs w:val="24"/>
        </w:rPr>
        <w:t>Jāiesniedz:</w:t>
      </w:r>
    </w:p>
    <w:p w14:paraId="73A97A9A" w14:textId="77777777" w:rsidR="00567252" w:rsidRPr="0011285B" w:rsidRDefault="00567252" w:rsidP="00567252">
      <w:pPr>
        <w:pStyle w:val="BodyTextIndent"/>
        <w:numPr>
          <w:ilvl w:val="3"/>
          <w:numId w:val="3"/>
        </w:numPr>
        <w:tabs>
          <w:tab w:val="clear" w:pos="720"/>
        </w:tabs>
        <w:spacing w:before="20" w:after="20"/>
        <w:ind w:left="1134"/>
        <w:jc w:val="left"/>
      </w:pPr>
      <w:r w:rsidRPr="0011285B">
        <w:rPr>
          <w:szCs w:val="24"/>
        </w:rPr>
        <w:t xml:space="preserve"> šobrīd tirdzniecībā esošās degvielas (par katru Tehniskajās specifikācijās norādīto tās veidu) atbilstības (kvalitātes) sertifikāta apliecināta kopija, kas apliecina katra konkrētā degvielas veida atbilstību Latvijas Republikā pastāvošajiem standartiem un normatīviem;</w:t>
      </w:r>
    </w:p>
    <w:p w14:paraId="47D1567D" w14:textId="77777777" w:rsidR="00567252" w:rsidRPr="0011285B" w:rsidRDefault="00567252" w:rsidP="00567252">
      <w:pPr>
        <w:pStyle w:val="BodyTextIndent"/>
        <w:numPr>
          <w:ilvl w:val="3"/>
          <w:numId w:val="3"/>
        </w:numPr>
        <w:tabs>
          <w:tab w:val="clear" w:pos="720"/>
          <w:tab w:val="num" w:pos="993"/>
        </w:tabs>
        <w:spacing w:before="20" w:after="20"/>
        <w:ind w:left="1134"/>
        <w:jc w:val="left"/>
      </w:pPr>
      <w:r w:rsidRPr="0011285B">
        <w:t xml:space="preserve"> Apliecinājums, ka pretendents (piegādātājs)  atlīdzina pasūtītājam zaudējumus saistītas ar nekvalitatīvas degvielas iegādes  gadījumā normatīvo aktu noteiktajā kārtībā.</w:t>
      </w:r>
    </w:p>
    <w:p w14:paraId="44EFCCA8" w14:textId="77777777" w:rsidR="00567252" w:rsidRPr="0011285B" w:rsidRDefault="00567252" w:rsidP="00567252">
      <w:pPr>
        <w:pStyle w:val="BodyTextIndent"/>
        <w:numPr>
          <w:ilvl w:val="3"/>
          <w:numId w:val="3"/>
        </w:numPr>
        <w:tabs>
          <w:tab w:val="clear" w:pos="720"/>
          <w:tab w:val="num" w:pos="1134"/>
        </w:tabs>
        <w:spacing w:before="20" w:after="20"/>
        <w:ind w:left="1134"/>
        <w:jc w:val="left"/>
      </w:pPr>
      <w:r w:rsidRPr="0011285B">
        <w:t xml:space="preserve"> Pretendenta rīcībā esošu degvielas </w:t>
      </w:r>
      <w:proofErr w:type="spellStart"/>
      <w:r w:rsidRPr="0011285B">
        <w:t>uzpildes</w:t>
      </w:r>
      <w:proofErr w:type="spellEnd"/>
      <w:r w:rsidRPr="0011285B">
        <w:t xml:space="preserve"> staciju sarakstu ar adresēm Latvijas </w:t>
      </w:r>
      <w:r>
        <w:t>teritorijā</w:t>
      </w:r>
      <w:r w:rsidRPr="0011285B">
        <w:t xml:space="preserve"> un informāciju par iespēju iegādāt degvielu E</w:t>
      </w:r>
      <w:r>
        <w:t xml:space="preserve">iropas </w:t>
      </w:r>
      <w:r w:rsidRPr="0011285B">
        <w:t>S</w:t>
      </w:r>
      <w:r>
        <w:t>avienības</w:t>
      </w:r>
      <w:r w:rsidRPr="0011285B">
        <w:t xml:space="preserve"> valstīs</w:t>
      </w:r>
      <w:r>
        <w:t>, kur Pasūtītājs var norēķināties ar Pretendenta izsniegtu degvielas kredītkarti ar pēcapmaksu</w:t>
      </w:r>
      <w:r w:rsidRPr="0011285B">
        <w:t xml:space="preserve">. </w:t>
      </w:r>
    </w:p>
    <w:p w14:paraId="3E8B1B4E" w14:textId="77777777" w:rsidR="00567252" w:rsidRPr="0011285B" w:rsidRDefault="00567252" w:rsidP="00567252">
      <w:pPr>
        <w:pStyle w:val="BodyTextIndent"/>
        <w:numPr>
          <w:ilvl w:val="3"/>
          <w:numId w:val="3"/>
        </w:numPr>
        <w:tabs>
          <w:tab w:val="clear" w:pos="720"/>
          <w:tab w:val="num" w:pos="993"/>
        </w:tabs>
        <w:spacing w:before="20" w:after="20"/>
        <w:ind w:left="1134"/>
        <w:jc w:val="left"/>
      </w:pPr>
      <w:r w:rsidRPr="0011285B">
        <w:rPr>
          <w:szCs w:val="24"/>
        </w:rPr>
        <w:t xml:space="preserve"> Degvielas kredītkaršu izsniegšanas un izmantošanas kārtību.</w:t>
      </w:r>
    </w:p>
    <w:p w14:paraId="79A343BE" w14:textId="77777777" w:rsidR="00567252" w:rsidRPr="0011285B" w:rsidRDefault="00567252" w:rsidP="00567252">
      <w:pPr>
        <w:pStyle w:val="BodyTextIndent"/>
        <w:spacing w:before="20" w:after="20"/>
        <w:jc w:val="left"/>
        <w:rPr>
          <w:sz w:val="20"/>
        </w:rPr>
      </w:pPr>
    </w:p>
    <w:p w14:paraId="076ACA03" w14:textId="77777777" w:rsidR="00567252" w:rsidRPr="0011285B" w:rsidRDefault="00567252" w:rsidP="00567252">
      <w:pPr>
        <w:pStyle w:val="BodyTextIndent"/>
        <w:numPr>
          <w:ilvl w:val="1"/>
          <w:numId w:val="4"/>
        </w:numPr>
        <w:spacing w:before="20" w:after="20"/>
        <w:jc w:val="left"/>
        <w:rPr>
          <w:b/>
        </w:rPr>
      </w:pPr>
      <w:r w:rsidRPr="0011285B">
        <w:rPr>
          <w:b/>
        </w:rPr>
        <w:t xml:space="preserve">  Finanšu piedāvājums </w:t>
      </w:r>
    </w:p>
    <w:p w14:paraId="26D47D7A" w14:textId="77777777" w:rsidR="00567252" w:rsidRPr="0011285B" w:rsidRDefault="00567252" w:rsidP="00567252">
      <w:pPr>
        <w:pStyle w:val="BodyTextIndent"/>
        <w:spacing w:before="20" w:after="20"/>
        <w:ind w:left="360"/>
        <w:jc w:val="left"/>
        <w:rPr>
          <w:b/>
          <w:sz w:val="16"/>
          <w:szCs w:val="16"/>
        </w:rPr>
      </w:pPr>
    </w:p>
    <w:p w14:paraId="40DE877D" w14:textId="77777777" w:rsidR="00567252" w:rsidRPr="0011285B" w:rsidRDefault="00567252" w:rsidP="00567252">
      <w:pPr>
        <w:pStyle w:val="BodyTextIndent"/>
        <w:numPr>
          <w:ilvl w:val="2"/>
          <w:numId w:val="4"/>
        </w:numPr>
        <w:spacing w:before="20" w:after="20"/>
        <w:jc w:val="left"/>
      </w:pPr>
      <w:r w:rsidRPr="0011285B">
        <w:t>Finanšu piedāvājumu sagatavo atbilstoši Nolikumam pievienotajai Finanšu piedāvājuma formai (4. pielikums).</w:t>
      </w:r>
    </w:p>
    <w:p w14:paraId="34009BE8" w14:textId="77777777" w:rsidR="00567252" w:rsidRPr="0011285B" w:rsidRDefault="00567252" w:rsidP="00567252">
      <w:pPr>
        <w:keepNext/>
        <w:numPr>
          <w:ilvl w:val="2"/>
          <w:numId w:val="4"/>
        </w:numPr>
        <w:tabs>
          <w:tab w:val="left" w:pos="570"/>
        </w:tabs>
        <w:spacing w:before="20" w:after="20"/>
        <w:rPr>
          <w:color w:val="000000"/>
          <w:lang w:val="lv-LV"/>
        </w:rPr>
      </w:pPr>
      <w:r w:rsidRPr="0011285B">
        <w:rPr>
          <w:color w:val="000000"/>
          <w:lang w:val="lv-LV"/>
        </w:rPr>
        <w:t xml:space="preserve">  Finanšu piedāvājumā norāda:</w:t>
      </w:r>
    </w:p>
    <w:p w14:paraId="1669D06D" w14:textId="17FE2512" w:rsidR="00567252" w:rsidRPr="00275B81" w:rsidRDefault="00567252" w:rsidP="00567252">
      <w:pPr>
        <w:pStyle w:val="ListParagraph"/>
        <w:keepNext/>
        <w:numPr>
          <w:ilvl w:val="3"/>
          <w:numId w:val="4"/>
        </w:numPr>
        <w:tabs>
          <w:tab w:val="clear" w:pos="720"/>
          <w:tab w:val="num" w:pos="851"/>
          <w:tab w:val="left" w:pos="1134"/>
        </w:tabs>
        <w:spacing w:before="20" w:after="20"/>
        <w:ind w:left="1418" w:hanging="709"/>
        <w:rPr>
          <w:color w:val="000000"/>
        </w:rPr>
      </w:pPr>
      <w:r w:rsidRPr="0011285B">
        <w:rPr>
          <w:color w:val="000000"/>
        </w:rPr>
        <w:t xml:space="preserve">  </w:t>
      </w:r>
      <w:r w:rsidRPr="0011285B">
        <w:t xml:space="preserve">atbilstoši tehniskajās specifikācijās noteiktajām prasībām, benzīna </w:t>
      </w:r>
      <w:r w:rsidR="007E543B">
        <w:t>Ai95E</w:t>
      </w:r>
      <w:r w:rsidRPr="0011285B">
        <w:t xml:space="preserve"> un dīzeļdegvielas 1 (viena) litra mazumtirdzniecības cenu </w:t>
      </w:r>
      <w:proofErr w:type="spellStart"/>
      <w:r w:rsidRPr="0011285B">
        <w:rPr>
          <w:i/>
        </w:rPr>
        <w:t>euro</w:t>
      </w:r>
      <w:proofErr w:type="spellEnd"/>
      <w:r w:rsidRPr="0011285B">
        <w:t xml:space="preserve"> bez pievienotās vērtības nodokļa (PVN), kas noteikta Daugavpils pilsētas teritorijā esošajā Pretendenta degvielas </w:t>
      </w:r>
      <w:proofErr w:type="spellStart"/>
      <w:r w:rsidRPr="0011285B">
        <w:t>uzpildes</w:t>
      </w:r>
      <w:proofErr w:type="spellEnd"/>
      <w:r w:rsidRPr="0011285B">
        <w:t xml:space="preserve"> stacijā </w:t>
      </w:r>
      <w:r w:rsidR="00275B81" w:rsidRPr="00275B81">
        <w:t>IUB mājas lapā iepirkuma izsludināšanas datumā</w:t>
      </w:r>
      <w:r w:rsidR="00DB4D09" w:rsidRPr="00275B81">
        <w:t xml:space="preserve"> </w:t>
      </w:r>
      <w:r w:rsidR="007E543B">
        <w:t>laika posmā no plkst.13.30 līdz plkst. 14.00</w:t>
      </w:r>
      <w:r w:rsidR="00755D0B">
        <w:t>.</w:t>
      </w:r>
    </w:p>
    <w:p w14:paraId="746DA176" w14:textId="77777777" w:rsidR="00567252" w:rsidRPr="0011285B" w:rsidRDefault="00567252" w:rsidP="00567252">
      <w:pPr>
        <w:pStyle w:val="ListParagraph"/>
        <w:keepNext/>
        <w:numPr>
          <w:ilvl w:val="3"/>
          <w:numId w:val="4"/>
        </w:numPr>
        <w:tabs>
          <w:tab w:val="clear" w:pos="720"/>
          <w:tab w:val="num" w:pos="1418"/>
        </w:tabs>
        <w:spacing w:before="20" w:after="20"/>
        <w:ind w:left="1418" w:hanging="709"/>
        <w:rPr>
          <w:color w:val="000000"/>
        </w:rPr>
      </w:pPr>
      <w:r w:rsidRPr="0011285B">
        <w:t xml:space="preserve">  piedāvātā atlaide degvielai,</w:t>
      </w:r>
      <w:r w:rsidRPr="0011285B">
        <w:rPr>
          <w:color w:val="000000"/>
        </w:rPr>
        <w:t xml:space="preserve"> ja tāda tiek piedāvāta, </w:t>
      </w:r>
      <w:r w:rsidRPr="0011285B">
        <w:t xml:space="preserve">norādot tās izteiksmi </w:t>
      </w:r>
      <w:proofErr w:type="spellStart"/>
      <w:r w:rsidRPr="0011285B">
        <w:rPr>
          <w:i/>
        </w:rPr>
        <w:t>euro</w:t>
      </w:r>
      <w:proofErr w:type="spellEnd"/>
      <w:r w:rsidRPr="0011285B">
        <w:t xml:space="preserve"> bez </w:t>
      </w:r>
      <w:r w:rsidRPr="0011285B">
        <w:lastRenderedPageBreak/>
        <w:t>PVN. Atlaides apmērs paliek nemainīgs visā līguma izpildes laikā.</w:t>
      </w:r>
    </w:p>
    <w:p w14:paraId="2CD83117" w14:textId="77777777" w:rsidR="00567252" w:rsidRPr="0011285B" w:rsidRDefault="00567252" w:rsidP="00567252">
      <w:pPr>
        <w:keepNext/>
        <w:numPr>
          <w:ilvl w:val="2"/>
          <w:numId w:val="4"/>
        </w:numPr>
        <w:tabs>
          <w:tab w:val="left" w:pos="570"/>
        </w:tabs>
        <w:spacing w:before="20" w:after="20"/>
        <w:rPr>
          <w:color w:val="000000"/>
          <w:lang w:val="lv-LV"/>
        </w:rPr>
      </w:pPr>
      <w:r w:rsidRPr="0011285B">
        <w:rPr>
          <w:lang w:val="lv-LV"/>
        </w:rPr>
        <w:t xml:space="preserve"> Finanšu piedāvājumā norāda piedāvājuma summu </w:t>
      </w:r>
      <w:proofErr w:type="spellStart"/>
      <w:r w:rsidRPr="0011285B">
        <w:rPr>
          <w:i/>
          <w:lang w:val="lv-LV"/>
        </w:rPr>
        <w:t>euro</w:t>
      </w:r>
      <w:proofErr w:type="spellEnd"/>
      <w:r w:rsidRPr="0011285B">
        <w:rPr>
          <w:lang w:val="lv-LV"/>
        </w:rPr>
        <w:t xml:space="preserve"> bez PVN par visu apjomu kopumā, par kādu tiks izpildīts Pasūtījums visā līguma darbības laikā.</w:t>
      </w:r>
      <w:r w:rsidRPr="0011285B">
        <w:rPr>
          <w:color w:val="000000"/>
          <w:lang w:val="lv-LV"/>
        </w:rPr>
        <w:t xml:space="preserve"> Cenā ir iekļautas visas izmaksas, kas saistītas ar degvielas </w:t>
      </w:r>
      <w:r w:rsidRPr="00DB4D09">
        <w:rPr>
          <w:color w:val="000000"/>
          <w:lang w:val="lv-LV"/>
        </w:rPr>
        <w:t>bezskaidras naudas norēķinu</w:t>
      </w:r>
      <w:r w:rsidRPr="0011285B">
        <w:rPr>
          <w:color w:val="000000"/>
          <w:lang w:val="lv-LV"/>
        </w:rPr>
        <w:t xml:space="preserve">  kredītkaršu izgatavošanu.</w:t>
      </w:r>
    </w:p>
    <w:p w14:paraId="7CE017B1" w14:textId="77777777" w:rsidR="00567252" w:rsidRPr="0011285B" w:rsidRDefault="00567252" w:rsidP="00567252">
      <w:pPr>
        <w:keepNext/>
        <w:numPr>
          <w:ilvl w:val="2"/>
          <w:numId w:val="4"/>
        </w:numPr>
        <w:tabs>
          <w:tab w:val="left" w:pos="570"/>
        </w:tabs>
        <w:spacing w:before="20" w:after="20"/>
        <w:rPr>
          <w:color w:val="000000"/>
          <w:lang w:val="lv-LV"/>
        </w:rPr>
      </w:pPr>
      <w:r w:rsidRPr="0011285B">
        <w:rPr>
          <w:lang w:val="lv-LV"/>
        </w:rPr>
        <w:t xml:space="preserve"> Piedāvājuma cenas jānorāda ar precizitāti 3 (trīs) zīmes aiz komata.</w:t>
      </w:r>
    </w:p>
    <w:p w14:paraId="7D2FF977" w14:textId="52136711" w:rsidR="00567252" w:rsidRPr="00275B81" w:rsidRDefault="00567252" w:rsidP="00024A90">
      <w:pPr>
        <w:keepNext/>
        <w:numPr>
          <w:ilvl w:val="2"/>
          <w:numId w:val="4"/>
        </w:numPr>
        <w:tabs>
          <w:tab w:val="left" w:pos="570"/>
        </w:tabs>
        <w:spacing w:before="20" w:after="20"/>
      </w:pPr>
      <w:r w:rsidRPr="00275B81">
        <w:rPr>
          <w:lang w:val="lv-LV"/>
        </w:rPr>
        <w:t xml:space="preserve"> Piedāvājumam pievienot pretendenta atskaites čeku izdruku</w:t>
      </w:r>
      <w:r w:rsidR="00275B81" w:rsidRPr="00275B81">
        <w:rPr>
          <w:lang w:val="lv-LV"/>
        </w:rPr>
        <w:t xml:space="preserve"> atbilstoši 4.3.2.1. punktam.</w:t>
      </w:r>
      <w:r w:rsidRPr="00275B81">
        <w:rPr>
          <w:lang w:val="lv-LV"/>
        </w:rPr>
        <w:t xml:space="preserve"> </w:t>
      </w:r>
    </w:p>
    <w:p w14:paraId="13980590" w14:textId="77777777" w:rsidR="00275B81" w:rsidRDefault="00275B81" w:rsidP="00275B81">
      <w:pPr>
        <w:keepNext/>
        <w:tabs>
          <w:tab w:val="left" w:pos="570"/>
        </w:tabs>
        <w:spacing w:before="20" w:after="20"/>
        <w:rPr>
          <w:lang w:val="lv-LV"/>
        </w:rPr>
      </w:pPr>
    </w:p>
    <w:p w14:paraId="4A1A17F7" w14:textId="77777777" w:rsidR="00275B81" w:rsidRPr="00275B81" w:rsidRDefault="00275B81" w:rsidP="00275B81">
      <w:pPr>
        <w:keepNext/>
        <w:tabs>
          <w:tab w:val="left" w:pos="570"/>
        </w:tabs>
        <w:spacing w:before="20" w:after="20"/>
      </w:pPr>
    </w:p>
    <w:p w14:paraId="34824544" w14:textId="77777777" w:rsidR="00567252" w:rsidRPr="0011285B" w:rsidRDefault="00567252" w:rsidP="00567252">
      <w:pPr>
        <w:pStyle w:val="ListParagraph"/>
        <w:numPr>
          <w:ilvl w:val="0"/>
          <w:numId w:val="4"/>
        </w:numPr>
        <w:spacing w:before="20" w:after="20"/>
        <w:rPr>
          <w:b/>
        </w:rPr>
      </w:pPr>
      <w:r w:rsidRPr="0011285B">
        <w:rPr>
          <w:b/>
        </w:rPr>
        <w:t xml:space="preserve">Piedāvājumu vērtēšana </w:t>
      </w:r>
    </w:p>
    <w:p w14:paraId="04A7FF13" w14:textId="77777777" w:rsidR="00567252" w:rsidRPr="0011285B" w:rsidRDefault="00567252" w:rsidP="00567252">
      <w:pPr>
        <w:pStyle w:val="ListParagraph"/>
        <w:spacing w:before="20" w:after="20"/>
        <w:ind w:left="360"/>
        <w:rPr>
          <w:b/>
          <w:sz w:val="16"/>
          <w:szCs w:val="16"/>
        </w:rPr>
      </w:pPr>
    </w:p>
    <w:p w14:paraId="3BF12650" w14:textId="77777777" w:rsidR="00567252" w:rsidRPr="0011285B" w:rsidRDefault="00567252" w:rsidP="00567252">
      <w:pPr>
        <w:spacing w:before="20" w:after="20"/>
        <w:rPr>
          <w:b/>
          <w:lang w:val="lv-LV" w:eastAsia="lv-LV"/>
        </w:rPr>
      </w:pPr>
      <w:r w:rsidRPr="0011285B">
        <w:rPr>
          <w:b/>
          <w:lang w:val="lv-LV"/>
        </w:rPr>
        <w:t xml:space="preserve">5.1. </w:t>
      </w:r>
      <w:r w:rsidRPr="0011285B">
        <w:rPr>
          <w:b/>
          <w:lang w:val="lv-LV" w:eastAsia="lv-LV"/>
        </w:rPr>
        <w:t>Piedāvājumu vērtēšanas pamatnoteikumi</w:t>
      </w:r>
    </w:p>
    <w:p w14:paraId="2D579D8F" w14:textId="77777777" w:rsidR="00567252" w:rsidRPr="0011285B" w:rsidRDefault="00567252" w:rsidP="00567252">
      <w:pPr>
        <w:spacing w:before="20" w:after="20"/>
        <w:rPr>
          <w:b/>
          <w:sz w:val="16"/>
          <w:szCs w:val="16"/>
          <w:lang w:val="lv-LV" w:eastAsia="lv-LV"/>
        </w:rPr>
      </w:pPr>
    </w:p>
    <w:p w14:paraId="15445044" w14:textId="77777777" w:rsidR="00567252" w:rsidRPr="0011285B" w:rsidRDefault="00567252" w:rsidP="00567252">
      <w:pPr>
        <w:spacing w:before="20" w:after="20"/>
        <w:ind w:left="567" w:hanging="567"/>
        <w:rPr>
          <w:lang w:val="lv-LV"/>
        </w:rPr>
      </w:pPr>
      <w:r w:rsidRPr="0011285B">
        <w:rPr>
          <w:lang w:val="lv-LV" w:eastAsia="lv-LV"/>
        </w:rPr>
        <w:t xml:space="preserve">5.1.1. </w:t>
      </w:r>
      <w:r w:rsidRPr="0011285B">
        <w:rPr>
          <w:lang w:val="lv-LV"/>
        </w:rPr>
        <w:t>Komisija slēgtās sēdēs atlasa pretendentus saskaņā ar izvirzītajām kvalifikācijas prasībām, pārbauda piedāvājumu atbilstību konkursa nolikumā noteiktajām prasībām un izvēlas pretendenta piedāvājumu saskaņā ar izvēles kritērijiem.</w:t>
      </w:r>
    </w:p>
    <w:p w14:paraId="78C807F5" w14:textId="77777777" w:rsidR="00567252" w:rsidRPr="0011285B" w:rsidRDefault="00567252" w:rsidP="00567252">
      <w:pPr>
        <w:tabs>
          <w:tab w:val="left" w:pos="1276"/>
        </w:tabs>
        <w:suppressAutoHyphens/>
        <w:ind w:left="567" w:hanging="567"/>
        <w:jc w:val="both"/>
        <w:rPr>
          <w:lang w:val="lv-LV" w:eastAsia="lv-LV"/>
        </w:rPr>
      </w:pPr>
      <w:r w:rsidRPr="0011285B">
        <w:rPr>
          <w:lang w:val="lv-LV"/>
        </w:rPr>
        <w:t xml:space="preserve">5.1.2. </w:t>
      </w:r>
      <w:r w:rsidRPr="0011285B">
        <w:rPr>
          <w:lang w:val="lv-LV" w:eastAsia="lv-LV"/>
        </w:rPr>
        <w:t>Komisija piedāvājumu vērtēšanu veic četros posmos: piedāvājumu noformējuma pārbaude, pretendentu atlase, tehnisko piedāvājumu atbilstības pārbaude un finanšu piedāvājumu vērtēšana.</w:t>
      </w:r>
    </w:p>
    <w:p w14:paraId="2CE6383E" w14:textId="77777777" w:rsidR="00567252" w:rsidRPr="0011285B" w:rsidRDefault="00567252" w:rsidP="00567252">
      <w:pPr>
        <w:tabs>
          <w:tab w:val="left" w:pos="1276"/>
        </w:tabs>
        <w:suppressAutoHyphens/>
        <w:jc w:val="both"/>
        <w:rPr>
          <w:sz w:val="20"/>
          <w:szCs w:val="20"/>
          <w:lang w:val="lv-LV" w:eastAsia="lv-LV"/>
        </w:rPr>
      </w:pPr>
    </w:p>
    <w:p w14:paraId="17086E47" w14:textId="77777777" w:rsidR="00567252" w:rsidRPr="0011285B" w:rsidRDefault="00567252" w:rsidP="00567252">
      <w:pPr>
        <w:tabs>
          <w:tab w:val="left" w:pos="567"/>
        </w:tabs>
        <w:jc w:val="both"/>
        <w:rPr>
          <w:b/>
          <w:lang w:val="lv-LV" w:eastAsia="lv-LV"/>
        </w:rPr>
      </w:pPr>
      <w:r w:rsidRPr="0011285B">
        <w:rPr>
          <w:b/>
          <w:lang w:val="lv-LV" w:eastAsia="lv-LV"/>
        </w:rPr>
        <w:t xml:space="preserve">5.2. </w:t>
      </w:r>
      <w:r w:rsidRPr="0011285B">
        <w:rPr>
          <w:b/>
          <w:lang w:val="lv-LV"/>
        </w:rPr>
        <w:t xml:space="preserve">Piedāvājumu </w:t>
      </w:r>
      <w:r w:rsidRPr="0011285B">
        <w:rPr>
          <w:b/>
          <w:lang w:val="lv-LV" w:eastAsia="lv-LV"/>
        </w:rPr>
        <w:t xml:space="preserve">noformējuma pārbaude </w:t>
      </w:r>
    </w:p>
    <w:p w14:paraId="397B65C5" w14:textId="77777777" w:rsidR="00567252" w:rsidRPr="0011285B" w:rsidRDefault="00567252" w:rsidP="00567252">
      <w:pPr>
        <w:tabs>
          <w:tab w:val="left" w:pos="567"/>
        </w:tabs>
        <w:jc w:val="both"/>
        <w:rPr>
          <w:b/>
          <w:sz w:val="16"/>
          <w:szCs w:val="16"/>
          <w:lang w:val="lv-LV" w:eastAsia="lv-LV"/>
        </w:rPr>
      </w:pPr>
    </w:p>
    <w:p w14:paraId="4DFC1773" w14:textId="77777777" w:rsidR="00567252" w:rsidRPr="0011285B" w:rsidRDefault="00567252" w:rsidP="00567252">
      <w:pPr>
        <w:tabs>
          <w:tab w:val="left" w:pos="567"/>
        </w:tabs>
        <w:jc w:val="both"/>
        <w:rPr>
          <w:b/>
          <w:lang w:val="lv-LV"/>
        </w:rPr>
      </w:pPr>
      <w:r w:rsidRPr="0011285B">
        <w:rPr>
          <w:lang w:val="lv-LV" w:eastAsia="lv-LV"/>
        </w:rPr>
        <w:t>5.2.1. Komisija novērtē katra piedāvājuma atbilstību 1.</w:t>
      </w:r>
      <w:r w:rsidR="00755D0B">
        <w:rPr>
          <w:lang w:val="lv-LV" w:eastAsia="lv-LV"/>
        </w:rPr>
        <w:t>7</w:t>
      </w:r>
      <w:r w:rsidRPr="0011285B">
        <w:rPr>
          <w:lang w:val="lv-LV" w:eastAsia="lv-LV"/>
        </w:rPr>
        <w:t>.punktā noteiktajām prasībām.</w:t>
      </w:r>
    </w:p>
    <w:p w14:paraId="5B1C6B4C" w14:textId="77777777" w:rsidR="00567252" w:rsidRPr="0011285B" w:rsidRDefault="00567252" w:rsidP="00567252">
      <w:pPr>
        <w:pStyle w:val="ListParagraph"/>
        <w:tabs>
          <w:tab w:val="left" w:pos="1276"/>
        </w:tabs>
        <w:ind w:left="567" w:hanging="567"/>
        <w:jc w:val="both"/>
      </w:pPr>
      <w:r w:rsidRPr="0011285B">
        <w:t>5.2.2. Pretendenta piedāvājumu var neizskatīt, ja piedāvājuma dokumenti vai kāds no tiem nav parakstīti. Pieņemot lēmumu par šāda piedāvājuma noraidīšanu, komisija vērtē neatbilstības samērīgumu, ietekmi uz piedāvājuma īstumu un derīgumu, tā atbilstību konkursam, kuram tas ir iesniegts.</w:t>
      </w:r>
    </w:p>
    <w:p w14:paraId="6C4D1840" w14:textId="77777777" w:rsidR="00567252" w:rsidRPr="0011285B" w:rsidRDefault="00567252" w:rsidP="00567252">
      <w:pPr>
        <w:tabs>
          <w:tab w:val="left" w:pos="1276"/>
          <w:tab w:val="left" w:pos="1701"/>
        </w:tabs>
        <w:ind w:left="567" w:hanging="567"/>
        <w:jc w:val="both"/>
        <w:rPr>
          <w:lang w:val="lv-LV" w:eastAsia="lv-LV"/>
        </w:rPr>
      </w:pPr>
      <w:r w:rsidRPr="0011285B">
        <w:rPr>
          <w:lang w:val="lv-LV"/>
        </w:rPr>
        <w:t xml:space="preserve">5.2.3. </w:t>
      </w:r>
      <w:r w:rsidRPr="0011285B">
        <w:rPr>
          <w:lang w:val="lv-LV" w:eastAsia="lv-LV"/>
        </w:rPr>
        <w:t>Ja piedāvājums neatbilst kādai no piedāvājumu noformējuma prasībām, komisija pieņem lēmumu par piedāvājuma tālāku izskatīšanu vai noraidīšanu, ņemot vērā samērīguma principu un nenoraidot piedāvājumu formālu trūkumu dēļ, kas neietekmē iespēju piedāvājumu izvērtēt pēc būtības un nerada vienlīdzīgas attieksmes pret pretendentiem pārkāpumu.</w:t>
      </w:r>
    </w:p>
    <w:p w14:paraId="64A840B1" w14:textId="77777777" w:rsidR="00567252" w:rsidRPr="0011285B" w:rsidRDefault="00567252" w:rsidP="00567252">
      <w:pPr>
        <w:tabs>
          <w:tab w:val="left" w:pos="1276"/>
          <w:tab w:val="left" w:pos="1701"/>
        </w:tabs>
        <w:jc w:val="both"/>
        <w:rPr>
          <w:sz w:val="20"/>
          <w:szCs w:val="20"/>
          <w:lang w:val="lv-LV" w:eastAsia="lv-LV"/>
        </w:rPr>
      </w:pPr>
    </w:p>
    <w:p w14:paraId="25C6A071" w14:textId="77777777" w:rsidR="00567252" w:rsidRPr="0011285B" w:rsidRDefault="00567252" w:rsidP="00567252">
      <w:pPr>
        <w:pStyle w:val="ListParagraph"/>
        <w:numPr>
          <w:ilvl w:val="1"/>
          <w:numId w:val="4"/>
        </w:numPr>
        <w:tabs>
          <w:tab w:val="left" w:pos="567"/>
        </w:tabs>
        <w:jc w:val="both"/>
        <w:rPr>
          <w:b/>
          <w:bCs/>
        </w:rPr>
      </w:pPr>
      <w:r w:rsidRPr="0011285B">
        <w:rPr>
          <w:b/>
          <w:bCs/>
        </w:rPr>
        <w:t>Pretendentu atlase un kvalifikācijas pārbaude</w:t>
      </w:r>
    </w:p>
    <w:p w14:paraId="5005D63B" w14:textId="77777777" w:rsidR="00567252" w:rsidRPr="0011285B" w:rsidRDefault="00567252" w:rsidP="00567252">
      <w:pPr>
        <w:pStyle w:val="ListParagraph"/>
        <w:tabs>
          <w:tab w:val="left" w:pos="567"/>
        </w:tabs>
        <w:ind w:left="360"/>
        <w:jc w:val="both"/>
        <w:rPr>
          <w:b/>
          <w:bCs/>
          <w:sz w:val="16"/>
          <w:szCs w:val="16"/>
        </w:rPr>
      </w:pPr>
    </w:p>
    <w:p w14:paraId="0AF884B5" w14:textId="77777777" w:rsidR="00567252" w:rsidRPr="0011285B" w:rsidRDefault="00567252" w:rsidP="00567252">
      <w:pPr>
        <w:tabs>
          <w:tab w:val="left" w:pos="1276"/>
        </w:tabs>
        <w:suppressAutoHyphens/>
        <w:spacing w:before="20" w:after="20"/>
        <w:ind w:left="709" w:hanging="709"/>
        <w:jc w:val="both"/>
        <w:rPr>
          <w:lang w:val="lv-LV" w:eastAsia="lv-LV"/>
        </w:rPr>
      </w:pPr>
      <w:r w:rsidRPr="0011285B">
        <w:rPr>
          <w:lang w:val="lv-LV"/>
        </w:rPr>
        <w:t xml:space="preserve">5.3.1. Komisija </w:t>
      </w:r>
      <w:r w:rsidRPr="0011285B">
        <w:rPr>
          <w:lang w:val="lv-LV" w:eastAsia="lv-LV"/>
        </w:rPr>
        <w:t>novērtē katra pretendenta atbilstību 3.punktā noteiktajām pretendentu atlases prasībām.</w:t>
      </w:r>
    </w:p>
    <w:p w14:paraId="7B07BD1C" w14:textId="77777777" w:rsidR="00567252" w:rsidRPr="0011285B" w:rsidRDefault="00567252" w:rsidP="00567252">
      <w:pPr>
        <w:tabs>
          <w:tab w:val="left" w:pos="1276"/>
        </w:tabs>
        <w:suppressAutoHyphens/>
        <w:spacing w:before="20" w:after="20"/>
        <w:ind w:left="567" w:hanging="567"/>
        <w:jc w:val="both"/>
        <w:rPr>
          <w:lang w:val="lv-LV"/>
        </w:rPr>
      </w:pPr>
      <w:r w:rsidRPr="0011285B">
        <w:rPr>
          <w:lang w:val="lv-LV"/>
        </w:rPr>
        <w:t>5.3.2. Iepirkuma komisija PIL 39.¹ panta pirmās daļas 1., 2., 3., 4. un 5. punktā minēto apstākļu esamības pārbaudi veiks tikai attiecībā uz pretendentu, kuram būtu piešķiramas līguma slēgšanas tiesības.</w:t>
      </w:r>
    </w:p>
    <w:p w14:paraId="72EEE590" w14:textId="77777777" w:rsidR="00567252" w:rsidRPr="0011285B" w:rsidRDefault="00567252" w:rsidP="00567252">
      <w:pPr>
        <w:tabs>
          <w:tab w:val="left" w:pos="1276"/>
        </w:tabs>
        <w:suppressAutoHyphens/>
        <w:spacing w:before="20" w:after="20"/>
        <w:ind w:left="567" w:hanging="567"/>
        <w:jc w:val="both"/>
        <w:rPr>
          <w:lang w:val="lv-LV"/>
        </w:rPr>
      </w:pPr>
      <w:r w:rsidRPr="0011285B">
        <w:rPr>
          <w:lang w:val="lv-LV"/>
        </w:rPr>
        <w:t xml:space="preserve">5.3.3. Nolikuma 5.3.2. punktā minēto pārbaudi iepirkumu komisija veiks PIL 39.¹ panta septītajā daļā noteiktajā kārtībā. </w:t>
      </w:r>
    </w:p>
    <w:p w14:paraId="51E9B208" w14:textId="77777777" w:rsidR="00567252" w:rsidRPr="0011285B" w:rsidRDefault="00567252" w:rsidP="00567252">
      <w:pPr>
        <w:tabs>
          <w:tab w:val="left" w:pos="1418"/>
        </w:tabs>
        <w:suppressAutoHyphens/>
        <w:spacing w:before="20" w:after="20"/>
        <w:ind w:left="567" w:hanging="567"/>
        <w:jc w:val="both"/>
        <w:rPr>
          <w:lang w:val="lv-LV" w:eastAsia="lv-LV"/>
        </w:rPr>
      </w:pPr>
      <w:r w:rsidRPr="0011285B">
        <w:rPr>
          <w:lang w:val="lv-LV"/>
        </w:rPr>
        <w:t xml:space="preserve">5.3.4. Ja komisija nolikuma 5.3.2. un </w:t>
      </w:r>
      <w:r w:rsidRPr="0011285B">
        <w:rPr>
          <w:lang w:val="lv-LV" w:eastAsia="lv-LV"/>
        </w:rPr>
        <w:t xml:space="preserve">5.3.3.punktā minētajās pārbaudēs konstatē, ka pretendentam ir nodokļu parādi, tajā skaitā valsts sociālās apdrošināšanas obligāto iemaksu parādi, kas kopsummā pārsniedz 150 </w:t>
      </w:r>
      <w:proofErr w:type="spellStart"/>
      <w:r w:rsidRPr="0011285B">
        <w:rPr>
          <w:i/>
          <w:lang w:val="lv-LV" w:eastAsia="lv-LV"/>
        </w:rPr>
        <w:t>euro</w:t>
      </w:r>
      <w:proofErr w:type="spellEnd"/>
      <w:r w:rsidRPr="0011285B">
        <w:rPr>
          <w:lang w:val="lv-LV" w:eastAsia="lv-LV"/>
        </w:rPr>
        <w:t>, tā informē pretendentu par nodokļu parādu esamību un termiņu — 10 darbdienas pēc informācijas izsniegšanas vai nosūtīšanas dienas — konstatēto parādu nomaksai un parādu nomaksas apliecinājuma iesniegšanai. Pretendents, lai apliecinātu, ka tam, kā arī PIL 39.</w:t>
      </w:r>
      <w:r w:rsidRPr="0011285B">
        <w:rPr>
          <w:vertAlign w:val="superscript"/>
          <w:lang w:val="lv-LV" w:eastAsia="lv-LV"/>
        </w:rPr>
        <w:t xml:space="preserve">1 </w:t>
      </w:r>
      <w:r w:rsidRPr="0011285B">
        <w:rPr>
          <w:lang w:val="lv-LV" w:eastAsia="lv-LV"/>
        </w:rPr>
        <w:t xml:space="preserve">panta pirmās daļas 7.un 9.punktā minētajai personai nav nodokļu parādu, tajā skaitā valsts sociālās apdrošināšanas obligāto iemaksu parādu, kas kopsummā pārsniedz 150 </w:t>
      </w:r>
      <w:proofErr w:type="spellStart"/>
      <w:r w:rsidRPr="0011285B">
        <w:rPr>
          <w:i/>
          <w:lang w:val="lv-LV" w:eastAsia="lv-LV"/>
        </w:rPr>
        <w:t>euro</w:t>
      </w:r>
      <w:proofErr w:type="spellEnd"/>
      <w:r w:rsidRPr="0011285B">
        <w:rPr>
          <w:lang w:val="lv-LV" w:eastAsia="lv-LV"/>
        </w:rPr>
        <w:t xml:space="preserve">, iesniedz attiecīgās personas vai tās pārstāvja apliecinātu izdruku no VID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11285B">
        <w:rPr>
          <w:i/>
          <w:lang w:val="lv-LV" w:eastAsia="lv-LV"/>
        </w:rPr>
        <w:t>euro</w:t>
      </w:r>
      <w:proofErr w:type="spellEnd"/>
      <w:r w:rsidRPr="0011285B">
        <w:rPr>
          <w:lang w:val="lv-LV" w:eastAsia="lv-LV"/>
        </w:rPr>
        <w:t>. Ja noteiktajā termiņā minētais apliecinājums nav iesniegts, pasūtītājs pretendentu izslēdz no dalības iepirkuma procedūrā.</w:t>
      </w:r>
    </w:p>
    <w:p w14:paraId="0D5FCC54" w14:textId="77777777" w:rsidR="00567252" w:rsidRPr="0011285B" w:rsidRDefault="00567252" w:rsidP="00567252">
      <w:pPr>
        <w:tabs>
          <w:tab w:val="left" w:pos="1418"/>
        </w:tabs>
        <w:suppressAutoHyphens/>
        <w:spacing w:before="20" w:after="20"/>
        <w:ind w:left="567" w:hanging="567"/>
        <w:jc w:val="both"/>
        <w:rPr>
          <w:lang w:val="lv-LV"/>
        </w:rPr>
      </w:pPr>
      <w:r w:rsidRPr="0011285B">
        <w:rPr>
          <w:lang w:val="lv-LV"/>
        </w:rPr>
        <w:lastRenderedPageBreak/>
        <w:t xml:space="preserve">5.3.5. Pretendentu izslēdz no turpmākās dalības konkursā, un piedāvājums netiek tālāk izvērtēts, ja komisija konstatē, ka pretendents atbilstoši nolikuma prasībām nav iesniedzis nolikuma 4.1. punktā norādītos dokumentus vai to saturs neatbilst nolikuma 3.punkta prasībām, un/vai Pretendents ir iesniedzis nepatiesu informāciju savas kvalifikācijas novērtēšanai vai vispār nav iesniedzis pieprasīto informāciju. </w:t>
      </w:r>
    </w:p>
    <w:p w14:paraId="2F2E69D0" w14:textId="77777777" w:rsidR="00567252" w:rsidRPr="0011285B" w:rsidRDefault="00567252" w:rsidP="00567252">
      <w:pPr>
        <w:tabs>
          <w:tab w:val="left" w:pos="1276"/>
        </w:tabs>
        <w:suppressAutoHyphens/>
        <w:jc w:val="both"/>
        <w:rPr>
          <w:sz w:val="20"/>
          <w:szCs w:val="20"/>
          <w:lang w:val="lv-LV"/>
        </w:rPr>
      </w:pPr>
    </w:p>
    <w:p w14:paraId="229E2C5A" w14:textId="77777777" w:rsidR="00567252" w:rsidRPr="0011285B" w:rsidRDefault="00567252" w:rsidP="00567252">
      <w:pPr>
        <w:pStyle w:val="ListParagraph"/>
        <w:numPr>
          <w:ilvl w:val="1"/>
          <w:numId w:val="4"/>
        </w:numPr>
        <w:tabs>
          <w:tab w:val="left" w:pos="567"/>
        </w:tabs>
        <w:jc w:val="both"/>
        <w:rPr>
          <w:b/>
          <w:bCs/>
        </w:rPr>
      </w:pPr>
      <w:r w:rsidRPr="0011285B">
        <w:rPr>
          <w:b/>
          <w:bCs/>
        </w:rPr>
        <w:t xml:space="preserve">  Tehniskā piedāvājuma atbilstības pārbaude</w:t>
      </w:r>
    </w:p>
    <w:p w14:paraId="29183FBB" w14:textId="77777777" w:rsidR="00567252" w:rsidRPr="0011285B" w:rsidRDefault="00567252" w:rsidP="00567252">
      <w:pPr>
        <w:pStyle w:val="ListParagraph"/>
        <w:tabs>
          <w:tab w:val="left" w:pos="567"/>
        </w:tabs>
        <w:ind w:left="360"/>
        <w:jc w:val="both"/>
        <w:rPr>
          <w:b/>
          <w:bCs/>
          <w:sz w:val="16"/>
          <w:szCs w:val="16"/>
        </w:rPr>
      </w:pPr>
    </w:p>
    <w:p w14:paraId="2251A3E8" w14:textId="77777777" w:rsidR="00567252" w:rsidRPr="0011285B" w:rsidRDefault="00567252" w:rsidP="00567252">
      <w:pPr>
        <w:tabs>
          <w:tab w:val="left" w:pos="1276"/>
        </w:tabs>
        <w:spacing w:before="20" w:after="20"/>
        <w:ind w:left="709" w:hanging="709"/>
        <w:jc w:val="both"/>
        <w:rPr>
          <w:lang w:val="lv-LV"/>
        </w:rPr>
      </w:pPr>
      <w:r w:rsidRPr="0011285B">
        <w:rPr>
          <w:bCs/>
          <w:lang w:val="lv-LV"/>
        </w:rPr>
        <w:t xml:space="preserve">5.4.1. </w:t>
      </w:r>
      <w:r w:rsidRPr="0011285B">
        <w:rPr>
          <w:lang w:val="lv-LV"/>
        </w:rPr>
        <w:t>Pēc pretendentu atlases un kvalifikācijas pārbaudes, komisija veic pārbaudi izturējušo pretendentu tehnisko piedāvājumu atbilstības pārbaudi.</w:t>
      </w:r>
    </w:p>
    <w:p w14:paraId="3109ACE3" w14:textId="77777777" w:rsidR="00567252" w:rsidRPr="0011285B" w:rsidRDefault="00567252" w:rsidP="00567252">
      <w:pPr>
        <w:tabs>
          <w:tab w:val="left" w:pos="1276"/>
        </w:tabs>
        <w:spacing w:before="20" w:after="20"/>
        <w:ind w:left="709" w:hanging="709"/>
        <w:jc w:val="both"/>
        <w:rPr>
          <w:lang w:val="lv-LV"/>
        </w:rPr>
      </w:pPr>
      <w:r w:rsidRPr="0011285B">
        <w:rPr>
          <w:lang w:val="lv-LV"/>
        </w:rPr>
        <w:t>5.4.2. Pretendentu izslēdz no tālākas dalības iepirkuma procedūrā, ja komisija konstatē, ka Pretendents ir iesniedzis tehnisko piedāvājumu, kas neatbilst nolikuma 4.2. punkta prasībām un tehniskajai specifikācijai.</w:t>
      </w:r>
    </w:p>
    <w:p w14:paraId="5B3A3D61" w14:textId="77777777" w:rsidR="00567252" w:rsidRPr="0011285B" w:rsidRDefault="00567252" w:rsidP="00567252">
      <w:pPr>
        <w:tabs>
          <w:tab w:val="left" w:pos="1276"/>
        </w:tabs>
        <w:jc w:val="both"/>
        <w:rPr>
          <w:sz w:val="20"/>
          <w:szCs w:val="20"/>
          <w:lang w:val="lv-LV"/>
        </w:rPr>
      </w:pPr>
    </w:p>
    <w:p w14:paraId="6451A5ED" w14:textId="77777777" w:rsidR="00567252" w:rsidRPr="0011285B" w:rsidRDefault="00567252" w:rsidP="00567252">
      <w:pPr>
        <w:pStyle w:val="ListParagraph"/>
        <w:numPr>
          <w:ilvl w:val="1"/>
          <w:numId w:val="4"/>
        </w:numPr>
        <w:tabs>
          <w:tab w:val="left" w:pos="567"/>
        </w:tabs>
        <w:jc w:val="both"/>
        <w:rPr>
          <w:b/>
          <w:bCs/>
        </w:rPr>
      </w:pPr>
      <w:r w:rsidRPr="0011285B">
        <w:rPr>
          <w:b/>
          <w:bCs/>
        </w:rPr>
        <w:t xml:space="preserve">  Finanšu piedāvājuma pārbaude</w:t>
      </w:r>
    </w:p>
    <w:p w14:paraId="2B576052" w14:textId="77777777" w:rsidR="00567252" w:rsidRPr="0011285B" w:rsidRDefault="00567252" w:rsidP="00567252">
      <w:pPr>
        <w:pStyle w:val="ListParagraph"/>
        <w:tabs>
          <w:tab w:val="left" w:pos="567"/>
        </w:tabs>
        <w:ind w:left="360"/>
        <w:jc w:val="both"/>
        <w:rPr>
          <w:b/>
          <w:bCs/>
          <w:sz w:val="16"/>
          <w:szCs w:val="16"/>
        </w:rPr>
      </w:pPr>
    </w:p>
    <w:p w14:paraId="521700DB" w14:textId="77777777" w:rsidR="00567252" w:rsidRPr="0011285B" w:rsidRDefault="00567252" w:rsidP="00567252">
      <w:pPr>
        <w:tabs>
          <w:tab w:val="left" w:pos="1276"/>
        </w:tabs>
        <w:spacing w:before="20" w:after="20"/>
        <w:ind w:left="709" w:hanging="709"/>
        <w:jc w:val="both"/>
        <w:rPr>
          <w:lang w:val="lv-LV" w:eastAsia="lv-LV" w:bidi="ne-NP"/>
        </w:rPr>
      </w:pPr>
      <w:r w:rsidRPr="0011285B">
        <w:rPr>
          <w:bCs/>
          <w:lang w:val="lv-LV"/>
        </w:rPr>
        <w:t>5.5.1.</w:t>
      </w:r>
      <w:r w:rsidRPr="0011285B">
        <w:rPr>
          <w:b/>
          <w:bCs/>
          <w:lang w:val="lv-LV"/>
        </w:rPr>
        <w:t xml:space="preserve"> </w:t>
      </w:r>
      <w:r w:rsidRPr="0011285B">
        <w:rPr>
          <w:lang w:val="lv-LV" w:eastAsia="lv-LV" w:bidi="ne-NP"/>
        </w:rPr>
        <w:t>Pēc pretendentu tehnisko piedāvājumu atbilstības pārbaudes komisija vērtē finanšu piedāvājumu atbilstību, vai finanšu piedāvājums sagatavots atbilstoši nolikuma prasībām.</w:t>
      </w:r>
    </w:p>
    <w:p w14:paraId="5788ADF2" w14:textId="77777777" w:rsidR="00567252" w:rsidRPr="0011285B" w:rsidRDefault="00567252" w:rsidP="00567252">
      <w:pPr>
        <w:tabs>
          <w:tab w:val="left" w:pos="1276"/>
        </w:tabs>
        <w:spacing w:before="20" w:after="20"/>
        <w:ind w:left="709" w:hanging="709"/>
        <w:jc w:val="both"/>
        <w:rPr>
          <w:lang w:val="lv-LV"/>
        </w:rPr>
      </w:pPr>
      <w:r w:rsidRPr="0011285B">
        <w:rPr>
          <w:lang w:val="lv-LV" w:eastAsia="lv-LV" w:bidi="ne-NP"/>
        </w:rPr>
        <w:t>5.5.2. Pretendenti, kuru pied</w:t>
      </w:r>
      <w:r w:rsidRPr="0011285B">
        <w:rPr>
          <w:rFonts w:cs="TimesNewRoman"/>
          <w:lang w:val="lv-LV" w:eastAsia="lv-LV" w:bidi="ne-NP"/>
        </w:rPr>
        <w:t>ā</w:t>
      </w:r>
      <w:r w:rsidRPr="0011285B">
        <w:rPr>
          <w:lang w:val="lv-LV" w:eastAsia="lv-LV" w:bidi="ne-NP"/>
        </w:rPr>
        <w:t>v</w:t>
      </w:r>
      <w:r w:rsidRPr="0011285B">
        <w:rPr>
          <w:rFonts w:cs="TimesNewRoman"/>
          <w:lang w:val="lv-LV" w:eastAsia="lv-LV" w:bidi="ne-NP"/>
        </w:rPr>
        <w:t>ā</w:t>
      </w:r>
      <w:r w:rsidRPr="0011285B">
        <w:rPr>
          <w:lang w:val="lv-LV" w:eastAsia="lv-LV" w:bidi="ne-NP"/>
        </w:rPr>
        <w:t>jumi nav sagatavoti atbilstoši konkursa nolikuma 4.pielikumā pievienotajai Finanšu piedāvājuma formai, tiek izsl</w:t>
      </w:r>
      <w:r w:rsidRPr="0011285B">
        <w:rPr>
          <w:rFonts w:cs="TimesNewRoman"/>
          <w:lang w:val="lv-LV" w:eastAsia="lv-LV" w:bidi="ne-NP"/>
        </w:rPr>
        <w:t>ē</w:t>
      </w:r>
      <w:r w:rsidRPr="0011285B">
        <w:rPr>
          <w:lang w:val="lv-LV" w:eastAsia="lv-LV" w:bidi="ne-NP"/>
        </w:rPr>
        <w:t>gti no turpm</w:t>
      </w:r>
      <w:r w:rsidRPr="0011285B">
        <w:rPr>
          <w:rFonts w:cs="TimesNewRoman"/>
          <w:lang w:val="lv-LV" w:eastAsia="lv-LV" w:bidi="ne-NP"/>
        </w:rPr>
        <w:t>ā</w:t>
      </w:r>
      <w:r w:rsidRPr="0011285B">
        <w:rPr>
          <w:lang w:val="lv-LV" w:eastAsia="lv-LV" w:bidi="ne-NP"/>
        </w:rPr>
        <w:t>kas dal</w:t>
      </w:r>
      <w:r w:rsidRPr="0011285B">
        <w:rPr>
          <w:rFonts w:cs="TimesNewRoman"/>
          <w:lang w:val="lv-LV" w:eastAsia="lv-LV" w:bidi="ne-NP"/>
        </w:rPr>
        <w:t>ī</w:t>
      </w:r>
      <w:r w:rsidRPr="0011285B">
        <w:rPr>
          <w:lang w:val="lv-LV" w:eastAsia="lv-LV" w:bidi="ne-NP"/>
        </w:rPr>
        <w:t>bas konkurs</w:t>
      </w:r>
      <w:r w:rsidRPr="0011285B">
        <w:rPr>
          <w:rFonts w:cs="TimesNewRoman"/>
          <w:lang w:val="lv-LV" w:eastAsia="lv-LV" w:bidi="ne-NP"/>
        </w:rPr>
        <w:t>ā</w:t>
      </w:r>
      <w:r w:rsidRPr="0011285B">
        <w:rPr>
          <w:lang w:val="lv-LV" w:eastAsia="lv-LV" w:bidi="ne-NP"/>
        </w:rPr>
        <w:t xml:space="preserve">. </w:t>
      </w:r>
    </w:p>
    <w:p w14:paraId="3185F555" w14:textId="77777777" w:rsidR="00567252" w:rsidRPr="0011285B" w:rsidRDefault="00567252" w:rsidP="00567252">
      <w:pPr>
        <w:tabs>
          <w:tab w:val="left" w:pos="1276"/>
        </w:tabs>
        <w:spacing w:before="20" w:after="20"/>
        <w:ind w:left="709" w:hanging="709"/>
        <w:jc w:val="both"/>
        <w:rPr>
          <w:lang w:val="lv-LV"/>
        </w:rPr>
      </w:pPr>
      <w:r w:rsidRPr="0011285B">
        <w:rPr>
          <w:lang w:val="lv-LV"/>
        </w:rPr>
        <w:t xml:space="preserve">5.5.3. Komisija veic aritmētisko kļūdu pārbaudi pretendentu piedāvājumos. Ja tiek konstatētas aritmētiskās vai pārrakstīšanās kļūdas, komisija tās izlabo. Vērtējot finanšu piedāvājumu, komisija ņem vērā labotās cenas. </w:t>
      </w:r>
    </w:p>
    <w:p w14:paraId="7B217E3D" w14:textId="77777777" w:rsidR="00567252" w:rsidRPr="0011285B" w:rsidRDefault="00567252" w:rsidP="00567252">
      <w:pPr>
        <w:tabs>
          <w:tab w:val="left" w:pos="1276"/>
        </w:tabs>
        <w:jc w:val="both"/>
        <w:rPr>
          <w:sz w:val="20"/>
          <w:szCs w:val="20"/>
          <w:lang w:val="lv-LV"/>
        </w:rPr>
      </w:pPr>
    </w:p>
    <w:p w14:paraId="4EF4EB7C" w14:textId="77777777" w:rsidR="00567252" w:rsidRPr="0011285B" w:rsidRDefault="00567252" w:rsidP="00567252">
      <w:pPr>
        <w:pStyle w:val="ListParagraph"/>
        <w:numPr>
          <w:ilvl w:val="0"/>
          <w:numId w:val="4"/>
        </w:numPr>
        <w:tabs>
          <w:tab w:val="left" w:pos="1276"/>
        </w:tabs>
        <w:jc w:val="both"/>
        <w:rPr>
          <w:b/>
        </w:rPr>
      </w:pPr>
      <w:r w:rsidRPr="0011285B">
        <w:rPr>
          <w:b/>
        </w:rPr>
        <w:t>Piedāvājumu izvēles kritērijs un lēmuma pieņemšana</w:t>
      </w:r>
    </w:p>
    <w:p w14:paraId="24FAE1AB" w14:textId="77777777" w:rsidR="00567252" w:rsidRPr="0011285B" w:rsidRDefault="00567252" w:rsidP="00567252">
      <w:pPr>
        <w:pStyle w:val="ListParagraph"/>
        <w:tabs>
          <w:tab w:val="left" w:pos="1276"/>
        </w:tabs>
        <w:ind w:left="360"/>
        <w:jc w:val="both"/>
        <w:rPr>
          <w:b/>
          <w:sz w:val="16"/>
          <w:szCs w:val="16"/>
        </w:rPr>
      </w:pPr>
    </w:p>
    <w:p w14:paraId="47B02CFF" w14:textId="77777777" w:rsidR="00567252" w:rsidRPr="0011285B" w:rsidRDefault="00567252" w:rsidP="00567252">
      <w:pPr>
        <w:tabs>
          <w:tab w:val="left" w:pos="1276"/>
        </w:tabs>
        <w:spacing w:before="20" w:after="20"/>
        <w:jc w:val="both"/>
        <w:rPr>
          <w:lang w:val="lv-LV"/>
        </w:rPr>
      </w:pPr>
      <w:r w:rsidRPr="0011285B">
        <w:rPr>
          <w:lang w:val="lv-LV"/>
        </w:rPr>
        <w:t>6.1. Iepirkuma komisija izvēlas piedāvājumu ar viszemāko cenu, kas atbilst  Nolikuma prasībām.</w:t>
      </w:r>
    </w:p>
    <w:p w14:paraId="4CBAFE3D" w14:textId="77777777" w:rsidR="00567252" w:rsidRPr="0011285B" w:rsidRDefault="00567252" w:rsidP="00567252">
      <w:pPr>
        <w:tabs>
          <w:tab w:val="left" w:pos="567"/>
        </w:tabs>
        <w:suppressAutoHyphens/>
        <w:spacing w:before="20" w:after="20"/>
        <w:ind w:left="426" w:hanging="426"/>
        <w:jc w:val="both"/>
        <w:rPr>
          <w:lang w:val="lv-LV"/>
        </w:rPr>
      </w:pPr>
      <w:r w:rsidRPr="0011285B">
        <w:rPr>
          <w:lang w:val="lv-LV"/>
        </w:rPr>
        <w:t>6.2. Komisija, ņemot vērā vērtēšanas rezultātus un pasūtītāja budžeta finanšu iespējas, pieņem lēmumu slēgt iepirkuma līgumu ar pretendentu, kura piedāvājums atzīts par pasūtītāja prasībām atbilstošu piedāvājumu ar viszemāko cenu</w:t>
      </w:r>
    </w:p>
    <w:p w14:paraId="3CB84E91" w14:textId="77777777" w:rsidR="00567252" w:rsidRPr="0011285B" w:rsidRDefault="00567252" w:rsidP="00567252">
      <w:pPr>
        <w:tabs>
          <w:tab w:val="left" w:pos="567"/>
        </w:tabs>
        <w:suppressAutoHyphens/>
        <w:spacing w:before="20" w:after="20"/>
        <w:ind w:left="426" w:hanging="426"/>
        <w:jc w:val="both"/>
        <w:rPr>
          <w:lang w:val="lv-LV"/>
        </w:rPr>
      </w:pPr>
      <w:r w:rsidRPr="0011285B">
        <w:rPr>
          <w:lang w:val="lv-LV"/>
        </w:rPr>
        <w:t xml:space="preserve">6.3. Ja vairāku pretendentu piedāvājumu vērtējums ir vienāds, Iepirkuma komisija nosaka </w:t>
      </w:r>
      <w:r w:rsidR="00755D0B">
        <w:rPr>
          <w:lang w:val="lv-LV"/>
        </w:rPr>
        <w:t xml:space="preserve">par </w:t>
      </w:r>
      <w:r w:rsidRPr="0011285B">
        <w:rPr>
          <w:lang w:val="lv-LV"/>
        </w:rPr>
        <w:t xml:space="preserve">uzvarētāju </w:t>
      </w:r>
      <w:r w:rsidR="00755D0B">
        <w:rPr>
          <w:lang w:val="lv-LV"/>
        </w:rPr>
        <w:t>to pretendentu, kurš piedāvājumu iesniedza pirmais.</w:t>
      </w:r>
    </w:p>
    <w:p w14:paraId="05AAD371" w14:textId="77777777" w:rsidR="00567252" w:rsidRPr="0011285B" w:rsidRDefault="00567252" w:rsidP="00567252">
      <w:pPr>
        <w:tabs>
          <w:tab w:val="left" w:pos="567"/>
        </w:tabs>
        <w:suppressAutoHyphens/>
        <w:jc w:val="both"/>
        <w:rPr>
          <w:sz w:val="20"/>
          <w:szCs w:val="20"/>
          <w:lang w:val="lv-LV"/>
        </w:rPr>
      </w:pPr>
    </w:p>
    <w:p w14:paraId="057E4376" w14:textId="77777777" w:rsidR="00567252" w:rsidRPr="0011285B" w:rsidRDefault="00567252" w:rsidP="00567252">
      <w:pPr>
        <w:pStyle w:val="ListParagraph"/>
        <w:numPr>
          <w:ilvl w:val="0"/>
          <w:numId w:val="4"/>
        </w:numPr>
        <w:tabs>
          <w:tab w:val="left" w:pos="567"/>
        </w:tabs>
        <w:jc w:val="both"/>
        <w:rPr>
          <w:b/>
        </w:rPr>
      </w:pPr>
      <w:r w:rsidRPr="0011285B">
        <w:rPr>
          <w:b/>
        </w:rPr>
        <w:t>Iepirkuma līguma slēgšana un grozīšana</w:t>
      </w:r>
    </w:p>
    <w:p w14:paraId="57EEBC30" w14:textId="77777777" w:rsidR="00567252" w:rsidRPr="0011285B" w:rsidRDefault="00567252" w:rsidP="00567252">
      <w:pPr>
        <w:pStyle w:val="ListParagraph"/>
        <w:tabs>
          <w:tab w:val="left" w:pos="567"/>
        </w:tabs>
        <w:ind w:left="360"/>
        <w:jc w:val="both"/>
        <w:rPr>
          <w:b/>
          <w:sz w:val="16"/>
          <w:szCs w:val="16"/>
        </w:rPr>
      </w:pPr>
    </w:p>
    <w:p w14:paraId="7CB671B9" w14:textId="77777777" w:rsidR="00567252" w:rsidRPr="0011285B" w:rsidRDefault="00567252" w:rsidP="00567252">
      <w:pPr>
        <w:pStyle w:val="BodyText"/>
        <w:spacing w:before="20" w:after="20"/>
        <w:ind w:left="425" w:hanging="425"/>
      </w:pPr>
      <w:r w:rsidRPr="0011285B">
        <w:t xml:space="preserve">7.1. Pasūtītājs slēgs iepirkuma līgumu ar Komisijas izraudzīto pretendentu, pamatojoties uz pretendenta piedāvājumu un saskaņā ar Nolikuma noteikumiem un iepirkuma līguma projektu (5. pielikums). Pasūtītājs un uzvarējušais pretendents ir tiesīgi, līguma slēgšanas procesā, vienoties par nebūtiskiem Līguma projekta grozījumiem. </w:t>
      </w:r>
    </w:p>
    <w:p w14:paraId="7E35C2CF" w14:textId="77777777" w:rsidR="00567252" w:rsidRPr="0011285B" w:rsidRDefault="00567252" w:rsidP="00567252">
      <w:pPr>
        <w:shd w:val="clear" w:color="auto" w:fill="FFFFFF"/>
        <w:suppressAutoHyphens/>
        <w:spacing w:before="20" w:after="20"/>
        <w:ind w:left="425" w:hanging="425"/>
        <w:jc w:val="both"/>
        <w:rPr>
          <w:lang w:val="lv-LV"/>
        </w:rPr>
      </w:pPr>
      <w:r w:rsidRPr="0011285B">
        <w:rPr>
          <w:lang w:val="lv-LV"/>
        </w:rPr>
        <w:t xml:space="preserve">7.2. Konkursa uzvarētājam iepirkuma līgumu ar pasūtītāju jānoslēdz ne agrāk kā nākamajā darbdienā pēc nogaidīšanas termiņa beigām,  ja Iepirkumu uzraudzības birojā nav iesniegts Publisko iepirkumu likuma 83.pantā noteiktajā kārtībā </w:t>
      </w:r>
      <w:smartTag w:uri="schemas-tilde-lv/tildestengine" w:element="veidnes">
        <w:smartTagPr>
          <w:attr w:name="text" w:val="iesniegums"/>
          <w:attr w:name="baseform" w:val="iesniegums"/>
          <w:attr w:name="id" w:val="-1"/>
        </w:smartTagPr>
        <w:r w:rsidRPr="0011285B">
          <w:rPr>
            <w:lang w:val="lv-LV"/>
          </w:rPr>
          <w:t>iesniegums</w:t>
        </w:r>
      </w:smartTag>
      <w:r w:rsidRPr="0011285B">
        <w:rPr>
          <w:lang w:val="lv-LV"/>
        </w:rPr>
        <w:t xml:space="preserve"> par iepirkuma procedūras pārkāpumiem.</w:t>
      </w:r>
    </w:p>
    <w:p w14:paraId="6F7F8219" w14:textId="77777777" w:rsidR="00567252" w:rsidRPr="0011285B" w:rsidRDefault="00567252" w:rsidP="00567252">
      <w:pPr>
        <w:pStyle w:val="BodyText"/>
        <w:spacing w:before="20" w:after="20"/>
        <w:ind w:left="425" w:hanging="425"/>
      </w:pPr>
      <w:r w:rsidRPr="0011285B">
        <w:t>7.3. Ja izraudzītais pretendents kādu iemeslu dēļ nevar noslēgt iepirkuma līgumu vai atsakās slēgt līgumu ar pasūtītāju, Komisija pieņem lēmumu slēgt iepirkuma līgumu ar nākamo pretendentu, kurš piedāvājis viszemāko cenu. Pasūtītājs ir tiesīgs pieprasīt no nākamā pretendenta apliecinājumu, ka tas nav uzskatāms par vienu tirgus dalībnieku kopā ar sākotnēji izraudzīto pretendentu. Ja pieņemts lēmums slēgt līgumu ar nākamo pretendentu, kurš piedāvājis viszemāko cenu, bet tas atsakās līgumu slēgt, vai arī nākamais pretendents uzskatāms par vienu tirgus dalībnieku kopā ar sākotnēji izraudzīto pretendentu, Komisija pieņem lēmumu pārtraukt iepirkuma procedūru, neizvēloties nevienu</w:t>
      </w:r>
      <w:r w:rsidRPr="0011285B">
        <w:rPr>
          <w:color w:val="333300"/>
        </w:rPr>
        <w:t xml:space="preserve"> </w:t>
      </w:r>
      <w:r w:rsidRPr="0011285B">
        <w:t>piedāvājumu.</w:t>
      </w:r>
    </w:p>
    <w:p w14:paraId="09AEDF83" w14:textId="77777777" w:rsidR="00567252" w:rsidRDefault="00567252" w:rsidP="00567252">
      <w:pPr>
        <w:pStyle w:val="BodyText"/>
        <w:rPr>
          <w:sz w:val="20"/>
        </w:rPr>
      </w:pPr>
    </w:p>
    <w:p w14:paraId="21FE3B70" w14:textId="77777777" w:rsidR="00275B81" w:rsidRPr="0011285B" w:rsidRDefault="00275B81" w:rsidP="00567252">
      <w:pPr>
        <w:pStyle w:val="BodyText"/>
        <w:rPr>
          <w:sz w:val="20"/>
        </w:rPr>
      </w:pPr>
    </w:p>
    <w:p w14:paraId="14C163C2" w14:textId="77777777" w:rsidR="00567252" w:rsidRPr="0011285B" w:rsidRDefault="00567252" w:rsidP="00567252">
      <w:pPr>
        <w:pStyle w:val="ListParagraph"/>
        <w:numPr>
          <w:ilvl w:val="0"/>
          <w:numId w:val="4"/>
        </w:numPr>
        <w:jc w:val="both"/>
        <w:rPr>
          <w:b/>
          <w:color w:val="000000"/>
        </w:rPr>
      </w:pPr>
      <w:r w:rsidRPr="0011285B">
        <w:rPr>
          <w:b/>
        </w:rPr>
        <w:lastRenderedPageBreak/>
        <w:t xml:space="preserve">Iepirkumu komisijas </w:t>
      </w:r>
      <w:r w:rsidRPr="0011285B">
        <w:rPr>
          <w:b/>
          <w:color w:val="000000"/>
        </w:rPr>
        <w:t>tiesības un pienākumi</w:t>
      </w:r>
    </w:p>
    <w:p w14:paraId="5A1CC1AC" w14:textId="77777777" w:rsidR="00567252" w:rsidRPr="0011285B" w:rsidRDefault="00567252" w:rsidP="00567252">
      <w:pPr>
        <w:pStyle w:val="ListParagraph"/>
        <w:ind w:left="360"/>
        <w:jc w:val="both"/>
        <w:rPr>
          <w:b/>
          <w:sz w:val="16"/>
          <w:szCs w:val="16"/>
        </w:rPr>
      </w:pPr>
    </w:p>
    <w:p w14:paraId="1C3EC62B" w14:textId="77777777" w:rsidR="00567252" w:rsidRPr="0011285B" w:rsidRDefault="00567252" w:rsidP="00567252">
      <w:pPr>
        <w:suppressAutoHyphens/>
        <w:jc w:val="both"/>
        <w:rPr>
          <w:b/>
          <w:lang w:val="lv-LV"/>
        </w:rPr>
      </w:pPr>
      <w:r w:rsidRPr="0011285B">
        <w:rPr>
          <w:b/>
          <w:lang w:val="lv-LV"/>
        </w:rPr>
        <w:t>8.1. Komisijas tiesības:</w:t>
      </w:r>
    </w:p>
    <w:p w14:paraId="2F451B91" w14:textId="77777777" w:rsidR="00567252" w:rsidRPr="0011285B" w:rsidRDefault="00567252" w:rsidP="00567252">
      <w:pPr>
        <w:suppressAutoHyphens/>
        <w:jc w:val="both"/>
        <w:rPr>
          <w:b/>
          <w:sz w:val="16"/>
          <w:szCs w:val="16"/>
          <w:lang w:val="lv-LV"/>
        </w:rPr>
      </w:pPr>
    </w:p>
    <w:p w14:paraId="093F4925" w14:textId="77777777" w:rsidR="00567252" w:rsidRPr="0011285B" w:rsidRDefault="00567252" w:rsidP="00567252">
      <w:pPr>
        <w:suppressAutoHyphens/>
        <w:spacing w:before="20" w:after="20"/>
        <w:jc w:val="both"/>
        <w:rPr>
          <w:lang w:val="lv-LV"/>
        </w:rPr>
      </w:pPr>
      <w:r w:rsidRPr="0011285B">
        <w:rPr>
          <w:lang w:val="lv-LV"/>
        </w:rPr>
        <w:t>8.1.1.</w:t>
      </w:r>
      <w:r w:rsidRPr="0011285B">
        <w:rPr>
          <w:color w:val="000000"/>
          <w:lang w:val="lv-LV"/>
        </w:rPr>
        <w:t xml:space="preserve"> pieprasīt papildu informāciju no pretendentiem, kas piedalās iepirkumā;</w:t>
      </w:r>
    </w:p>
    <w:p w14:paraId="5BE5BE25" w14:textId="77777777" w:rsidR="00567252" w:rsidRPr="0011285B" w:rsidRDefault="00567252" w:rsidP="00567252">
      <w:pPr>
        <w:pStyle w:val="Heading3"/>
        <w:keepLines w:val="0"/>
        <w:spacing w:before="20" w:after="20"/>
        <w:ind w:left="567" w:hanging="567"/>
        <w:jc w:val="both"/>
        <w:rPr>
          <w:rFonts w:ascii="Times New Roman" w:hAnsi="Times New Roman" w:cs="Times New Roman"/>
          <w:color w:val="auto"/>
          <w:lang w:val="lv-LV"/>
        </w:rPr>
      </w:pPr>
      <w:r w:rsidRPr="0011285B">
        <w:rPr>
          <w:rFonts w:ascii="Times New Roman" w:hAnsi="Times New Roman" w:cs="Times New Roman"/>
          <w:color w:val="auto"/>
          <w:lang w:val="lv-LV"/>
        </w:rPr>
        <w:t>8.1.2. pārbaudīt nepieciešamo informāciju kompetentā institūcijā, publiski pieejamās datubāzēs vai citos avotos;</w:t>
      </w:r>
    </w:p>
    <w:p w14:paraId="17BC8A01" w14:textId="77777777" w:rsidR="00567252" w:rsidRPr="0011285B" w:rsidRDefault="00567252" w:rsidP="00567252">
      <w:pPr>
        <w:spacing w:before="20" w:after="20"/>
        <w:jc w:val="both"/>
        <w:rPr>
          <w:lang w:val="lv-LV"/>
        </w:rPr>
      </w:pPr>
      <w:r w:rsidRPr="0011285B">
        <w:rPr>
          <w:bCs/>
          <w:lang w:val="lv-LV"/>
        </w:rPr>
        <w:t xml:space="preserve">8.1.3. </w:t>
      </w:r>
      <w:r w:rsidRPr="0011285B">
        <w:rPr>
          <w:lang w:val="lv-LV"/>
        </w:rPr>
        <w:t>labot aritmētiskās kļūdas pretendenta finanšu piedāvājumā, informējot par to pretendentu;</w:t>
      </w:r>
    </w:p>
    <w:p w14:paraId="370705CE" w14:textId="77777777" w:rsidR="00567252" w:rsidRPr="0011285B" w:rsidRDefault="00567252" w:rsidP="00567252">
      <w:pPr>
        <w:spacing w:before="20" w:after="20"/>
        <w:jc w:val="both"/>
        <w:rPr>
          <w:lang w:val="lv-LV"/>
        </w:rPr>
      </w:pPr>
      <w:r w:rsidRPr="0011285B">
        <w:rPr>
          <w:bCs/>
          <w:lang w:val="lv-LV"/>
        </w:rPr>
        <w:t xml:space="preserve">8.1.4. </w:t>
      </w:r>
      <w:r w:rsidRPr="0011285B">
        <w:rPr>
          <w:lang w:val="lv-LV"/>
        </w:rPr>
        <w:t xml:space="preserve">pieaicināt ekspertu pretendentu un piedāvājumu atbilstības pārbaudē un vērtēšanā; </w:t>
      </w:r>
    </w:p>
    <w:p w14:paraId="23768794" w14:textId="77777777" w:rsidR="00567252" w:rsidRPr="0011285B" w:rsidRDefault="00567252" w:rsidP="00567252">
      <w:pPr>
        <w:spacing w:before="20" w:after="20"/>
        <w:jc w:val="both"/>
        <w:rPr>
          <w:lang w:val="lv-LV"/>
        </w:rPr>
      </w:pPr>
      <w:r w:rsidRPr="0011285B">
        <w:rPr>
          <w:bCs/>
          <w:lang w:val="lv-LV"/>
        </w:rPr>
        <w:t>8.1.5.</w:t>
      </w:r>
      <w:r w:rsidRPr="0011285B">
        <w:rPr>
          <w:lang w:val="lv-LV"/>
        </w:rPr>
        <w:t xml:space="preserve"> noteikt nepamatoti lētu piedāvājumu un noraidīt to; </w:t>
      </w:r>
    </w:p>
    <w:p w14:paraId="153C0725" w14:textId="77777777" w:rsidR="00567252" w:rsidRPr="0011285B" w:rsidRDefault="00567252" w:rsidP="00567252">
      <w:pPr>
        <w:spacing w:before="20" w:after="20"/>
        <w:jc w:val="both"/>
        <w:rPr>
          <w:lang w:val="lv-LV"/>
        </w:rPr>
      </w:pPr>
      <w:r w:rsidRPr="0011285B">
        <w:rPr>
          <w:color w:val="000000"/>
          <w:lang w:val="lv-LV"/>
        </w:rPr>
        <w:t>8.1.6. noraidīt piedāvājumus, ja tie neatbilst iepirkuma nolikumā izvirzītām prasībām;</w:t>
      </w:r>
    </w:p>
    <w:p w14:paraId="3AEAC9C5" w14:textId="77777777" w:rsidR="00567252" w:rsidRPr="0011285B" w:rsidRDefault="00567252" w:rsidP="00567252">
      <w:pPr>
        <w:spacing w:before="20" w:after="20"/>
        <w:ind w:left="567" w:hanging="567"/>
        <w:jc w:val="both"/>
        <w:rPr>
          <w:lang w:val="lv-LV"/>
        </w:rPr>
      </w:pPr>
      <w:r w:rsidRPr="0011285B">
        <w:rPr>
          <w:bCs/>
          <w:lang w:val="lv-LV"/>
        </w:rPr>
        <w:t xml:space="preserve">8.1.7. </w:t>
      </w:r>
      <w:r w:rsidRPr="0011285B">
        <w:rPr>
          <w:color w:val="000000"/>
          <w:lang w:val="lv-LV"/>
        </w:rPr>
        <w:t>jebkurā brīdī pārtraukt</w:t>
      </w:r>
      <w:r w:rsidRPr="0011285B">
        <w:rPr>
          <w:lang w:val="lv-LV"/>
        </w:rPr>
        <w:t xml:space="preserve"> </w:t>
      </w:r>
      <w:r w:rsidRPr="0011285B">
        <w:rPr>
          <w:color w:val="000000"/>
          <w:lang w:val="lv-LV"/>
        </w:rPr>
        <w:t xml:space="preserve">vai </w:t>
      </w:r>
      <w:r w:rsidRPr="0011285B">
        <w:rPr>
          <w:lang w:val="lv-LV"/>
        </w:rPr>
        <w:t>izbeigt iepirkuma procedūru bez līguma noslēgšanas Publisko iepirkumu likumā  paredzētajos gadījumos un kārtībā.</w:t>
      </w:r>
    </w:p>
    <w:p w14:paraId="5C4B4E4D" w14:textId="77777777" w:rsidR="00567252" w:rsidRPr="0011285B" w:rsidRDefault="00567252" w:rsidP="00567252">
      <w:pPr>
        <w:jc w:val="both"/>
        <w:rPr>
          <w:sz w:val="20"/>
          <w:szCs w:val="20"/>
          <w:lang w:val="lv-LV"/>
        </w:rPr>
      </w:pPr>
    </w:p>
    <w:p w14:paraId="5007C19B" w14:textId="77777777" w:rsidR="00567252" w:rsidRPr="0011285B" w:rsidRDefault="00567252" w:rsidP="00567252">
      <w:pPr>
        <w:suppressAutoHyphens/>
        <w:jc w:val="both"/>
        <w:rPr>
          <w:b/>
          <w:bCs/>
          <w:lang w:val="lv-LV"/>
        </w:rPr>
      </w:pPr>
      <w:r w:rsidRPr="0011285B">
        <w:rPr>
          <w:b/>
          <w:bCs/>
          <w:lang w:val="lv-LV"/>
        </w:rPr>
        <w:t>8.2. Komisijas pienākumi</w:t>
      </w:r>
    </w:p>
    <w:p w14:paraId="549B24C9" w14:textId="77777777" w:rsidR="00567252" w:rsidRPr="0011285B" w:rsidRDefault="00567252" w:rsidP="00567252">
      <w:pPr>
        <w:suppressAutoHyphens/>
        <w:jc w:val="both"/>
        <w:rPr>
          <w:b/>
          <w:bCs/>
          <w:sz w:val="16"/>
          <w:szCs w:val="16"/>
          <w:lang w:val="lv-LV"/>
        </w:rPr>
      </w:pPr>
    </w:p>
    <w:p w14:paraId="5EDF05D0" w14:textId="77777777" w:rsidR="00567252" w:rsidRPr="0011285B" w:rsidRDefault="00567252" w:rsidP="00567252">
      <w:pPr>
        <w:pStyle w:val="BodyTextIndent"/>
        <w:spacing w:before="20" w:after="20"/>
        <w:ind w:left="567" w:hanging="567"/>
        <w:jc w:val="left"/>
        <w:rPr>
          <w:color w:val="000000"/>
        </w:rPr>
      </w:pPr>
      <w:r w:rsidRPr="0011285B">
        <w:rPr>
          <w:color w:val="000000"/>
        </w:rPr>
        <w:t>8.2.1.  izskatīt visus pretendentu iesniegtos piedāvājumus, novērtēt to atbilstību nolikuma prasībām;</w:t>
      </w:r>
    </w:p>
    <w:p w14:paraId="2CEEF1C0" w14:textId="77777777" w:rsidR="00567252" w:rsidRPr="0011285B" w:rsidRDefault="00567252" w:rsidP="00567252">
      <w:pPr>
        <w:pStyle w:val="BodyTextIndent"/>
        <w:spacing w:before="20" w:after="20"/>
        <w:ind w:left="567" w:hanging="567"/>
        <w:jc w:val="left"/>
        <w:rPr>
          <w:color w:val="000000"/>
        </w:rPr>
      </w:pPr>
      <w:r w:rsidRPr="0011285B">
        <w:rPr>
          <w:color w:val="000000"/>
        </w:rPr>
        <w:t>8.2.2. pēc ieinteresēto pretendentu pieprasījuma, normatīvajos aktos noteiktajā kārtībā, sniegt informāciju par Nolikumu;</w:t>
      </w:r>
    </w:p>
    <w:p w14:paraId="65BD2FE2" w14:textId="77777777" w:rsidR="00567252" w:rsidRPr="0011285B" w:rsidRDefault="00567252" w:rsidP="00567252">
      <w:pPr>
        <w:pStyle w:val="BodyTextIndent"/>
        <w:spacing w:before="20" w:after="20"/>
        <w:ind w:hanging="720"/>
        <w:jc w:val="left"/>
        <w:rPr>
          <w:szCs w:val="24"/>
        </w:rPr>
      </w:pPr>
      <w:r w:rsidRPr="0011285B">
        <w:rPr>
          <w:color w:val="000000"/>
        </w:rPr>
        <w:t>8.2.3. rakstiski informēt iepirkuma pretendentus par konstatētām aritmētiskām kļūdām;</w:t>
      </w:r>
      <w:r w:rsidRPr="0011285B">
        <w:rPr>
          <w:szCs w:val="24"/>
        </w:rPr>
        <w:t xml:space="preserve"> </w:t>
      </w:r>
    </w:p>
    <w:p w14:paraId="25E2E8D7" w14:textId="77777777" w:rsidR="00567252" w:rsidRPr="0011285B" w:rsidRDefault="00567252" w:rsidP="00567252">
      <w:pPr>
        <w:pStyle w:val="BodyTextIndent"/>
        <w:spacing w:before="20" w:after="20"/>
        <w:ind w:left="0"/>
        <w:jc w:val="left"/>
        <w:rPr>
          <w:color w:val="000000"/>
        </w:rPr>
      </w:pPr>
      <w:r w:rsidRPr="0011285B">
        <w:rPr>
          <w:color w:val="000000"/>
        </w:rPr>
        <w:t>8.2.4.  noteikt iepirkuma uzvarētāju un pieņemt lēmumu.</w:t>
      </w:r>
    </w:p>
    <w:p w14:paraId="0D0B3DA0" w14:textId="77777777" w:rsidR="00567252" w:rsidRPr="0011285B" w:rsidRDefault="00567252" w:rsidP="00567252">
      <w:pPr>
        <w:pStyle w:val="BodyTextIndent"/>
        <w:spacing w:before="20" w:after="20"/>
        <w:ind w:left="0"/>
        <w:jc w:val="left"/>
        <w:rPr>
          <w:color w:val="000000"/>
          <w:sz w:val="20"/>
        </w:rPr>
      </w:pPr>
    </w:p>
    <w:p w14:paraId="0347DB7A" w14:textId="77777777" w:rsidR="00567252" w:rsidRPr="0011285B" w:rsidRDefault="00567252" w:rsidP="00567252">
      <w:pPr>
        <w:pStyle w:val="BodyTextIndent"/>
        <w:numPr>
          <w:ilvl w:val="0"/>
          <w:numId w:val="4"/>
        </w:numPr>
        <w:spacing w:before="20" w:after="20"/>
        <w:jc w:val="left"/>
        <w:rPr>
          <w:b/>
          <w:color w:val="000000"/>
        </w:rPr>
      </w:pPr>
      <w:r w:rsidRPr="0011285B">
        <w:rPr>
          <w:b/>
          <w:color w:val="000000"/>
        </w:rPr>
        <w:t>Pretendenta tiesības un pienākumi.</w:t>
      </w:r>
    </w:p>
    <w:p w14:paraId="76BB7B35" w14:textId="77777777" w:rsidR="00567252" w:rsidRPr="0011285B" w:rsidRDefault="00567252" w:rsidP="00567252">
      <w:pPr>
        <w:pStyle w:val="BodyTextIndent"/>
        <w:spacing w:before="20" w:after="20"/>
        <w:ind w:left="360"/>
        <w:jc w:val="left"/>
        <w:rPr>
          <w:b/>
          <w:color w:val="000000"/>
          <w:sz w:val="16"/>
          <w:szCs w:val="16"/>
        </w:rPr>
      </w:pPr>
    </w:p>
    <w:p w14:paraId="1172A0B0" w14:textId="77777777" w:rsidR="00567252" w:rsidRPr="0011285B" w:rsidRDefault="00567252" w:rsidP="00567252">
      <w:pPr>
        <w:rPr>
          <w:b/>
          <w:color w:val="000000"/>
          <w:lang w:val="lv-LV"/>
        </w:rPr>
      </w:pPr>
      <w:r w:rsidRPr="0011285B">
        <w:rPr>
          <w:b/>
          <w:bCs/>
          <w:lang w:val="lv-LV"/>
        </w:rPr>
        <w:t>9.1.</w:t>
      </w:r>
      <w:r w:rsidRPr="0011285B">
        <w:rPr>
          <w:bCs/>
          <w:lang w:val="lv-LV"/>
        </w:rPr>
        <w:t xml:space="preserve"> </w:t>
      </w:r>
      <w:r w:rsidRPr="0011285B">
        <w:rPr>
          <w:b/>
          <w:color w:val="000000"/>
          <w:lang w:val="lv-LV"/>
        </w:rPr>
        <w:t>Pretendenta tiesības:</w:t>
      </w:r>
    </w:p>
    <w:p w14:paraId="758B30DD" w14:textId="77777777" w:rsidR="00567252" w:rsidRPr="0011285B" w:rsidRDefault="00567252" w:rsidP="00567252">
      <w:pPr>
        <w:rPr>
          <w:sz w:val="16"/>
          <w:szCs w:val="16"/>
          <w:lang w:val="lv-LV" w:eastAsia="lv-LV"/>
        </w:rPr>
      </w:pPr>
    </w:p>
    <w:p w14:paraId="77DE7F93" w14:textId="77777777" w:rsidR="00567252" w:rsidRPr="0011285B" w:rsidRDefault="00567252" w:rsidP="00567252">
      <w:pPr>
        <w:spacing w:before="20" w:after="20"/>
        <w:ind w:left="567" w:hanging="567"/>
        <w:rPr>
          <w:color w:val="000000"/>
          <w:lang w:val="lv-LV"/>
        </w:rPr>
      </w:pPr>
      <w:r w:rsidRPr="0011285B">
        <w:rPr>
          <w:color w:val="000000"/>
          <w:lang w:val="lv-LV"/>
        </w:rPr>
        <w:t>9.1.1. pirms piedāvājumu iesniegšanas termiņa beigām grozīt, mainīt vai atsaukt iesniegto piedāvājumu;</w:t>
      </w:r>
    </w:p>
    <w:p w14:paraId="2DD11CD2" w14:textId="77777777" w:rsidR="00567252" w:rsidRPr="0011285B" w:rsidRDefault="00567252" w:rsidP="00567252">
      <w:pPr>
        <w:spacing w:before="20" w:after="20"/>
        <w:ind w:left="567" w:hanging="567"/>
        <w:rPr>
          <w:color w:val="000000"/>
          <w:lang w:val="lv-LV"/>
        </w:rPr>
      </w:pPr>
      <w:r w:rsidRPr="0011285B">
        <w:rPr>
          <w:color w:val="000000"/>
          <w:lang w:val="lv-LV"/>
        </w:rPr>
        <w:t xml:space="preserve">9.1.2. piedāvājuma sagatavošanas laikā </w:t>
      </w:r>
      <w:proofErr w:type="spellStart"/>
      <w:r w:rsidRPr="0011285B">
        <w:rPr>
          <w:color w:val="000000"/>
          <w:lang w:val="lv-LV"/>
        </w:rPr>
        <w:t>rakstveidā</w:t>
      </w:r>
      <w:proofErr w:type="spellEnd"/>
      <w:r w:rsidRPr="0011285B">
        <w:rPr>
          <w:color w:val="000000"/>
          <w:lang w:val="lv-LV"/>
        </w:rPr>
        <w:t xml:space="preserve"> vērsties pie pasūtītāja neskaidro jautājumu precizēšanai;</w:t>
      </w:r>
    </w:p>
    <w:p w14:paraId="4A4B65DA" w14:textId="77777777" w:rsidR="00567252" w:rsidRPr="0011285B" w:rsidRDefault="00567252" w:rsidP="00567252">
      <w:pPr>
        <w:spacing w:before="20" w:after="20"/>
        <w:rPr>
          <w:color w:val="000000"/>
          <w:lang w:val="lv-LV"/>
        </w:rPr>
      </w:pPr>
      <w:r w:rsidRPr="0011285B">
        <w:rPr>
          <w:color w:val="000000"/>
          <w:lang w:val="lv-LV"/>
        </w:rPr>
        <w:t>9.1.3. iesniedzot piedāvājumu, pieprasīt pasūtītajam apliecinājumu par piedāvājuma iesniegšanu;</w:t>
      </w:r>
    </w:p>
    <w:p w14:paraId="498F3390" w14:textId="77777777" w:rsidR="00567252" w:rsidRPr="0011285B" w:rsidRDefault="00567252" w:rsidP="00567252">
      <w:pPr>
        <w:spacing w:before="20" w:after="20"/>
        <w:ind w:left="720" w:hanging="720"/>
        <w:rPr>
          <w:lang w:val="lv-LV"/>
        </w:rPr>
      </w:pPr>
      <w:r w:rsidRPr="0011285B">
        <w:rPr>
          <w:lang w:val="lv-LV"/>
        </w:rPr>
        <w:t>9.1.4. piedalīties piedāvājumu atvēršanas sanāksmē;</w:t>
      </w:r>
    </w:p>
    <w:p w14:paraId="15B9ED36" w14:textId="77777777" w:rsidR="00567252" w:rsidRPr="0011285B" w:rsidRDefault="00567252" w:rsidP="00567252">
      <w:pPr>
        <w:spacing w:before="20" w:after="20"/>
        <w:ind w:left="567" w:hanging="567"/>
        <w:rPr>
          <w:lang w:val="lv-LV"/>
        </w:rPr>
      </w:pPr>
      <w:r w:rsidRPr="0011285B">
        <w:rPr>
          <w:lang w:val="lv-LV"/>
        </w:rPr>
        <w:t>9.1.5. iesniegt sūdzību par konkursa nolikumu un konkursa norises likumību, saskaņā ar spēkā esošajiem normatīvajiem aktiem.</w:t>
      </w:r>
    </w:p>
    <w:p w14:paraId="18CDF88D" w14:textId="77777777" w:rsidR="00567252" w:rsidRPr="0011285B" w:rsidRDefault="00567252" w:rsidP="00567252">
      <w:pPr>
        <w:spacing w:before="20" w:after="20"/>
        <w:ind w:left="720" w:hanging="720"/>
        <w:rPr>
          <w:color w:val="000000"/>
          <w:sz w:val="20"/>
          <w:szCs w:val="20"/>
          <w:lang w:val="lv-LV"/>
        </w:rPr>
      </w:pPr>
    </w:p>
    <w:p w14:paraId="30C4FB16" w14:textId="77777777" w:rsidR="00567252" w:rsidRPr="0011285B" w:rsidRDefault="00567252" w:rsidP="00567252">
      <w:pPr>
        <w:spacing w:before="20" w:after="20"/>
        <w:rPr>
          <w:b/>
          <w:color w:val="000000"/>
          <w:lang w:val="lv-LV"/>
        </w:rPr>
      </w:pPr>
      <w:r w:rsidRPr="0011285B">
        <w:rPr>
          <w:b/>
          <w:color w:val="000000"/>
          <w:lang w:val="lv-LV"/>
        </w:rPr>
        <w:t>9.2.    Pretendenta pienākumi:</w:t>
      </w:r>
    </w:p>
    <w:p w14:paraId="0FE147DF" w14:textId="77777777" w:rsidR="00567252" w:rsidRPr="0011285B" w:rsidRDefault="00567252" w:rsidP="00567252">
      <w:pPr>
        <w:spacing w:before="20" w:after="20"/>
        <w:rPr>
          <w:b/>
          <w:color w:val="000000"/>
          <w:sz w:val="16"/>
          <w:szCs w:val="16"/>
          <w:lang w:val="lv-LV"/>
        </w:rPr>
      </w:pPr>
    </w:p>
    <w:p w14:paraId="508EF76C" w14:textId="77777777" w:rsidR="00567252" w:rsidRPr="0011285B" w:rsidRDefault="00567252" w:rsidP="00567252">
      <w:pPr>
        <w:tabs>
          <w:tab w:val="num" w:pos="1020"/>
        </w:tabs>
        <w:spacing w:before="20" w:after="20"/>
        <w:rPr>
          <w:color w:val="000000"/>
          <w:lang w:val="lv-LV"/>
        </w:rPr>
      </w:pPr>
      <w:r w:rsidRPr="0011285B">
        <w:rPr>
          <w:color w:val="000000"/>
          <w:lang w:val="lv-LV"/>
        </w:rPr>
        <w:t>9.2.1. pārbaudīt un pārliecināties, ka visi iepirkuma dokumenti ir saņemti;</w:t>
      </w:r>
    </w:p>
    <w:p w14:paraId="17B6DA08" w14:textId="77777777" w:rsidR="00567252" w:rsidRPr="0011285B" w:rsidRDefault="00567252" w:rsidP="00567252">
      <w:pPr>
        <w:tabs>
          <w:tab w:val="num" w:pos="1020"/>
        </w:tabs>
        <w:spacing w:before="20" w:after="20"/>
        <w:ind w:left="567" w:hanging="567"/>
        <w:rPr>
          <w:color w:val="000080"/>
          <w:lang w:val="lv-LV"/>
        </w:rPr>
      </w:pPr>
      <w:r w:rsidRPr="0011285B">
        <w:rPr>
          <w:color w:val="000000"/>
          <w:lang w:val="lv-LV"/>
        </w:rPr>
        <w:t xml:space="preserve">9.2.2. rūpīgi iepazīties ar </w:t>
      </w:r>
      <w:r w:rsidRPr="0011285B">
        <w:rPr>
          <w:lang w:val="lv-LV"/>
        </w:rPr>
        <w:t>konkursa</w:t>
      </w:r>
      <w:r w:rsidRPr="0011285B">
        <w:rPr>
          <w:color w:val="800000"/>
          <w:lang w:val="lv-LV"/>
        </w:rPr>
        <w:t xml:space="preserve"> </w:t>
      </w:r>
      <w:r w:rsidRPr="0011285B">
        <w:rPr>
          <w:color w:val="000000"/>
          <w:lang w:val="lv-LV"/>
        </w:rPr>
        <w:t>nolikumu un citiem dokumentiem, kā arī izdarītajiem grozījumiem tajos (ja ir bijuši grozījumi);</w:t>
      </w:r>
    </w:p>
    <w:p w14:paraId="5CD718AE" w14:textId="77777777" w:rsidR="00567252" w:rsidRPr="0011285B" w:rsidRDefault="00567252" w:rsidP="00567252">
      <w:pPr>
        <w:tabs>
          <w:tab w:val="num" w:pos="1020"/>
        </w:tabs>
        <w:spacing w:before="20" w:after="20"/>
        <w:ind w:left="720" w:hanging="720"/>
        <w:rPr>
          <w:lang w:val="lv-LV"/>
        </w:rPr>
      </w:pPr>
      <w:r w:rsidRPr="0011285B">
        <w:rPr>
          <w:lang w:val="lv-LV"/>
        </w:rPr>
        <w:t>9.2.3.  sagatavot piedāvājumu atbilstoši Nolikuma prasībām;</w:t>
      </w:r>
    </w:p>
    <w:p w14:paraId="42DAB8C2" w14:textId="77777777" w:rsidR="00567252" w:rsidRPr="0011285B" w:rsidRDefault="00567252" w:rsidP="00567252">
      <w:pPr>
        <w:spacing w:before="20" w:after="20"/>
        <w:ind w:left="720" w:hanging="720"/>
        <w:rPr>
          <w:lang w:val="lv-LV"/>
        </w:rPr>
      </w:pPr>
      <w:r w:rsidRPr="0011285B">
        <w:rPr>
          <w:lang w:val="lv-LV"/>
        </w:rPr>
        <w:t>9.2.4. sniegt patiesu informāciju par savu kvalifikāciju un piedāvājumu;</w:t>
      </w:r>
    </w:p>
    <w:p w14:paraId="5BEEB361" w14:textId="77777777" w:rsidR="00567252" w:rsidRPr="0011285B" w:rsidRDefault="00567252" w:rsidP="00567252">
      <w:pPr>
        <w:tabs>
          <w:tab w:val="num" w:pos="1020"/>
        </w:tabs>
        <w:spacing w:before="20" w:after="20"/>
        <w:ind w:left="567" w:hanging="567"/>
        <w:rPr>
          <w:b/>
          <w:lang w:val="lv-LV"/>
        </w:rPr>
      </w:pPr>
      <w:r w:rsidRPr="0011285B">
        <w:rPr>
          <w:lang w:val="lv-LV"/>
        </w:rPr>
        <w:t xml:space="preserve">9.2.5. </w:t>
      </w:r>
      <w:proofErr w:type="spellStart"/>
      <w:r w:rsidRPr="0011285B">
        <w:rPr>
          <w:lang w:val="lv-LV"/>
        </w:rPr>
        <w:t>rakstveidā</w:t>
      </w:r>
      <w:proofErr w:type="spellEnd"/>
      <w:r w:rsidRPr="0011285B">
        <w:rPr>
          <w:lang w:val="lv-LV"/>
        </w:rPr>
        <w:t>, komisijas norādītajā termiņā, sniegt atbildes un paskaidrojumus par piedāvājumu uz komisijas uzdotajiem jautājumiem</w:t>
      </w:r>
      <w:r w:rsidRPr="0011285B">
        <w:rPr>
          <w:b/>
          <w:lang w:val="lv-LV"/>
        </w:rPr>
        <w:t xml:space="preserve"> </w:t>
      </w:r>
    </w:p>
    <w:p w14:paraId="6F648653" w14:textId="77777777" w:rsidR="00567252" w:rsidRPr="0011285B" w:rsidRDefault="00567252" w:rsidP="00567252">
      <w:pPr>
        <w:tabs>
          <w:tab w:val="num" w:pos="1020"/>
        </w:tabs>
        <w:spacing w:before="20" w:after="20"/>
        <w:rPr>
          <w:b/>
          <w:sz w:val="20"/>
          <w:szCs w:val="20"/>
          <w:lang w:val="lv-LV"/>
        </w:rPr>
      </w:pPr>
    </w:p>
    <w:p w14:paraId="7E82022E" w14:textId="77777777" w:rsidR="00567252" w:rsidRPr="0011285B" w:rsidRDefault="00567252" w:rsidP="00567252">
      <w:pPr>
        <w:pStyle w:val="ListParagraph"/>
        <w:numPr>
          <w:ilvl w:val="0"/>
          <w:numId w:val="4"/>
        </w:numPr>
        <w:tabs>
          <w:tab w:val="num" w:pos="1020"/>
        </w:tabs>
        <w:spacing w:before="20" w:after="20"/>
        <w:rPr>
          <w:b/>
        </w:rPr>
      </w:pPr>
      <w:r w:rsidRPr="0011285B">
        <w:rPr>
          <w:b/>
        </w:rPr>
        <w:t>Citi noteikumi</w:t>
      </w:r>
    </w:p>
    <w:p w14:paraId="5C9A8B6E" w14:textId="77777777" w:rsidR="00567252" w:rsidRPr="0011285B" w:rsidRDefault="00567252" w:rsidP="00567252">
      <w:pPr>
        <w:pStyle w:val="ListParagraph"/>
        <w:tabs>
          <w:tab w:val="num" w:pos="1020"/>
        </w:tabs>
        <w:spacing w:before="20" w:after="20"/>
        <w:ind w:left="360"/>
        <w:rPr>
          <w:b/>
          <w:sz w:val="16"/>
          <w:szCs w:val="16"/>
        </w:rPr>
      </w:pPr>
    </w:p>
    <w:p w14:paraId="2FE3EA61" w14:textId="77777777" w:rsidR="00567252" w:rsidRPr="0011285B" w:rsidRDefault="00567252" w:rsidP="00567252">
      <w:pPr>
        <w:tabs>
          <w:tab w:val="num" w:pos="1020"/>
        </w:tabs>
        <w:spacing w:before="20" w:after="20"/>
        <w:ind w:left="567" w:hanging="567"/>
        <w:rPr>
          <w:bCs/>
          <w:lang w:val="lv-LV"/>
        </w:rPr>
      </w:pPr>
      <w:r w:rsidRPr="0011285B">
        <w:rPr>
          <w:lang w:val="lv-LV"/>
        </w:rPr>
        <w:t xml:space="preserve">10.1. Izziņas un </w:t>
      </w:r>
      <w:r w:rsidRPr="0011285B">
        <w:rPr>
          <w:bCs/>
          <w:lang w:val="lv-LV"/>
        </w:rPr>
        <w:t xml:space="preserve">citus dokumentus, kurus Publisko iepirkumu likumā noteiktajos gadījumos izsniedz kompetentās institūcijas, pasūtītājs pieņem un atzīst, ja tie izdoti ne agrāk kā vienu mēnesi pirms iesniegšanas dienas. </w:t>
      </w:r>
    </w:p>
    <w:p w14:paraId="55A368E6" w14:textId="77777777" w:rsidR="00567252" w:rsidRPr="0011285B" w:rsidRDefault="00567252" w:rsidP="00567252">
      <w:pPr>
        <w:tabs>
          <w:tab w:val="num" w:pos="1020"/>
        </w:tabs>
        <w:spacing w:before="20" w:after="20"/>
        <w:ind w:left="567" w:hanging="567"/>
        <w:rPr>
          <w:lang w:val="lv-LV"/>
        </w:rPr>
      </w:pPr>
      <w:r w:rsidRPr="0011285B">
        <w:rPr>
          <w:bCs/>
          <w:lang w:val="lv-LV"/>
        </w:rPr>
        <w:lastRenderedPageBreak/>
        <w:t xml:space="preserve">10.2. </w:t>
      </w:r>
      <w:r w:rsidRPr="0011285B">
        <w:rPr>
          <w:lang w:val="lv-LV"/>
        </w:rPr>
        <w:t>Piedalīšanās iepirkuma procedūrā ir pretendenta brīvas gribas izpausme. Iesniedzot savu piedāvājumu dalībai Konkursā, pretendents visā pilnībā pieņem un ir gatavs pildīt visas Nolikumā ietvertās prasības un noteikumus.</w:t>
      </w:r>
    </w:p>
    <w:p w14:paraId="78FC1B57" w14:textId="77777777" w:rsidR="00567252" w:rsidRPr="0011285B" w:rsidRDefault="00567252" w:rsidP="00567252">
      <w:pPr>
        <w:tabs>
          <w:tab w:val="num" w:pos="1020"/>
        </w:tabs>
        <w:spacing w:before="20" w:after="20"/>
        <w:ind w:left="567" w:hanging="567"/>
        <w:rPr>
          <w:lang w:val="lv-LV"/>
        </w:rPr>
      </w:pPr>
      <w:r w:rsidRPr="0011285B">
        <w:rPr>
          <w:lang w:val="lv-LV"/>
        </w:rPr>
        <w:t>10.3. Par Nolikuma neatņemamām sastāvdaļām tiek uzskatīti arī visi Nolikuma papildinājumi, labojumi, precizējumi un sniegtā papildinformācija.</w:t>
      </w:r>
    </w:p>
    <w:p w14:paraId="7AB1C5FF" w14:textId="77777777" w:rsidR="00567252" w:rsidRPr="0011285B" w:rsidRDefault="00567252" w:rsidP="00567252">
      <w:pPr>
        <w:tabs>
          <w:tab w:val="num" w:pos="1020"/>
        </w:tabs>
        <w:spacing w:before="20" w:after="20"/>
        <w:ind w:left="567" w:hanging="567"/>
        <w:rPr>
          <w:lang w:val="lv-LV"/>
        </w:rPr>
      </w:pPr>
      <w:r w:rsidRPr="0011285B">
        <w:rPr>
          <w:lang w:val="lv-LV"/>
        </w:rPr>
        <w:t>10.4. Konkursa nolikums sastādīts un apstiprināts latviešu valodā uz</w:t>
      </w:r>
      <w:r w:rsidR="00765DFC">
        <w:rPr>
          <w:lang w:val="lv-LV"/>
        </w:rPr>
        <w:t xml:space="preserve"> 10</w:t>
      </w:r>
      <w:r w:rsidRPr="0011285B">
        <w:rPr>
          <w:lang w:val="lv-LV"/>
        </w:rPr>
        <w:t xml:space="preserve"> </w:t>
      </w:r>
      <w:r w:rsidR="00765DFC">
        <w:rPr>
          <w:lang w:val="lv-LV"/>
        </w:rPr>
        <w:t xml:space="preserve"> (desmit</w:t>
      </w:r>
      <w:r w:rsidRPr="0011285B">
        <w:rPr>
          <w:lang w:val="lv-LV"/>
        </w:rPr>
        <w:t>) lapām un 5 (pieciem) pielikumiem, kas ir Nolikuma neatņemamas sastāvdaļas:</w:t>
      </w:r>
    </w:p>
    <w:p w14:paraId="1105CF56" w14:textId="77777777" w:rsidR="00567252" w:rsidRPr="0011285B" w:rsidRDefault="00567252" w:rsidP="00567252">
      <w:pPr>
        <w:tabs>
          <w:tab w:val="num" w:pos="1020"/>
        </w:tabs>
        <w:spacing w:before="20" w:after="20"/>
        <w:ind w:left="567"/>
        <w:rPr>
          <w:lang w:val="lv-LV"/>
        </w:rPr>
      </w:pPr>
      <w:r w:rsidRPr="0011285B">
        <w:rPr>
          <w:lang w:val="lv-LV"/>
        </w:rPr>
        <w:t xml:space="preserve">1.piekums –  </w:t>
      </w:r>
      <w:r w:rsidR="00765DFC">
        <w:rPr>
          <w:lang w:val="lv-LV"/>
        </w:rPr>
        <w:t>Tehniskā specifikācija</w:t>
      </w:r>
      <w:r w:rsidRPr="0011285B">
        <w:rPr>
          <w:lang w:val="lv-LV"/>
        </w:rPr>
        <w:t xml:space="preserve"> uz </w:t>
      </w:r>
      <w:r w:rsidR="00765DFC">
        <w:rPr>
          <w:lang w:val="lv-LV"/>
        </w:rPr>
        <w:t>2 (divām</w:t>
      </w:r>
      <w:r w:rsidRPr="0011285B">
        <w:rPr>
          <w:lang w:val="lv-LV"/>
        </w:rPr>
        <w:t>) lapām</w:t>
      </w:r>
      <w:r w:rsidR="00FF0ECF">
        <w:rPr>
          <w:lang w:val="lv-LV"/>
        </w:rPr>
        <w:t>;</w:t>
      </w:r>
    </w:p>
    <w:p w14:paraId="26EFC7EC" w14:textId="77777777" w:rsidR="00567252" w:rsidRPr="00765DFC" w:rsidRDefault="00567252" w:rsidP="00567252">
      <w:pPr>
        <w:tabs>
          <w:tab w:val="num" w:pos="1020"/>
        </w:tabs>
        <w:spacing w:before="20" w:after="20"/>
        <w:ind w:left="567"/>
        <w:rPr>
          <w:lang w:val="lv-LV"/>
        </w:rPr>
      </w:pPr>
      <w:r w:rsidRPr="0011285B">
        <w:rPr>
          <w:lang w:val="lv-LV"/>
        </w:rPr>
        <w:t xml:space="preserve">2.pielikums </w:t>
      </w:r>
      <w:r w:rsidR="00765DFC">
        <w:rPr>
          <w:lang w:val="lv-LV"/>
        </w:rPr>
        <w:t>–</w:t>
      </w:r>
      <w:r w:rsidRPr="0011285B">
        <w:rPr>
          <w:lang w:val="lv-LV"/>
        </w:rPr>
        <w:t xml:space="preserve"> </w:t>
      </w:r>
      <w:r w:rsidR="00765DFC">
        <w:rPr>
          <w:lang w:val="lv-LV"/>
        </w:rPr>
        <w:t xml:space="preserve">Pieteikums </w:t>
      </w:r>
      <w:r w:rsidR="00765DFC" w:rsidRPr="00765DFC">
        <w:rPr>
          <w:bCs/>
          <w:lang w:val="lv-LV"/>
        </w:rPr>
        <w:t>dalībai atklāta konkursā</w:t>
      </w:r>
      <w:r w:rsidR="00765DFC">
        <w:rPr>
          <w:bCs/>
          <w:lang w:val="lv-LV"/>
        </w:rPr>
        <w:t xml:space="preserve"> </w:t>
      </w:r>
      <w:r w:rsidR="00765DFC" w:rsidRPr="0011285B">
        <w:rPr>
          <w:lang w:val="lv-LV"/>
        </w:rPr>
        <w:t xml:space="preserve">uz </w:t>
      </w:r>
      <w:r w:rsidR="00765DFC">
        <w:rPr>
          <w:lang w:val="lv-LV"/>
        </w:rPr>
        <w:t>2 (divām</w:t>
      </w:r>
      <w:r w:rsidR="00765DFC" w:rsidRPr="0011285B">
        <w:rPr>
          <w:lang w:val="lv-LV"/>
        </w:rPr>
        <w:t>) lapām</w:t>
      </w:r>
      <w:r w:rsidR="00FF0ECF">
        <w:rPr>
          <w:lang w:val="lv-LV"/>
        </w:rPr>
        <w:t>;</w:t>
      </w:r>
    </w:p>
    <w:p w14:paraId="57D56C9E" w14:textId="77777777" w:rsidR="00FF0ECF" w:rsidRPr="0011285B" w:rsidRDefault="00567252" w:rsidP="00FF0ECF">
      <w:pPr>
        <w:tabs>
          <w:tab w:val="num" w:pos="1020"/>
        </w:tabs>
        <w:spacing w:before="20" w:after="20"/>
        <w:ind w:left="567"/>
        <w:rPr>
          <w:lang w:val="lv-LV"/>
        </w:rPr>
      </w:pPr>
      <w:r w:rsidRPr="0011285B">
        <w:rPr>
          <w:color w:val="000000"/>
          <w:lang w:val="lv-LV"/>
        </w:rPr>
        <w:t xml:space="preserve">3.pielikums – </w:t>
      </w:r>
      <w:r w:rsidR="00765DFC">
        <w:rPr>
          <w:color w:val="000000"/>
          <w:lang w:val="lv-LV"/>
        </w:rPr>
        <w:t xml:space="preserve">Tehniskais piedāvājums </w:t>
      </w:r>
      <w:r w:rsidR="00FF0ECF" w:rsidRPr="0011285B">
        <w:rPr>
          <w:lang w:val="lv-LV"/>
        </w:rPr>
        <w:t xml:space="preserve">uz </w:t>
      </w:r>
      <w:r w:rsidR="00FF0ECF">
        <w:rPr>
          <w:lang w:val="lv-LV"/>
        </w:rPr>
        <w:t>2 (divām</w:t>
      </w:r>
      <w:r w:rsidR="00FF0ECF" w:rsidRPr="0011285B">
        <w:rPr>
          <w:lang w:val="lv-LV"/>
        </w:rPr>
        <w:t>) lapām</w:t>
      </w:r>
      <w:r w:rsidR="00FF0ECF">
        <w:rPr>
          <w:lang w:val="lv-LV"/>
        </w:rPr>
        <w:t>;</w:t>
      </w:r>
    </w:p>
    <w:p w14:paraId="31B4D8F8" w14:textId="77777777" w:rsidR="00567252" w:rsidRPr="0011285B" w:rsidRDefault="00567252" w:rsidP="00567252">
      <w:pPr>
        <w:spacing w:before="20" w:after="20"/>
        <w:ind w:left="567"/>
        <w:rPr>
          <w:color w:val="000000"/>
          <w:lang w:val="lv-LV"/>
        </w:rPr>
      </w:pPr>
      <w:r w:rsidRPr="0011285B">
        <w:rPr>
          <w:color w:val="000000"/>
          <w:lang w:val="lv-LV"/>
        </w:rPr>
        <w:t xml:space="preserve">4.pielikums – </w:t>
      </w:r>
      <w:r w:rsidR="00765DFC">
        <w:rPr>
          <w:color w:val="000000"/>
          <w:lang w:val="lv-LV"/>
        </w:rPr>
        <w:t>Finanšu piedāvājums</w:t>
      </w:r>
      <w:r w:rsidR="00FF0ECF">
        <w:rPr>
          <w:color w:val="000000"/>
          <w:lang w:val="lv-LV"/>
        </w:rPr>
        <w:t xml:space="preserve"> uz 1 (vienas) lapas;</w:t>
      </w:r>
    </w:p>
    <w:p w14:paraId="01F46755" w14:textId="77777777" w:rsidR="00567252" w:rsidRPr="0011285B" w:rsidRDefault="00567252" w:rsidP="00567252">
      <w:pPr>
        <w:spacing w:before="20" w:after="20"/>
        <w:ind w:left="567"/>
        <w:rPr>
          <w:color w:val="000000"/>
          <w:lang w:val="lv-LV"/>
        </w:rPr>
      </w:pPr>
      <w:r w:rsidRPr="0011285B">
        <w:rPr>
          <w:color w:val="000000"/>
          <w:lang w:val="lv-LV"/>
        </w:rPr>
        <w:t xml:space="preserve">5.pielikums </w:t>
      </w:r>
      <w:r w:rsidR="00765DFC">
        <w:rPr>
          <w:color w:val="000000"/>
          <w:lang w:val="lv-LV"/>
        </w:rPr>
        <w:t>–</w:t>
      </w:r>
      <w:r w:rsidRPr="0011285B">
        <w:rPr>
          <w:color w:val="000000"/>
          <w:lang w:val="lv-LV"/>
        </w:rPr>
        <w:t xml:space="preserve"> </w:t>
      </w:r>
      <w:r w:rsidR="00765DFC">
        <w:rPr>
          <w:color w:val="000000"/>
          <w:lang w:val="lv-LV"/>
        </w:rPr>
        <w:t>Iepirkuma līguma projekts</w:t>
      </w:r>
      <w:r w:rsidR="00FF0ECF">
        <w:rPr>
          <w:color w:val="000000"/>
          <w:lang w:val="lv-LV"/>
        </w:rPr>
        <w:t xml:space="preserve"> uz 4 (četrām) lapām.</w:t>
      </w:r>
    </w:p>
    <w:p w14:paraId="182CD510" w14:textId="77777777" w:rsidR="00567252" w:rsidRPr="0011285B" w:rsidRDefault="00567252" w:rsidP="00567252">
      <w:pPr>
        <w:tabs>
          <w:tab w:val="left" w:pos="567"/>
        </w:tabs>
        <w:suppressAutoHyphens/>
        <w:jc w:val="both"/>
        <w:rPr>
          <w:b/>
          <w:lang w:val="lv-LV"/>
        </w:rPr>
      </w:pPr>
    </w:p>
    <w:p w14:paraId="0AF68E9A" w14:textId="77777777" w:rsidR="00567252" w:rsidRPr="0011285B" w:rsidRDefault="00567252" w:rsidP="00567252">
      <w:pPr>
        <w:tabs>
          <w:tab w:val="left" w:pos="1276"/>
        </w:tabs>
        <w:jc w:val="both"/>
        <w:rPr>
          <w:lang w:val="lv-LV"/>
        </w:rPr>
      </w:pPr>
    </w:p>
    <w:p w14:paraId="2FC94E83" w14:textId="77777777" w:rsidR="00567252" w:rsidRPr="0011285B" w:rsidRDefault="00567252" w:rsidP="00567252">
      <w:pPr>
        <w:tabs>
          <w:tab w:val="left" w:pos="1276"/>
        </w:tabs>
        <w:jc w:val="both"/>
        <w:rPr>
          <w:lang w:val="lv-LV"/>
        </w:rPr>
      </w:pPr>
    </w:p>
    <w:p w14:paraId="58D5C3A4" w14:textId="77777777" w:rsidR="00567252" w:rsidRPr="0011285B" w:rsidRDefault="00567252" w:rsidP="00567252">
      <w:pPr>
        <w:tabs>
          <w:tab w:val="left" w:pos="567"/>
        </w:tabs>
        <w:jc w:val="both"/>
        <w:rPr>
          <w:lang w:val="lv-LV"/>
        </w:rPr>
      </w:pPr>
      <w:r w:rsidRPr="0011285B">
        <w:rPr>
          <w:lang w:val="lv-LV"/>
        </w:rPr>
        <w:t>Iepirkumu komisijas priekšsēdētāja</w:t>
      </w:r>
      <w:r w:rsidR="00755D0B">
        <w:rPr>
          <w:lang w:val="lv-LV"/>
        </w:rPr>
        <w:tab/>
      </w:r>
      <w:r w:rsidR="00755D0B">
        <w:rPr>
          <w:lang w:val="lv-LV"/>
        </w:rPr>
        <w:tab/>
      </w:r>
      <w:r w:rsidR="00755D0B">
        <w:rPr>
          <w:lang w:val="lv-LV"/>
        </w:rPr>
        <w:tab/>
      </w:r>
      <w:r w:rsidR="00755D0B">
        <w:rPr>
          <w:lang w:val="lv-LV"/>
        </w:rPr>
        <w:tab/>
      </w:r>
      <w:r w:rsidR="00755D0B">
        <w:rPr>
          <w:lang w:val="lv-LV"/>
        </w:rPr>
        <w:tab/>
      </w:r>
      <w:proofErr w:type="spellStart"/>
      <w:r w:rsidR="00755D0B">
        <w:rPr>
          <w:lang w:val="lv-LV"/>
        </w:rPr>
        <w:t>I.Natarova</w:t>
      </w:r>
      <w:proofErr w:type="spellEnd"/>
    </w:p>
    <w:p w14:paraId="1BBF526E" w14:textId="77777777" w:rsidR="00567252" w:rsidRPr="0011285B" w:rsidRDefault="00567252" w:rsidP="00567252">
      <w:pPr>
        <w:tabs>
          <w:tab w:val="left" w:pos="1276"/>
        </w:tabs>
        <w:jc w:val="both"/>
        <w:rPr>
          <w:b/>
          <w:lang w:val="lv-LV"/>
        </w:rPr>
      </w:pPr>
    </w:p>
    <w:p w14:paraId="15CA165D" w14:textId="77777777" w:rsidR="00567252" w:rsidRPr="0011285B" w:rsidRDefault="00567252" w:rsidP="00567252">
      <w:pPr>
        <w:tabs>
          <w:tab w:val="left" w:pos="567"/>
        </w:tabs>
        <w:jc w:val="both"/>
        <w:rPr>
          <w:lang w:val="lv-LV"/>
        </w:rPr>
      </w:pPr>
    </w:p>
    <w:p w14:paraId="04C89D72" w14:textId="77777777" w:rsidR="00567252" w:rsidRPr="0011285B" w:rsidRDefault="00567252" w:rsidP="00567252">
      <w:pPr>
        <w:tabs>
          <w:tab w:val="left" w:pos="1276"/>
        </w:tabs>
        <w:suppressAutoHyphens/>
        <w:jc w:val="both"/>
        <w:rPr>
          <w:lang w:val="lv-LV"/>
        </w:rPr>
      </w:pPr>
    </w:p>
    <w:p w14:paraId="1F4CBF9C" w14:textId="77777777" w:rsidR="00567252" w:rsidRPr="0011285B" w:rsidRDefault="00567252" w:rsidP="00567252">
      <w:pPr>
        <w:tabs>
          <w:tab w:val="left" w:pos="1276"/>
        </w:tabs>
        <w:suppressAutoHyphens/>
        <w:jc w:val="both"/>
        <w:rPr>
          <w:lang w:val="lv-LV"/>
        </w:rPr>
      </w:pPr>
    </w:p>
    <w:p w14:paraId="5E5F890E" w14:textId="77777777" w:rsidR="00567252" w:rsidRPr="0011285B" w:rsidRDefault="00567252" w:rsidP="00567252">
      <w:pPr>
        <w:tabs>
          <w:tab w:val="left" w:pos="567"/>
        </w:tabs>
        <w:jc w:val="both"/>
        <w:rPr>
          <w:lang w:val="lv-LV"/>
        </w:rPr>
      </w:pPr>
    </w:p>
    <w:p w14:paraId="1219BF92" w14:textId="77777777" w:rsidR="00567252" w:rsidRPr="0011285B" w:rsidRDefault="00567252" w:rsidP="00567252">
      <w:pPr>
        <w:tabs>
          <w:tab w:val="left" w:pos="1276"/>
          <w:tab w:val="left" w:pos="1701"/>
        </w:tabs>
        <w:jc w:val="both"/>
        <w:rPr>
          <w:b/>
          <w:lang w:val="lv-LV"/>
        </w:rPr>
      </w:pPr>
    </w:p>
    <w:p w14:paraId="00D70395" w14:textId="77777777" w:rsidR="00567252" w:rsidRPr="0011285B" w:rsidRDefault="00567252" w:rsidP="00567252">
      <w:pPr>
        <w:pStyle w:val="ListParagraph"/>
        <w:tabs>
          <w:tab w:val="left" w:pos="1276"/>
        </w:tabs>
        <w:ind w:left="0"/>
        <w:jc w:val="both"/>
        <w:rPr>
          <w:b/>
        </w:rPr>
      </w:pPr>
    </w:p>
    <w:p w14:paraId="53B11FCD" w14:textId="77777777" w:rsidR="00567252" w:rsidRPr="0011285B" w:rsidRDefault="00567252" w:rsidP="00567252">
      <w:pPr>
        <w:spacing w:before="20" w:after="20"/>
        <w:ind w:left="4680"/>
        <w:rPr>
          <w:lang w:val="lv-LV"/>
        </w:rPr>
      </w:pPr>
    </w:p>
    <w:p w14:paraId="4D1DEFE9" w14:textId="77777777" w:rsidR="00567252" w:rsidRPr="0011285B" w:rsidRDefault="00567252" w:rsidP="00567252">
      <w:pPr>
        <w:spacing w:before="20" w:after="20"/>
        <w:ind w:left="4680"/>
        <w:rPr>
          <w:lang w:val="lv-LV"/>
        </w:rPr>
      </w:pPr>
    </w:p>
    <w:p w14:paraId="1089AD4A" w14:textId="77777777" w:rsidR="00567252" w:rsidRPr="0011285B" w:rsidRDefault="00567252" w:rsidP="00567252">
      <w:pPr>
        <w:spacing w:before="20" w:after="20"/>
        <w:ind w:left="4680"/>
        <w:rPr>
          <w:lang w:val="lv-LV"/>
        </w:rPr>
      </w:pPr>
    </w:p>
    <w:p w14:paraId="0CC9BC17" w14:textId="77777777" w:rsidR="00567252" w:rsidRPr="0011285B" w:rsidRDefault="00567252" w:rsidP="00567252">
      <w:pPr>
        <w:spacing w:before="20" w:after="20"/>
        <w:ind w:left="4680"/>
        <w:rPr>
          <w:lang w:val="lv-LV"/>
        </w:rPr>
      </w:pPr>
    </w:p>
    <w:p w14:paraId="3241676B" w14:textId="77777777" w:rsidR="00567252" w:rsidRPr="0011285B" w:rsidRDefault="00567252" w:rsidP="00567252">
      <w:pPr>
        <w:spacing w:before="20" w:after="20"/>
        <w:ind w:left="4680"/>
        <w:rPr>
          <w:lang w:val="lv-LV"/>
        </w:rPr>
      </w:pPr>
    </w:p>
    <w:p w14:paraId="12293C08" w14:textId="77777777" w:rsidR="00567252" w:rsidRPr="0011285B" w:rsidRDefault="00567252" w:rsidP="00567252">
      <w:pPr>
        <w:spacing w:before="20" w:after="20"/>
        <w:ind w:left="4680"/>
        <w:rPr>
          <w:lang w:val="lv-LV"/>
        </w:rPr>
      </w:pPr>
    </w:p>
    <w:p w14:paraId="52F0AF4F" w14:textId="77777777" w:rsidR="00567252" w:rsidRPr="0011285B" w:rsidRDefault="00567252" w:rsidP="00567252">
      <w:pPr>
        <w:spacing w:before="20" w:after="20"/>
        <w:ind w:left="4680"/>
        <w:rPr>
          <w:lang w:val="lv-LV"/>
        </w:rPr>
      </w:pPr>
    </w:p>
    <w:p w14:paraId="76825093" w14:textId="77777777" w:rsidR="00567252" w:rsidRPr="0011285B" w:rsidRDefault="00567252" w:rsidP="00567252">
      <w:pPr>
        <w:spacing w:before="20" w:after="20"/>
        <w:ind w:left="4680"/>
        <w:rPr>
          <w:lang w:val="lv-LV"/>
        </w:rPr>
      </w:pPr>
    </w:p>
    <w:p w14:paraId="005A004E" w14:textId="77777777" w:rsidR="00567252" w:rsidRPr="0011285B" w:rsidRDefault="00567252" w:rsidP="00567252">
      <w:pPr>
        <w:spacing w:before="20" w:after="20"/>
        <w:ind w:left="4680"/>
        <w:rPr>
          <w:lang w:val="lv-LV"/>
        </w:rPr>
      </w:pPr>
    </w:p>
    <w:p w14:paraId="17CA6F34" w14:textId="77777777" w:rsidR="00567252" w:rsidRPr="0011285B" w:rsidRDefault="00567252" w:rsidP="00567252">
      <w:pPr>
        <w:spacing w:before="20" w:after="20"/>
        <w:ind w:left="4680"/>
        <w:rPr>
          <w:lang w:val="lv-LV"/>
        </w:rPr>
      </w:pPr>
    </w:p>
    <w:p w14:paraId="4C18E094" w14:textId="77777777" w:rsidR="00567252" w:rsidRPr="0011285B" w:rsidRDefault="00567252" w:rsidP="00567252">
      <w:pPr>
        <w:spacing w:before="20" w:after="20"/>
        <w:ind w:left="4680"/>
        <w:rPr>
          <w:lang w:val="lv-LV"/>
        </w:rPr>
      </w:pPr>
    </w:p>
    <w:p w14:paraId="716C68EF" w14:textId="77777777" w:rsidR="00567252" w:rsidRPr="0011285B" w:rsidRDefault="00567252" w:rsidP="00567252">
      <w:pPr>
        <w:spacing w:before="20" w:after="20"/>
        <w:ind w:left="4680"/>
        <w:rPr>
          <w:lang w:val="lv-LV"/>
        </w:rPr>
      </w:pPr>
    </w:p>
    <w:p w14:paraId="67027CB4" w14:textId="77777777" w:rsidR="00567252" w:rsidRPr="0011285B" w:rsidRDefault="00567252" w:rsidP="00567252">
      <w:pPr>
        <w:spacing w:before="20" w:after="20"/>
        <w:ind w:left="4680"/>
        <w:rPr>
          <w:lang w:val="lv-LV"/>
        </w:rPr>
      </w:pPr>
    </w:p>
    <w:p w14:paraId="6576E42C" w14:textId="77777777" w:rsidR="00567252" w:rsidRPr="0011285B" w:rsidRDefault="00567252" w:rsidP="00567252">
      <w:pPr>
        <w:spacing w:before="20" w:after="20"/>
        <w:ind w:left="4680"/>
        <w:rPr>
          <w:lang w:val="lv-LV"/>
        </w:rPr>
      </w:pPr>
    </w:p>
    <w:p w14:paraId="1D1C6393" w14:textId="77777777" w:rsidR="00567252" w:rsidRPr="0011285B" w:rsidRDefault="00567252" w:rsidP="00567252">
      <w:pPr>
        <w:spacing w:before="20" w:after="20"/>
        <w:ind w:left="4680"/>
        <w:rPr>
          <w:lang w:val="lv-LV"/>
        </w:rPr>
      </w:pPr>
    </w:p>
    <w:p w14:paraId="6524ADFB" w14:textId="77777777" w:rsidR="00567252" w:rsidRPr="0011285B" w:rsidRDefault="00567252" w:rsidP="00567252">
      <w:pPr>
        <w:spacing w:before="20" w:after="20"/>
        <w:ind w:left="4680"/>
        <w:rPr>
          <w:lang w:val="lv-LV"/>
        </w:rPr>
      </w:pPr>
    </w:p>
    <w:p w14:paraId="4B335D22" w14:textId="77777777" w:rsidR="00567252" w:rsidRPr="0011285B" w:rsidRDefault="00567252" w:rsidP="00567252">
      <w:pPr>
        <w:spacing w:before="20" w:after="20"/>
        <w:ind w:left="4680"/>
        <w:rPr>
          <w:lang w:val="lv-LV"/>
        </w:rPr>
      </w:pPr>
    </w:p>
    <w:p w14:paraId="0C88D139" w14:textId="77777777" w:rsidR="00567252" w:rsidRPr="0011285B" w:rsidRDefault="00567252" w:rsidP="00567252">
      <w:pPr>
        <w:spacing w:before="20" w:after="20"/>
        <w:ind w:left="4680"/>
        <w:rPr>
          <w:lang w:val="lv-LV"/>
        </w:rPr>
      </w:pPr>
    </w:p>
    <w:p w14:paraId="77CF3273" w14:textId="77777777" w:rsidR="00567252" w:rsidRPr="0011285B" w:rsidRDefault="00567252" w:rsidP="00567252">
      <w:pPr>
        <w:spacing w:before="20" w:after="20"/>
        <w:ind w:left="4680"/>
        <w:rPr>
          <w:lang w:val="lv-LV"/>
        </w:rPr>
      </w:pPr>
    </w:p>
    <w:p w14:paraId="62CF4F33" w14:textId="77777777" w:rsidR="00567252" w:rsidRPr="0011285B" w:rsidRDefault="00567252" w:rsidP="00567252">
      <w:pPr>
        <w:spacing w:before="20" w:after="20"/>
        <w:ind w:left="4680"/>
        <w:rPr>
          <w:lang w:val="lv-LV"/>
        </w:rPr>
      </w:pPr>
    </w:p>
    <w:p w14:paraId="461E473F" w14:textId="77777777" w:rsidR="00567252" w:rsidRPr="0011285B" w:rsidRDefault="00567252" w:rsidP="00567252">
      <w:pPr>
        <w:spacing w:before="20" w:after="20"/>
        <w:ind w:left="4680"/>
        <w:rPr>
          <w:lang w:val="lv-LV"/>
        </w:rPr>
      </w:pPr>
    </w:p>
    <w:p w14:paraId="12A00F0F" w14:textId="77777777" w:rsidR="00567252" w:rsidRPr="0011285B" w:rsidRDefault="00567252" w:rsidP="00567252">
      <w:pPr>
        <w:spacing w:before="20" w:after="20"/>
        <w:ind w:left="4680"/>
        <w:rPr>
          <w:lang w:val="lv-LV"/>
        </w:rPr>
      </w:pPr>
    </w:p>
    <w:p w14:paraId="216E7DC1" w14:textId="77777777" w:rsidR="00567252" w:rsidRPr="0011285B" w:rsidRDefault="00567252" w:rsidP="00567252">
      <w:pPr>
        <w:spacing w:before="20" w:after="20"/>
        <w:ind w:left="4680"/>
        <w:rPr>
          <w:lang w:val="lv-LV"/>
        </w:rPr>
      </w:pPr>
    </w:p>
    <w:p w14:paraId="26DB1DA5" w14:textId="77777777" w:rsidR="00567252" w:rsidRPr="0011285B" w:rsidRDefault="00567252" w:rsidP="00567252">
      <w:pPr>
        <w:spacing w:before="20" w:after="20"/>
        <w:ind w:left="4680"/>
        <w:rPr>
          <w:lang w:val="lv-LV"/>
        </w:rPr>
      </w:pPr>
    </w:p>
    <w:p w14:paraId="3F0D1630" w14:textId="77777777" w:rsidR="00567252" w:rsidRPr="0011285B" w:rsidRDefault="00567252" w:rsidP="00567252">
      <w:pPr>
        <w:spacing w:before="20" w:after="20"/>
        <w:ind w:left="4680"/>
        <w:rPr>
          <w:lang w:val="lv-LV"/>
        </w:rPr>
      </w:pPr>
    </w:p>
    <w:p w14:paraId="741901B5" w14:textId="77777777" w:rsidR="00567252" w:rsidRPr="0011285B" w:rsidRDefault="00567252" w:rsidP="00567252">
      <w:pPr>
        <w:spacing w:before="20" w:after="20"/>
        <w:ind w:left="4680"/>
        <w:rPr>
          <w:lang w:val="lv-LV"/>
        </w:rPr>
      </w:pPr>
    </w:p>
    <w:p w14:paraId="7E636786" w14:textId="77777777" w:rsidR="00567252" w:rsidRPr="0011285B" w:rsidRDefault="00567252" w:rsidP="00567252">
      <w:pPr>
        <w:spacing w:before="20" w:after="20"/>
        <w:ind w:left="4680"/>
        <w:rPr>
          <w:lang w:val="lv-LV"/>
        </w:rPr>
      </w:pPr>
    </w:p>
    <w:p w14:paraId="468779BD" w14:textId="77777777" w:rsidR="00567252" w:rsidRPr="0011285B" w:rsidRDefault="00567252" w:rsidP="00567252">
      <w:pPr>
        <w:spacing w:before="20" w:after="20"/>
        <w:ind w:left="4680"/>
        <w:rPr>
          <w:lang w:val="lv-LV"/>
        </w:rPr>
      </w:pPr>
      <w:r w:rsidRPr="0011285B">
        <w:rPr>
          <w:lang w:val="lv-LV"/>
        </w:rPr>
        <w:lastRenderedPageBreak/>
        <w:t>1. pielikums</w:t>
      </w:r>
    </w:p>
    <w:p w14:paraId="56561D74" w14:textId="77777777" w:rsidR="00567252" w:rsidRPr="0011285B" w:rsidRDefault="00567252" w:rsidP="00567252">
      <w:pPr>
        <w:spacing w:before="20" w:after="20"/>
        <w:ind w:left="4680"/>
        <w:rPr>
          <w:lang w:val="lv-LV"/>
        </w:rPr>
      </w:pPr>
      <w:r w:rsidRPr="0011285B">
        <w:rPr>
          <w:lang w:val="lv-LV"/>
        </w:rPr>
        <w:t xml:space="preserve">Atklāta konkursa „Degvielas iegāde Daugavpils novada domes vajadzībām” nolikumam </w:t>
      </w:r>
    </w:p>
    <w:p w14:paraId="40B4C428" w14:textId="77777777" w:rsidR="00567252" w:rsidRPr="00136B96" w:rsidRDefault="00567252" w:rsidP="00567252">
      <w:pPr>
        <w:spacing w:before="20" w:after="20"/>
        <w:ind w:left="4680"/>
        <w:rPr>
          <w:lang w:val="lv-LV"/>
        </w:rPr>
      </w:pPr>
      <w:r w:rsidRPr="0011285B">
        <w:rPr>
          <w:lang w:val="lv-LV"/>
        </w:rPr>
        <w:t xml:space="preserve">ID Nr. DND </w:t>
      </w:r>
      <w:r w:rsidRPr="00136B96">
        <w:rPr>
          <w:lang w:val="lv-LV"/>
        </w:rPr>
        <w:t>2015/7</w:t>
      </w:r>
    </w:p>
    <w:p w14:paraId="71D60446" w14:textId="77777777" w:rsidR="00567252" w:rsidRPr="0011285B" w:rsidRDefault="00567252" w:rsidP="00567252">
      <w:pPr>
        <w:spacing w:before="20" w:after="20"/>
        <w:rPr>
          <w:lang w:val="lv-LV"/>
        </w:rPr>
      </w:pPr>
    </w:p>
    <w:p w14:paraId="3A6EF827" w14:textId="77777777" w:rsidR="00567252" w:rsidRPr="0011285B" w:rsidRDefault="00567252" w:rsidP="00567252">
      <w:pPr>
        <w:spacing w:before="20" w:after="20"/>
        <w:rPr>
          <w:lang w:val="lv-LV"/>
        </w:rPr>
      </w:pPr>
    </w:p>
    <w:p w14:paraId="4E32BA6C" w14:textId="77777777" w:rsidR="00567252" w:rsidRPr="0011285B" w:rsidRDefault="00567252" w:rsidP="00567252">
      <w:pPr>
        <w:spacing w:before="20" w:after="20"/>
        <w:jc w:val="center"/>
        <w:rPr>
          <w:b/>
          <w:bCs/>
          <w:sz w:val="28"/>
          <w:szCs w:val="28"/>
          <w:lang w:val="lv-LV"/>
        </w:rPr>
      </w:pPr>
      <w:r w:rsidRPr="0011285B">
        <w:rPr>
          <w:b/>
          <w:bCs/>
          <w:sz w:val="28"/>
          <w:szCs w:val="28"/>
          <w:lang w:val="lv-LV"/>
        </w:rPr>
        <w:t>Tehniskā  specifikācija</w:t>
      </w:r>
    </w:p>
    <w:p w14:paraId="0B269B4D" w14:textId="77777777" w:rsidR="00567252" w:rsidRPr="0011285B" w:rsidRDefault="00567252" w:rsidP="00567252">
      <w:pPr>
        <w:spacing w:before="20" w:after="20"/>
        <w:rPr>
          <w:b/>
          <w:bCs/>
          <w:sz w:val="28"/>
          <w:szCs w:val="28"/>
          <w:lang w:val="lv-LV"/>
        </w:rPr>
      </w:pPr>
    </w:p>
    <w:p w14:paraId="6320992F" w14:textId="77777777" w:rsidR="00567252" w:rsidRPr="0011285B" w:rsidRDefault="00567252" w:rsidP="00567252">
      <w:pPr>
        <w:pStyle w:val="ListParagraph"/>
        <w:spacing w:before="20" w:after="20"/>
        <w:rPr>
          <w:bCs/>
        </w:rPr>
      </w:pPr>
    </w:p>
    <w:p w14:paraId="74A19376" w14:textId="77777777" w:rsidR="00567252" w:rsidRPr="0011285B" w:rsidRDefault="00567252" w:rsidP="00567252">
      <w:pPr>
        <w:pStyle w:val="ListParagraph"/>
        <w:numPr>
          <w:ilvl w:val="0"/>
          <w:numId w:val="13"/>
        </w:numPr>
        <w:spacing w:before="20" w:after="20"/>
        <w:rPr>
          <w:bCs/>
        </w:rPr>
      </w:pPr>
      <w:r w:rsidRPr="0011285B">
        <w:rPr>
          <w:bCs/>
        </w:rPr>
        <w:t>Degvielai jāatbilst Latvijas Republika spēkā esošajos degvielas normatīvos un standartos noteiktās kvalitātes prasībām:</w:t>
      </w:r>
    </w:p>
    <w:p w14:paraId="75A30B94" w14:textId="77777777" w:rsidR="00567252" w:rsidRPr="0011285B" w:rsidRDefault="00567252" w:rsidP="00567252">
      <w:pPr>
        <w:spacing w:before="20" w:after="20"/>
        <w:ind w:left="360"/>
        <w:rPr>
          <w:bCs/>
          <w:lang w:val="lv-LV"/>
        </w:rPr>
      </w:pPr>
    </w:p>
    <w:tbl>
      <w:tblPr>
        <w:tblStyle w:val="TableGrid"/>
        <w:tblW w:w="8930" w:type="dxa"/>
        <w:tblInd w:w="421" w:type="dxa"/>
        <w:tblLayout w:type="fixed"/>
        <w:tblLook w:val="04A0" w:firstRow="1" w:lastRow="0" w:firstColumn="1" w:lastColumn="0" w:noHBand="0" w:noVBand="1"/>
      </w:tblPr>
      <w:tblGrid>
        <w:gridCol w:w="988"/>
        <w:gridCol w:w="2555"/>
        <w:gridCol w:w="2835"/>
        <w:gridCol w:w="2552"/>
      </w:tblGrid>
      <w:tr w:rsidR="00567252" w:rsidRPr="0011285B" w14:paraId="7608FCB5" w14:textId="77777777" w:rsidTr="00567252">
        <w:tc>
          <w:tcPr>
            <w:tcW w:w="988" w:type="dxa"/>
          </w:tcPr>
          <w:p w14:paraId="0B001465" w14:textId="77777777" w:rsidR="00567252" w:rsidRPr="0011285B" w:rsidRDefault="00567252" w:rsidP="00567252">
            <w:pPr>
              <w:tabs>
                <w:tab w:val="left" w:pos="171"/>
                <w:tab w:val="left" w:pos="4860"/>
              </w:tabs>
              <w:spacing w:before="20" w:after="20"/>
              <w:rPr>
                <w:lang w:val="lv-LV"/>
              </w:rPr>
            </w:pPr>
            <w:r w:rsidRPr="0011285B">
              <w:rPr>
                <w:lang w:val="lv-LV"/>
              </w:rPr>
              <w:t>Nr. p.k.</w:t>
            </w:r>
          </w:p>
        </w:tc>
        <w:tc>
          <w:tcPr>
            <w:tcW w:w="2555" w:type="dxa"/>
          </w:tcPr>
          <w:p w14:paraId="1D1B2243" w14:textId="77777777" w:rsidR="00567252" w:rsidRPr="0011285B" w:rsidRDefault="00567252" w:rsidP="00567252">
            <w:pPr>
              <w:tabs>
                <w:tab w:val="left" w:pos="0"/>
                <w:tab w:val="left" w:pos="4860"/>
              </w:tabs>
              <w:spacing w:before="20" w:after="20"/>
              <w:jc w:val="center"/>
              <w:rPr>
                <w:lang w:val="lv-LV"/>
              </w:rPr>
            </w:pPr>
            <w:r w:rsidRPr="0011285B">
              <w:rPr>
                <w:lang w:val="lv-LV"/>
              </w:rPr>
              <w:t>Degvielas veids</w:t>
            </w:r>
          </w:p>
        </w:tc>
        <w:tc>
          <w:tcPr>
            <w:tcW w:w="2835" w:type="dxa"/>
          </w:tcPr>
          <w:p w14:paraId="34FE2754" w14:textId="77777777" w:rsidR="00567252" w:rsidRPr="0011285B" w:rsidRDefault="00567252" w:rsidP="00567252">
            <w:pPr>
              <w:tabs>
                <w:tab w:val="left" w:pos="0"/>
                <w:tab w:val="left" w:pos="4860"/>
              </w:tabs>
              <w:spacing w:before="20" w:after="20"/>
              <w:jc w:val="center"/>
              <w:rPr>
                <w:lang w:val="lv-LV"/>
              </w:rPr>
            </w:pPr>
            <w:r w:rsidRPr="0011285B">
              <w:rPr>
                <w:lang w:val="lv-LV"/>
              </w:rPr>
              <w:t>Kvalitātes prasības/</w:t>
            </w:r>
          </w:p>
          <w:p w14:paraId="153783D5" w14:textId="77777777" w:rsidR="00567252" w:rsidRPr="0011285B" w:rsidRDefault="00567252" w:rsidP="00567252">
            <w:pPr>
              <w:tabs>
                <w:tab w:val="left" w:pos="0"/>
                <w:tab w:val="left" w:pos="4860"/>
              </w:tabs>
              <w:spacing w:before="20" w:after="20"/>
              <w:jc w:val="center"/>
              <w:rPr>
                <w:lang w:val="lv-LV"/>
              </w:rPr>
            </w:pPr>
            <w:r w:rsidRPr="0011285B">
              <w:rPr>
                <w:lang w:val="lv-LV"/>
              </w:rPr>
              <w:t>Standarts</w:t>
            </w:r>
          </w:p>
        </w:tc>
        <w:tc>
          <w:tcPr>
            <w:tcW w:w="2552" w:type="dxa"/>
          </w:tcPr>
          <w:p w14:paraId="0DC92C58" w14:textId="77777777" w:rsidR="00567252" w:rsidRPr="0011285B" w:rsidRDefault="00567252" w:rsidP="00567252">
            <w:pPr>
              <w:tabs>
                <w:tab w:val="left" w:pos="0"/>
                <w:tab w:val="left" w:pos="4860"/>
              </w:tabs>
              <w:spacing w:before="20" w:after="20"/>
              <w:jc w:val="center"/>
              <w:rPr>
                <w:lang w:val="lv-LV"/>
              </w:rPr>
            </w:pPr>
            <w:r w:rsidRPr="0011285B">
              <w:rPr>
                <w:lang w:val="lv-LV"/>
              </w:rPr>
              <w:t>Orientējošs iegādes apjoms (litros)</w:t>
            </w:r>
          </w:p>
          <w:p w14:paraId="79B6D4A7" w14:textId="77777777" w:rsidR="00567252" w:rsidRPr="0011285B" w:rsidRDefault="00567252" w:rsidP="00567252">
            <w:pPr>
              <w:tabs>
                <w:tab w:val="left" w:pos="0"/>
                <w:tab w:val="left" w:pos="4860"/>
              </w:tabs>
              <w:spacing w:before="20" w:after="20"/>
              <w:jc w:val="center"/>
              <w:rPr>
                <w:lang w:val="lv-LV"/>
              </w:rPr>
            </w:pPr>
          </w:p>
        </w:tc>
      </w:tr>
      <w:tr w:rsidR="00567252" w:rsidRPr="0011285B" w14:paraId="67576313" w14:textId="77777777" w:rsidTr="00567252">
        <w:tc>
          <w:tcPr>
            <w:tcW w:w="988" w:type="dxa"/>
          </w:tcPr>
          <w:p w14:paraId="51D39746" w14:textId="77777777" w:rsidR="00567252" w:rsidRPr="0011285B" w:rsidRDefault="00567252" w:rsidP="00567252">
            <w:pPr>
              <w:tabs>
                <w:tab w:val="left" w:pos="0"/>
                <w:tab w:val="left" w:pos="4860"/>
              </w:tabs>
              <w:spacing w:before="20" w:after="40"/>
              <w:jc w:val="center"/>
              <w:rPr>
                <w:lang w:val="lv-LV"/>
              </w:rPr>
            </w:pPr>
            <w:r w:rsidRPr="0011285B">
              <w:rPr>
                <w:lang w:val="lv-LV"/>
              </w:rPr>
              <w:t>1.</w:t>
            </w:r>
          </w:p>
        </w:tc>
        <w:tc>
          <w:tcPr>
            <w:tcW w:w="2555" w:type="dxa"/>
          </w:tcPr>
          <w:p w14:paraId="3D5F4B72" w14:textId="77777777" w:rsidR="00567252" w:rsidRPr="0011285B" w:rsidRDefault="00567252" w:rsidP="00567252">
            <w:pPr>
              <w:tabs>
                <w:tab w:val="left" w:pos="0"/>
                <w:tab w:val="left" w:pos="4860"/>
              </w:tabs>
              <w:spacing w:before="20" w:after="40"/>
              <w:jc w:val="center"/>
              <w:rPr>
                <w:lang w:val="lv-LV"/>
              </w:rPr>
            </w:pPr>
            <w:r w:rsidRPr="0011285B">
              <w:rPr>
                <w:lang w:val="lv-LV"/>
              </w:rPr>
              <w:t>Benzīns Ai 95E</w:t>
            </w:r>
          </w:p>
        </w:tc>
        <w:tc>
          <w:tcPr>
            <w:tcW w:w="2835" w:type="dxa"/>
          </w:tcPr>
          <w:p w14:paraId="0BDE274A" w14:textId="77777777" w:rsidR="00567252" w:rsidRPr="0011285B" w:rsidRDefault="00755D0B" w:rsidP="00755D0B">
            <w:pPr>
              <w:tabs>
                <w:tab w:val="left" w:pos="0"/>
                <w:tab w:val="left" w:pos="4860"/>
              </w:tabs>
              <w:spacing w:before="20" w:after="40"/>
              <w:jc w:val="center"/>
              <w:rPr>
                <w:lang w:val="lv-LV"/>
              </w:rPr>
            </w:pPr>
            <w:r>
              <w:rPr>
                <w:lang w:val="lv-LV"/>
              </w:rPr>
              <w:t>LVS EN</w:t>
            </w:r>
            <w:r w:rsidR="00567252" w:rsidRPr="0011285B">
              <w:rPr>
                <w:lang w:val="lv-LV"/>
              </w:rPr>
              <w:t xml:space="preserve"> 228</w:t>
            </w:r>
          </w:p>
        </w:tc>
        <w:tc>
          <w:tcPr>
            <w:tcW w:w="2552" w:type="dxa"/>
          </w:tcPr>
          <w:p w14:paraId="6495F14F" w14:textId="77777777" w:rsidR="00567252" w:rsidRPr="0011285B" w:rsidRDefault="00D379B6" w:rsidP="00D379B6">
            <w:pPr>
              <w:tabs>
                <w:tab w:val="left" w:pos="0"/>
                <w:tab w:val="left" w:pos="4860"/>
              </w:tabs>
              <w:spacing w:before="20" w:after="40"/>
              <w:jc w:val="center"/>
              <w:rPr>
                <w:lang w:val="lv-LV"/>
              </w:rPr>
            </w:pPr>
            <w:r>
              <w:rPr>
                <w:lang w:val="lv-LV"/>
              </w:rPr>
              <w:t>32000</w:t>
            </w:r>
          </w:p>
        </w:tc>
      </w:tr>
      <w:tr w:rsidR="00567252" w:rsidRPr="0011285B" w14:paraId="283E35E4" w14:textId="77777777" w:rsidTr="00567252">
        <w:tc>
          <w:tcPr>
            <w:tcW w:w="988" w:type="dxa"/>
          </w:tcPr>
          <w:p w14:paraId="1E80C804" w14:textId="77777777" w:rsidR="00567252" w:rsidRPr="0011285B" w:rsidRDefault="00567252" w:rsidP="00567252">
            <w:pPr>
              <w:tabs>
                <w:tab w:val="left" w:pos="0"/>
                <w:tab w:val="left" w:pos="4860"/>
              </w:tabs>
              <w:spacing w:before="20" w:after="40"/>
              <w:jc w:val="center"/>
              <w:rPr>
                <w:lang w:val="lv-LV"/>
              </w:rPr>
            </w:pPr>
            <w:r w:rsidRPr="0011285B">
              <w:rPr>
                <w:lang w:val="lv-LV"/>
              </w:rPr>
              <w:t>2.</w:t>
            </w:r>
          </w:p>
        </w:tc>
        <w:tc>
          <w:tcPr>
            <w:tcW w:w="2555" w:type="dxa"/>
          </w:tcPr>
          <w:p w14:paraId="4D85FB72" w14:textId="77777777" w:rsidR="00567252" w:rsidRPr="0011285B" w:rsidRDefault="00567252" w:rsidP="00567252">
            <w:pPr>
              <w:tabs>
                <w:tab w:val="left" w:pos="0"/>
                <w:tab w:val="left" w:pos="4860"/>
              </w:tabs>
              <w:spacing w:before="20" w:after="40"/>
              <w:jc w:val="center"/>
              <w:rPr>
                <w:lang w:val="lv-LV"/>
              </w:rPr>
            </w:pPr>
            <w:r w:rsidRPr="0011285B">
              <w:rPr>
                <w:lang w:val="lv-LV"/>
              </w:rPr>
              <w:t>Dīzeļdegviela</w:t>
            </w:r>
          </w:p>
        </w:tc>
        <w:tc>
          <w:tcPr>
            <w:tcW w:w="2835" w:type="dxa"/>
          </w:tcPr>
          <w:p w14:paraId="280C34E2" w14:textId="77777777" w:rsidR="00567252" w:rsidRPr="0011285B" w:rsidRDefault="00567252" w:rsidP="00755D0B">
            <w:pPr>
              <w:tabs>
                <w:tab w:val="left" w:pos="0"/>
                <w:tab w:val="left" w:pos="4860"/>
              </w:tabs>
              <w:spacing w:before="20" w:after="40"/>
              <w:jc w:val="center"/>
              <w:rPr>
                <w:lang w:val="lv-LV"/>
              </w:rPr>
            </w:pPr>
            <w:r w:rsidRPr="0011285B">
              <w:rPr>
                <w:lang w:val="lv-LV"/>
              </w:rPr>
              <w:t xml:space="preserve">LVS </w:t>
            </w:r>
            <w:r w:rsidR="00755D0B">
              <w:rPr>
                <w:lang w:val="lv-LV"/>
              </w:rPr>
              <w:t>E</w:t>
            </w:r>
            <w:r w:rsidRPr="0011285B">
              <w:rPr>
                <w:lang w:val="lv-LV"/>
              </w:rPr>
              <w:t>N 590</w:t>
            </w:r>
          </w:p>
        </w:tc>
        <w:tc>
          <w:tcPr>
            <w:tcW w:w="2552" w:type="dxa"/>
          </w:tcPr>
          <w:p w14:paraId="77558E3A" w14:textId="77777777" w:rsidR="00567252" w:rsidRPr="0011285B" w:rsidRDefault="00D379B6" w:rsidP="00567252">
            <w:pPr>
              <w:tabs>
                <w:tab w:val="left" w:pos="0"/>
                <w:tab w:val="left" w:pos="4860"/>
              </w:tabs>
              <w:spacing w:before="20" w:after="40"/>
              <w:jc w:val="center"/>
              <w:rPr>
                <w:lang w:val="lv-LV"/>
              </w:rPr>
            </w:pPr>
            <w:r w:rsidRPr="00D379B6">
              <w:rPr>
                <w:lang w:val="lv-LV"/>
              </w:rPr>
              <w:t>14000</w:t>
            </w:r>
          </w:p>
        </w:tc>
      </w:tr>
      <w:tr w:rsidR="00567252" w:rsidRPr="0011285B" w14:paraId="04C61A13" w14:textId="77777777" w:rsidTr="00567252">
        <w:tc>
          <w:tcPr>
            <w:tcW w:w="8930" w:type="dxa"/>
            <w:gridSpan w:val="4"/>
          </w:tcPr>
          <w:p w14:paraId="75A6382D" w14:textId="77777777" w:rsidR="00567252" w:rsidRPr="0011285B" w:rsidRDefault="00567252" w:rsidP="00567252">
            <w:pPr>
              <w:spacing w:before="20" w:after="40"/>
              <w:rPr>
                <w:sz w:val="28"/>
                <w:szCs w:val="28"/>
                <w:lang w:val="lv-LV"/>
              </w:rPr>
            </w:pPr>
            <w:r w:rsidRPr="0011285B">
              <w:rPr>
                <w:lang w:val="lv-LV"/>
              </w:rPr>
              <w:t>Dīzeļdegvielas sasalšanas temperatūra ziemas periodā nedrīkst būt augstāka par -32° C</w:t>
            </w:r>
          </w:p>
        </w:tc>
      </w:tr>
    </w:tbl>
    <w:p w14:paraId="3EE30AF7" w14:textId="77777777" w:rsidR="00567252" w:rsidRPr="0011285B" w:rsidRDefault="00567252" w:rsidP="00567252">
      <w:pPr>
        <w:spacing w:before="20" w:after="20"/>
        <w:rPr>
          <w:sz w:val="16"/>
          <w:szCs w:val="16"/>
          <w:lang w:val="lv-LV"/>
        </w:rPr>
      </w:pPr>
      <w:r w:rsidRPr="0011285B">
        <w:rPr>
          <w:sz w:val="28"/>
          <w:szCs w:val="28"/>
          <w:lang w:val="lv-LV"/>
        </w:rPr>
        <w:tab/>
      </w:r>
    </w:p>
    <w:p w14:paraId="27288B2F" w14:textId="22055774" w:rsidR="00567252" w:rsidRPr="0011285B" w:rsidRDefault="00567252" w:rsidP="00567252">
      <w:pPr>
        <w:pStyle w:val="ListParagraph"/>
        <w:numPr>
          <w:ilvl w:val="0"/>
          <w:numId w:val="13"/>
        </w:numPr>
        <w:spacing w:before="20" w:after="20"/>
        <w:ind w:left="714" w:hanging="357"/>
      </w:pPr>
      <w:r w:rsidRPr="0011285B">
        <w:t>Norādītais degviela</w:t>
      </w:r>
      <w:r w:rsidR="00DE61DB">
        <w:t>s</w:t>
      </w:r>
      <w:r w:rsidRPr="0011285B">
        <w:t xml:space="preserve"> iegādes apjoms ir uzskatāms par maksimālo nepieciešamo daudzumu. Pasūtītājs patur tiesības iepirkuma līguma izpildes gaitā samazināt nepieciešamo degvielas daudzumu.</w:t>
      </w:r>
    </w:p>
    <w:p w14:paraId="597061AA" w14:textId="77777777" w:rsidR="00567252" w:rsidRPr="0011285B" w:rsidRDefault="00567252" w:rsidP="00567252">
      <w:pPr>
        <w:pStyle w:val="ListParagraph"/>
        <w:spacing w:before="20" w:after="20"/>
        <w:rPr>
          <w:sz w:val="16"/>
          <w:szCs w:val="16"/>
        </w:rPr>
      </w:pPr>
    </w:p>
    <w:p w14:paraId="475F9D8F" w14:textId="41F8B616" w:rsidR="00567252" w:rsidRPr="0011285B" w:rsidRDefault="00567252" w:rsidP="00567252">
      <w:pPr>
        <w:pStyle w:val="ListParagraph"/>
        <w:numPr>
          <w:ilvl w:val="0"/>
          <w:numId w:val="13"/>
        </w:numPr>
        <w:spacing w:before="20" w:after="20"/>
        <w:ind w:left="714" w:hanging="357"/>
      </w:pPr>
      <w:r w:rsidRPr="0011285B">
        <w:t xml:space="preserve">Degvielas kvalitātei jāatbilst prasībām, kas noteiktas Ministru kabineta 2000. gada </w:t>
      </w:r>
      <w:r w:rsidR="00DE61DB">
        <w:t xml:space="preserve">          </w:t>
      </w:r>
      <w:r w:rsidRPr="0011285B">
        <w:t>26. septembra noteikumos Nr. 332 “Noteikumi par benzīna un dīzeļdegvielas atbilstības novērtēšanu”.</w:t>
      </w:r>
    </w:p>
    <w:p w14:paraId="3A2C58E2" w14:textId="77777777" w:rsidR="00567252" w:rsidRPr="0011285B" w:rsidRDefault="00567252" w:rsidP="00567252">
      <w:pPr>
        <w:spacing w:before="20" w:after="20"/>
        <w:rPr>
          <w:sz w:val="16"/>
          <w:szCs w:val="16"/>
          <w:lang w:val="lv-LV"/>
        </w:rPr>
      </w:pPr>
    </w:p>
    <w:p w14:paraId="525A9916" w14:textId="6A8043F7" w:rsidR="00567252" w:rsidRPr="0011285B" w:rsidRDefault="00567252" w:rsidP="00567252">
      <w:pPr>
        <w:pStyle w:val="BodyText"/>
        <w:numPr>
          <w:ilvl w:val="0"/>
          <w:numId w:val="13"/>
        </w:numPr>
        <w:shd w:val="clear" w:color="auto" w:fill="FFFFFF"/>
        <w:tabs>
          <w:tab w:val="left" w:pos="567"/>
        </w:tabs>
        <w:spacing w:before="20" w:after="20"/>
        <w:ind w:left="714" w:hanging="357"/>
        <w:jc w:val="left"/>
        <w:rPr>
          <w:b/>
          <w:szCs w:val="24"/>
        </w:rPr>
      </w:pPr>
      <w:r w:rsidRPr="0011285B">
        <w:t xml:space="preserve">  Degvielas kvalitātes nodrošināšanai kā garantija tiek izvirzīta prasība: </w:t>
      </w:r>
      <w:r w:rsidRPr="0011285B">
        <w:rPr>
          <w:szCs w:val="24"/>
        </w:rPr>
        <w:t>Nekvalitatīvas Degvielas iegādes gadījumā, kā rezultātā Pasūtītājam, saistībā ar autotransporta remontu vai tā lietošanu ir radušies izdevumi, kas apstiprināti ar atbilstošu ekspertīzes atzinumu, Pretendentam (</w:t>
      </w:r>
      <w:r w:rsidR="00DE61DB" w:rsidRPr="00DE61DB">
        <w:rPr>
          <w:szCs w:val="24"/>
        </w:rPr>
        <w:t>Piegādātajam</w:t>
      </w:r>
      <w:r w:rsidRPr="00DE61DB">
        <w:rPr>
          <w:szCs w:val="24"/>
        </w:rPr>
        <w:t xml:space="preserve">) </w:t>
      </w:r>
      <w:r w:rsidRPr="0011285B">
        <w:rPr>
          <w:szCs w:val="24"/>
        </w:rPr>
        <w:t xml:space="preserve">jāatlīdzina Pasūtītājam radušos zaudējumus normatīvajos aktos noteiktajā kārtībā. </w:t>
      </w:r>
    </w:p>
    <w:p w14:paraId="78AFC9AA" w14:textId="77777777" w:rsidR="00567252" w:rsidRPr="0011285B" w:rsidRDefault="00567252" w:rsidP="00567252">
      <w:pPr>
        <w:pStyle w:val="BodyText"/>
        <w:shd w:val="clear" w:color="auto" w:fill="FFFFFF"/>
        <w:tabs>
          <w:tab w:val="left" w:pos="567"/>
        </w:tabs>
        <w:spacing w:before="20" w:after="20"/>
        <w:jc w:val="left"/>
        <w:rPr>
          <w:b/>
          <w:sz w:val="16"/>
          <w:szCs w:val="16"/>
        </w:rPr>
      </w:pPr>
    </w:p>
    <w:p w14:paraId="0AD87573" w14:textId="77777777" w:rsidR="00567252" w:rsidRPr="0011285B" w:rsidRDefault="00567252" w:rsidP="00567252">
      <w:pPr>
        <w:pStyle w:val="ListParagraph"/>
        <w:numPr>
          <w:ilvl w:val="0"/>
          <w:numId w:val="13"/>
        </w:numPr>
        <w:shd w:val="clear" w:color="auto" w:fill="FFFFFF"/>
        <w:tabs>
          <w:tab w:val="left" w:pos="567"/>
        </w:tabs>
        <w:spacing w:before="20" w:after="20"/>
        <w:ind w:left="709" w:hanging="349"/>
        <w:contextualSpacing/>
        <w:jc w:val="both"/>
        <w:rPr>
          <w:b/>
          <w:color w:val="000000"/>
        </w:rPr>
      </w:pPr>
      <w:r w:rsidRPr="0011285B">
        <w:t xml:space="preserve"> Nodrošināt Pasūtītājam iespēju iegādāties degvielu Pretendentam pieejamās degvielas </w:t>
      </w:r>
      <w:proofErr w:type="spellStart"/>
      <w:r w:rsidRPr="0011285B">
        <w:t>uzpildes</w:t>
      </w:r>
      <w:proofErr w:type="spellEnd"/>
      <w:r w:rsidRPr="0011285B">
        <w:t xml:space="preserve"> stacijās visā Latvijas Republikas teritorijā, izmantojot kredītkartes.</w:t>
      </w:r>
    </w:p>
    <w:p w14:paraId="2D1E6577" w14:textId="77777777" w:rsidR="00567252" w:rsidRPr="0011285B" w:rsidRDefault="00567252" w:rsidP="00567252">
      <w:pPr>
        <w:pStyle w:val="ListParagraph"/>
        <w:shd w:val="clear" w:color="auto" w:fill="FFFFFF"/>
        <w:tabs>
          <w:tab w:val="left" w:pos="567"/>
        </w:tabs>
        <w:spacing w:before="20" w:after="20"/>
        <w:contextualSpacing/>
        <w:jc w:val="both"/>
        <w:rPr>
          <w:b/>
          <w:color w:val="000000"/>
          <w:sz w:val="16"/>
          <w:szCs w:val="16"/>
        </w:rPr>
      </w:pPr>
    </w:p>
    <w:p w14:paraId="022751EA" w14:textId="77777777" w:rsidR="00567252" w:rsidRPr="0011285B" w:rsidRDefault="00567252" w:rsidP="00567252">
      <w:pPr>
        <w:pStyle w:val="ListParagraph"/>
        <w:numPr>
          <w:ilvl w:val="0"/>
          <w:numId w:val="13"/>
        </w:numPr>
        <w:shd w:val="clear" w:color="auto" w:fill="FFFFFF"/>
        <w:tabs>
          <w:tab w:val="left" w:pos="567"/>
        </w:tabs>
        <w:spacing w:before="20" w:after="20"/>
        <w:contextualSpacing/>
        <w:jc w:val="both"/>
        <w:rPr>
          <w:b/>
          <w:color w:val="000000"/>
        </w:rPr>
      </w:pPr>
      <w:r w:rsidRPr="0011285B">
        <w:t xml:space="preserve"> Degvielas uzpildi degvielas </w:t>
      </w:r>
      <w:proofErr w:type="spellStart"/>
      <w:r w:rsidRPr="0011285B">
        <w:t>uzpildes</w:t>
      </w:r>
      <w:proofErr w:type="spellEnd"/>
      <w:r w:rsidRPr="0011285B">
        <w:t xml:space="preserve"> stacijās nodrošināt 24 (divdesmit četras) stundas diennaktī 7 dienas nedēļā.</w:t>
      </w:r>
    </w:p>
    <w:p w14:paraId="397E1CA7" w14:textId="77777777" w:rsidR="00567252" w:rsidRPr="0011285B" w:rsidRDefault="00567252" w:rsidP="00567252">
      <w:pPr>
        <w:pStyle w:val="ListParagraph"/>
        <w:shd w:val="clear" w:color="auto" w:fill="FFFFFF"/>
        <w:tabs>
          <w:tab w:val="left" w:pos="567"/>
        </w:tabs>
        <w:spacing w:before="20" w:after="20"/>
        <w:contextualSpacing/>
        <w:jc w:val="both"/>
        <w:rPr>
          <w:b/>
          <w:color w:val="000000"/>
          <w:sz w:val="16"/>
          <w:szCs w:val="16"/>
        </w:rPr>
      </w:pPr>
    </w:p>
    <w:p w14:paraId="361E17AD" w14:textId="77777777" w:rsidR="00567252" w:rsidRPr="0011285B" w:rsidRDefault="00567252" w:rsidP="00567252">
      <w:pPr>
        <w:pStyle w:val="ListParagraph"/>
        <w:numPr>
          <w:ilvl w:val="0"/>
          <w:numId w:val="13"/>
        </w:numPr>
        <w:shd w:val="clear" w:color="auto" w:fill="FFFFFF"/>
        <w:tabs>
          <w:tab w:val="left" w:pos="567"/>
        </w:tabs>
        <w:spacing w:before="20" w:after="20"/>
        <w:contextualSpacing/>
        <w:jc w:val="both"/>
        <w:rPr>
          <w:b/>
          <w:color w:val="000000"/>
        </w:rPr>
      </w:pPr>
      <w:r w:rsidRPr="0011285B">
        <w:t xml:space="preserve"> Vismaz 2 (divas) degvielas </w:t>
      </w:r>
      <w:proofErr w:type="spellStart"/>
      <w:r w:rsidRPr="0011285B">
        <w:t>uzpildes</w:t>
      </w:r>
      <w:proofErr w:type="spellEnd"/>
      <w:r w:rsidRPr="0011285B">
        <w:t xml:space="preserve"> stacijas atrodas Daugavpils pilsētas teritorijā.</w:t>
      </w:r>
    </w:p>
    <w:p w14:paraId="3B7F0CA2" w14:textId="77777777" w:rsidR="00567252" w:rsidRPr="0011285B" w:rsidRDefault="00567252" w:rsidP="00567252">
      <w:pPr>
        <w:shd w:val="clear" w:color="auto" w:fill="FFFFFF"/>
        <w:tabs>
          <w:tab w:val="left" w:pos="567"/>
        </w:tabs>
        <w:spacing w:before="20" w:after="20"/>
        <w:contextualSpacing/>
        <w:jc w:val="both"/>
        <w:rPr>
          <w:b/>
          <w:color w:val="000000"/>
          <w:sz w:val="16"/>
          <w:szCs w:val="16"/>
          <w:lang w:val="lv-LV"/>
        </w:rPr>
      </w:pPr>
    </w:p>
    <w:p w14:paraId="0CDCCC8B" w14:textId="42A3AD6C" w:rsidR="00512100" w:rsidRPr="00512100" w:rsidRDefault="00567252" w:rsidP="00567252">
      <w:pPr>
        <w:pStyle w:val="ListParagraph"/>
        <w:numPr>
          <w:ilvl w:val="0"/>
          <w:numId w:val="13"/>
        </w:numPr>
        <w:shd w:val="clear" w:color="auto" w:fill="FFFFFF"/>
        <w:tabs>
          <w:tab w:val="left" w:pos="567"/>
        </w:tabs>
        <w:spacing w:before="20" w:after="20"/>
        <w:contextualSpacing/>
        <w:jc w:val="both"/>
        <w:rPr>
          <w:b/>
          <w:color w:val="000000"/>
        </w:rPr>
      </w:pPr>
      <w:r w:rsidRPr="0011285B">
        <w:t xml:space="preserve"> Pretendenta rīcībā esošais degvielas </w:t>
      </w:r>
      <w:proofErr w:type="spellStart"/>
      <w:r w:rsidRPr="0011285B">
        <w:t>uzpildes</w:t>
      </w:r>
      <w:proofErr w:type="spellEnd"/>
      <w:r w:rsidRPr="0011285B">
        <w:t xml:space="preserve"> staciju izvietojums un skaits nodrošina Pasūtītājam degvielas iegādes iespēja</w:t>
      </w:r>
      <w:r w:rsidR="00755D0B">
        <w:t xml:space="preserve">s ceļa </w:t>
      </w:r>
      <w:r w:rsidR="00D379B6">
        <w:t xml:space="preserve">A6 </w:t>
      </w:r>
      <w:r w:rsidR="00755D0B">
        <w:t>posmā Daugavpils – Rīga</w:t>
      </w:r>
      <w:r w:rsidRPr="0011285B">
        <w:t>, Rīgas pilsētas teritorijā Daugavas kreisajā un labajā krastā</w:t>
      </w:r>
      <w:r w:rsidRPr="0011285B">
        <w:rPr>
          <w:bCs/>
          <w:color w:val="000000"/>
        </w:rPr>
        <w:t xml:space="preserve"> un citur Latvijas Republikas teritorijā, kā arī E</w:t>
      </w:r>
      <w:r>
        <w:rPr>
          <w:bCs/>
          <w:color w:val="000000"/>
        </w:rPr>
        <w:t xml:space="preserve">iropas </w:t>
      </w:r>
      <w:r w:rsidRPr="0011285B">
        <w:rPr>
          <w:bCs/>
          <w:color w:val="000000"/>
        </w:rPr>
        <w:t>S</w:t>
      </w:r>
      <w:r>
        <w:rPr>
          <w:bCs/>
          <w:color w:val="000000"/>
        </w:rPr>
        <w:t>avienības</w:t>
      </w:r>
      <w:r w:rsidRPr="0011285B">
        <w:rPr>
          <w:bCs/>
          <w:color w:val="000000"/>
        </w:rPr>
        <w:t xml:space="preserve"> valstīs. P</w:t>
      </w:r>
      <w:r w:rsidR="00512100">
        <w:rPr>
          <w:bCs/>
          <w:color w:val="000000"/>
        </w:rPr>
        <w:t xml:space="preserve">retendents var piedāvāt degvielu no savām </w:t>
      </w:r>
      <w:proofErr w:type="spellStart"/>
      <w:r w:rsidR="00512100">
        <w:rPr>
          <w:bCs/>
          <w:color w:val="000000"/>
        </w:rPr>
        <w:t>drgvielas</w:t>
      </w:r>
      <w:proofErr w:type="spellEnd"/>
      <w:r w:rsidR="00512100">
        <w:rPr>
          <w:bCs/>
          <w:color w:val="000000"/>
        </w:rPr>
        <w:t xml:space="preserve"> </w:t>
      </w:r>
      <w:proofErr w:type="spellStart"/>
      <w:r w:rsidR="00512100">
        <w:rPr>
          <w:bCs/>
          <w:color w:val="000000"/>
        </w:rPr>
        <w:t>uzpildes</w:t>
      </w:r>
      <w:proofErr w:type="spellEnd"/>
      <w:r w:rsidR="00512100">
        <w:rPr>
          <w:bCs/>
          <w:color w:val="000000"/>
        </w:rPr>
        <w:t xml:space="preserve"> stacijām</w:t>
      </w:r>
      <w:r w:rsidRPr="0011285B">
        <w:rPr>
          <w:bCs/>
          <w:color w:val="000000"/>
        </w:rPr>
        <w:t xml:space="preserve">, </w:t>
      </w:r>
      <w:r w:rsidR="00512100">
        <w:rPr>
          <w:bCs/>
          <w:color w:val="000000"/>
        </w:rPr>
        <w:t xml:space="preserve">vai cita komersanta </w:t>
      </w:r>
      <w:r w:rsidR="00512100" w:rsidRPr="0011285B">
        <w:rPr>
          <w:bCs/>
          <w:color w:val="000000"/>
        </w:rPr>
        <w:t>degvielas</w:t>
      </w:r>
      <w:r w:rsidR="00512100" w:rsidRPr="00512100">
        <w:rPr>
          <w:bCs/>
          <w:color w:val="000000"/>
        </w:rPr>
        <w:t xml:space="preserve"> </w:t>
      </w:r>
      <w:proofErr w:type="spellStart"/>
      <w:r w:rsidR="00512100" w:rsidRPr="0011285B">
        <w:rPr>
          <w:bCs/>
          <w:color w:val="000000"/>
        </w:rPr>
        <w:t>uzpildes</w:t>
      </w:r>
      <w:proofErr w:type="spellEnd"/>
      <w:r w:rsidR="00512100" w:rsidRPr="00512100">
        <w:rPr>
          <w:bCs/>
          <w:color w:val="000000"/>
        </w:rPr>
        <w:t xml:space="preserve"> </w:t>
      </w:r>
      <w:r w:rsidR="00512100" w:rsidRPr="0011285B">
        <w:rPr>
          <w:bCs/>
          <w:color w:val="000000"/>
        </w:rPr>
        <w:t>stacijas</w:t>
      </w:r>
      <w:r w:rsidR="00512100" w:rsidRPr="00512100">
        <w:rPr>
          <w:bCs/>
          <w:color w:val="000000"/>
        </w:rPr>
        <w:t xml:space="preserve"> </w:t>
      </w:r>
      <w:r w:rsidR="00512100" w:rsidRPr="0011285B">
        <w:rPr>
          <w:bCs/>
          <w:color w:val="000000"/>
        </w:rPr>
        <w:t>saskaņā ar sadarbības vai cita veida līgumu</w:t>
      </w:r>
      <w:r w:rsidR="00512100">
        <w:rPr>
          <w:bCs/>
          <w:color w:val="000000"/>
        </w:rPr>
        <w:t>.</w:t>
      </w:r>
    </w:p>
    <w:p w14:paraId="3E686FE4" w14:textId="77777777" w:rsidR="00512100" w:rsidRPr="00512100" w:rsidRDefault="00512100" w:rsidP="00512100">
      <w:pPr>
        <w:pStyle w:val="ListParagraph"/>
        <w:rPr>
          <w:bCs/>
          <w:color w:val="000000"/>
        </w:rPr>
      </w:pPr>
    </w:p>
    <w:p w14:paraId="37465B10" w14:textId="77777777" w:rsidR="00567252" w:rsidRPr="007D4D45" w:rsidRDefault="00567252" w:rsidP="00567252">
      <w:pPr>
        <w:pStyle w:val="ListParagraph"/>
        <w:numPr>
          <w:ilvl w:val="0"/>
          <w:numId w:val="13"/>
        </w:numPr>
        <w:spacing w:before="20" w:after="20"/>
        <w:jc w:val="both"/>
        <w:rPr>
          <w:b/>
        </w:rPr>
      </w:pPr>
      <w:r w:rsidRPr="0011285B">
        <w:rPr>
          <w:color w:val="000000"/>
        </w:rPr>
        <w:t xml:space="preserve">Norēķinus veikt ar Degvielas kredītkartēm ar noteikto limitu (diennakts, mēneša, vienreizējas </w:t>
      </w:r>
      <w:proofErr w:type="spellStart"/>
      <w:r w:rsidRPr="0011285B">
        <w:rPr>
          <w:color w:val="000000"/>
        </w:rPr>
        <w:t>uzpildes</w:t>
      </w:r>
      <w:proofErr w:type="spellEnd"/>
      <w:r w:rsidRPr="0011285B">
        <w:rPr>
          <w:color w:val="000000"/>
        </w:rPr>
        <w:t xml:space="preserve"> limiti), atsevišķus degvielas veidus un ierobežojumus iegādāties preces un saņemt pakalpojumus. </w:t>
      </w:r>
    </w:p>
    <w:p w14:paraId="212038C6" w14:textId="77777777" w:rsidR="00567252" w:rsidRPr="004C6032" w:rsidRDefault="00567252" w:rsidP="00567252">
      <w:pPr>
        <w:spacing w:before="20" w:after="20"/>
        <w:jc w:val="both"/>
        <w:rPr>
          <w:b/>
          <w:sz w:val="16"/>
          <w:szCs w:val="16"/>
          <w:lang w:val="lv-LV"/>
        </w:rPr>
      </w:pPr>
    </w:p>
    <w:p w14:paraId="6C2ED41A" w14:textId="77777777" w:rsidR="00567252" w:rsidRPr="0011285B" w:rsidRDefault="00567252" w:rsidP="00567252">
      <w:pPr>
        <w:pStyle w:val="ListParagraph"/>
        <w:numPr>
          <w:ilvl w:val="0"/>
          <w:numId w:val="13"/>
        </w:numPr>
        <w:spacing w:before="20" w:after="20"/>
        <w:jc w:val="both"/>
        <w:rPr>
          <w:b/>
        </w:rPr>
      </w:pPr>
      <w:r w:rsidRPr="0011285B">
        <w:rPr>
          <w:color w:val="000000"/>
        </w:rPr>
        <w:lastRenderedPageBreak/>
        <w:t>Degvielas kartes izgatavot un izsniegt Pasūtītājam bez maksas</w:t>
      </w:r>
      <w:r w:rsidR="00755D0B" w:rsidRPr="00755D0B">
        <w:rPr>
          <w:color w:val="000000"/>
        </w:rPr>
        <w:t xml:space="preserve"> </w:t>
      </w:r>
      <w:r w:rsidR="00755D0B" w:rsidRPr="0011285B">
        <w:rPr>
          <w:color w:val="000000"/>
        </w:rPr>
        <w:t>ne vēlāk kā</w:t>
      </w:r>
      <w:r w:rsidRPr="0011285B">
        <w:rPr>
          <w:color w:val="000000"/>
        </w:rPr>
        <w:t xml:space="preserve"> 5 (piecu) darba dienu laikā pēc Pasūtītāja rakstveida pieteikuma saņemšanas.</w:t>
      </w:r>
    </w:p>
    <w:p w14:paraId="5B8BD0EC" w14:textId="77777777" w:rsidR="00567252" w:rsidRPr="0011285B" w:rsidRDefault="00567252" w:rsidP="00567252">
      <w:pPr>
        <w:pStyle w:val="ListParagraph"/>
        <w:spacing w:before="20" w:after="20"/>
        <w:jc w:val="both"/>
        <w:rPr>
          <w:b/>
          <w:sz w:val="16"/>
          <w:szCs w:val="16"/>
        </w:rPr>
      </w:pPr>
    </w:p>
    <w:p w14:paraId="1DDAC1BB" w14:textId="77777777" w:rsidR="00567252" w:rsidRPr="0011285B" w:rsidRDefault="00567252" w:rsidP="00567252">
      <w:pPr>
        <w:pStyle w:val="ListParagraph"/>
        <w:numPr>
          <w:ilvl w:val="0"/>
          <w:numId w:val="13"/>
        </w:numPr>
        <w:shd w:val="clear" w:color="auto" w:fill="FFFFFF"/>
        <w:tabs>
          <w:tab w:val="left" w:pos="567"/>
        </w:tabs>
        <w:spacing w:before="20" w:after="20"/>
        <w:contextualSpacing/>
        <w:jc w:val="both"/>
        <w:rPr>
          <w:color w:val="000000"/>
        </w:rPr>
      </w:pPr>
      <w:r w:rsidRPr="0011285B">
        <w:rPr>
          <w:color w:val="000000"/>
        </w:rPr>
        <w:t>Gadījumā, ja Degvielas karte tiek bojāta, Pretendents bez papildus samaksas apmaiņa Pasūtītājam to  pret derīgu, ne vēlāk kā 5 (piecu) darba dienu laikā pēc</w:t>
      </w:r>
      <w:r w:rsidRPr="0011285B">
        <w:rPr>
          <w:i/>
          <w:color w:val="000000"/>
        </w:rPr>
        <w:t xml:space="preserve"> </w:t>
      </w:r>
      <w:r w:rsidRPr="0011285B">
        <w:rPr>
          <w:color w:val="000000"/>
        </w:rPr>
        <w:t>bojātās Degvielas kartes</w:t>
      </w:r>
      <w:r w:rsidRPr="0011285B">
        <w:t xml:space="preserve"> iesniegšanas dienas.</w:t>
      </w:r>
    </w:p>
    <w:p w14:paraId="6C46EE29" w14:textId="77777777" w:rsidR="00567252" w:rsidRPr="0011285B" w:rsidRDefault="00567252" w:rsidP="00567252">
      <w:pPr>
        <w:shd w:val="clear" w:color="auto" w:fill="FFFFFF"/>
        <w:tabs>
          <w:tab w:val="left" w:pos="567"/>
        </w:tabs>
        <w:spacing w:before="20" w:after="20"/>
        <w:contextualSpacing/>
        <w:jc w:val="both"/>
        <w:rPr>
          <w:color w:val="000000"/>
          <w:sz w:val="16"/>
          <w:szCs w:val="16"/>
          <w:lang w:val="lv-LV"/>
        </w:rPr>
      </w:pPr>
    </w:p>
    <w:p w14:paraId="782B82D1" w14:textId="77777777" w:rsidR="00567252" w:rsidRPr="0011285B" w:rsidRDefault="00567252" w:rsidP="00567252">
      <w:pPr>
        <w:pStyle w:val="ListParagraph"/>
        <w:numPr>
          <w:ilvl w:val="0"/>
          <w:numId w:val="13"/>
        </w:numPr>
        <w:shd w:val="clear" w:color="auto" w:fill="FFFFFF"/>
        <w:tabs>
          <w:tab w:val="left" w:pos="567"/>
        </w:tabs>
        <w:spacing w:before="20" w:after="20"/>
        <w:contextualSpacing/>
        <w:jc w:val="both"/>
        <w:rPr>
          <w:color w:val="000000"/>
        </w:rPr>
      </w:pPr>
      <w:r w:rsidRPr="0011285B">
        <w:rPr>
          <w:color w:val="000000"/>
        </w:rPr>
        <w:t xml:space="preserve">Par katru Degvielas saņemšanas gadījumu degvielas </w:t>
      </w:r>
      <w:proofErr w:type="spellStart"/>
      <w:r w:rsidRPr="0011285B">
        <w:rPr>
          <w:color w:val="000000"/>
        </w:rPr>
        <w:t>uzpildes</w:t>
      </w:r>
      <w:proofErr w:type="spellEnd"/>
      <w:r w:rsidRPr="0011285B">
        <w:rPr>
          <w:color w:val="000000"/>
        </w:rPr>
        <w:t xml:space="preserve"> stacijā izsniegt Pasūtītāja pārstāvim (Degvielas kartes lietotājam) kases izdruku – čeku ar Pasūtītāja rekvizītiem.</w:t>
      </w:r>
    </w:p>
    <w:p w14:paraId="384689BB" w14:textId="77777777" w:rsidR="00567252" w:rsidRPr="0011285B" w:rsidRDefault="00567252" w:rsidP="00567252">
      <w:pPr>
        <w:shd w:val="clear" w:color="auto" w:fill="FFFFFF"/>
        <w:tabs>
          <w:tab w:val="left" w:pos="567"/>
        </w:tabs>
        <w:spacing w:before="20" w:after="20"/>
        <w:contextualSpacing/>
        <w:jc w:val="both"/>
        <w:rPr>
          <w:color w:val="000000"/>
          <w:sz w:val="16"/>
          <w:szCs w:val="16"/>
          <w:lang w:val="lv-LV"/>
        </w:rPr>
      </w:pPr>
    </w:p>
    <w:p w14:paraId="051EA3E1" w14:textId="77777777" w:rsidR="00567252" w:rsidRPr="0011285B" w:rsidRDefault="00567252" w:rsidP="00567252">
      <w:pPr>
        <w:pStyle w:val="ListParagraph"/>
        <w:numPr>
          <w:ilvl w:val="0"/>
          <w:numId w:val="13"/>
        </w:numPr>
        <w:shd w:val="clear" w:color="auto" w:fill="FFFFFF"/>
        <w:tabs>
          <w:tab w:val="left" w:pos="567"/>
        </w:tabs>
        <w:spacing w:before="20" w:after="20"/>
        <w:contextualSpacing/>
        <w:jc w:val="both"/>
        <w:rPr>
          <w:color w:val="000000"/>
        </w:rPr>
      </w:pPr>
      <w:r w:rsidRPr="0011285B">
        <w:rPr>
          <w:color w:val="000000"/>
        </w:rPr>
        <w:t xml:space="preserve">Līdz katra mēneša 5. (piektajam) datumam iesniegt Pasūtītājam pārskatu par visu </w:t>
      </w:r>
      <w:r w:rsidRPr="0011285B">
        <w:t>Degvielas</w:t>
      </w:r>
      <w:r w:rsidRPr="0011285B">
        <w:rPr>
          <w:color w:val="000000"/>
        </w:rPr>
        <w:t xml:space="preserve"> karšu konta stāvokli, rēķinus izrakstīt pamatojoties uz izdrukām - čekiem un ikmēneša pārskatu par visu </w:t>
      </w:r>
      <w:r w:rsidRPr="0011285B">
        <w:t>Degvielas</w:t>
      </w:r>
      <w:r w:rsidRPr="0011285B">
        <w:rPr>
          <w:color w:val="000000"/>
        </w:rPr>
        <w:t xml:space="preserve"> karšu konta stāvokli, rēķinus apmaksāt vienreiz mēnesī, ar pēcapmaksu, 30 (trīsdesmit) dienu laikā no rēķina un ikmēneša pārskata par visu </w:t>
      </w:r>
      <w:r w:rsidRPr="0011285B">
        <w:t>Degvielas</w:t>
      </w:r>
      <w:r w:rsidRPr="0011285B">
        <w:rPr>
          <w:color w:val="000000"/>
        </w:rPr>
        <w:t xml:space="preserve"> karšu konta stāvokli saņemšanas.</w:t>
      </w:r>
    </w:p>
    <w:p w14:paraId="03819328" w14:textId="77777777" w:rsidR="00567252" w:rsidRPr="0011285B" w:rsidRDefault="00567252" w:rsidP="00567252">
      <w:pPr>
        <w:shd w:val="clear" w:color="auto" w:fill="FFFFFF"/>
        <w:tabs>
          <w:tab w:val="left" w:pos="567"/>
        </w:tabs>
        <w:spacing w:before="20" w:after="20"/>
        <w:contextualSpacing/>
        <w:jc w:val="both"/>
        <w:rPr>
          <w:color w:val="000000"/>
          <w:sz w:val="16"/>
          <w:szCs w:val="16"/>
          <w:lang w:val="lv-LV"/>
        </w:rPr>
      </w:pPr>
    </w:p>
    <w:p w14:paraId="1CF723A6" w14:textId="77777777" w:rsidR="00567252" w:rsidRPr="0011285B" w:rsidRDefault="00567252" w:rsidP="00567252">
      <w:pPr>
        <w:pStyle w:val="ListParagraph"/>
        <w:numPr>
          <w:ilvl w:val="0"/>
          <w:numId w:val="13"/>
        </w:numPr>
        <w:shd w:val="clear" w:color="auto" w:fill="FFFFFF"/>
        <w:tabs>
          <w:tab w:val="left" w:pos="567"/>
        </w:tabs>
        <w:spacing w:before="20" w:after="20"/>
        <w:contextualSpacing/>
        <w:jc w:val="both"/>
        <w:rPr>
          <w:b/>
          <w:color w:val="000000"/>
        </w:rPr>
      </w:pPr>
      <w:r w:rsidRPr="0011285B">
        <w:t xml:space="preserve">Pretendentam nepieciešamo izsniedzamo Degvielas karšu skaits – 34 (trīsdesmit četras), tajā skaitā 2 (divas) starptautiskās. </w:t>
      </w:r>
      <w:r w:rsidRPr="0011285B">
        <w:rPr>
          <w:bCs/>
        </w:rPr>
        <w:t>Pasūtītājs patur tiesības grozīt degvielu karšu skaitu.</w:t>
      </w:r>
    </w:p>
    <w:p w14:paraId="501F6109" w14:textId="77777777" w:rsidR="00567252" w:rsidRPr="00755D0B" w:rsidRDefault="00567252" w:rsidP="00755D0B">
      <w:pPr>
        <w:rPr>
          <w:b/>
          <w:color w:val="000000"/>
          <w:sz w:val="16"/>
          <w:szCs w:val="16"/>
        </w:rPr>
      </w:pPr>
    </w:p>
    <w:p w14:paraId="5EDA65EB" w14:textId="77777777" w:rsidR="00567252" w:rsidRPr="001A76AE" w:rsidRDefault="00567252" w:rsidP="00567252">
      <w:pPr>
        <w:pStyle w:val="ListParagraph"/>
        <w:numPr>
          <w:ilvl w:val="0"/>
          <w:numId w:val="13"/>
        </w:numPr>
        <w:shd w:val="clear" w:color="auto" w:fill="FFFFFF"/>
        <w:tabs>
          <w:tab w:val="left" w:pos="567"/>
        </w:tabs>
        <w:spacing w:before="20" w:after="20"/>
        <w:contextualSpacing/>
        <w:jc w:val="both"/>
        <w:rPr>
          <w:color w:val="000000"/>
        </w:rPr>
      </w:pPr>
      <w:r w:rsidRPr="001A76AE">
        <w:rPr>
          <w:color w:val="000000"/>
        </w:rPr>
        <w:t xml:space="preserve">Papildus Pretendentam jānodrošina katrā </w:t>
      </w:r>
      <w:r>
        <w:t xml:space="preserve">degvielas </w:t>
      </w:r>
      <w:proofErr w:type="spellStart"/>
      <w:r>
        <w:t>uzpildes</w:t>
      </w:r>
      <w:proofErr w:type="spellEnd"/>
      <w:r>
        <w:t xml:space="preserve"> stacijā bezmaksas gaisa kompresora pieejamību riepu spiediena korekcijai.</w:t>
      </w:r>
    </w:p>
    <w:p w14:paraId="7B84C56E" w14:textId="77777777" w:rsidR="00567252" w:rsidRPr="0011285B" w:rsidRDefault="00567252" w:rsidP="00567252">
      <w:pPr>
        <w:pStyle w:val="ListParagraph"/>
        <w:shd w:val="clear" w:color="auto" w:fill="FFFFFF"/>
        <w:tabs>
          <w:tab w:val="left" w:pos="567"/>
        </w:tabs>
        <w:spacing w:before="120" w:after="120"/>
        <w:contextualSpacing/>
        <w:jc w:val="both"/>
        <w:rPr>
          <w:b/>
          <w:color w:val="000000"/>
        </w:rPr>
      </w:pPr>
    </w:p>
    <w:p w14:paraId="2F96FDBB" w14:textId="77777777" w:rsidR="00567252" w:rsidRPr="0011285B" w:rsidRDefault="00567252" w:rsidP="00567252">
      <w:pPr>
        <w:spacing w:before="20" w:after="20"/>
        <w:ind w:left="360" w:firstLine="348"/>
        <w:jc w:val="both"/>
        <w:rPr>
          <w:lang w:val="lv-LV"/>
        </w:rPr>
      </w:pPr>
    </w:p>
    <w:p w14:paraId="4E90B0A5" w14:textId="77777777" w:rsidR="00567252" w:rsidRPr="0011285B" w:rsidRDefault="00567252" w:rsidP="00567252">
      <w:pPr>
        <w:spacing w:before="20" w:after="20"/>
        <w:ind w:firstLine="708"/>
        <w:rPr>
          <w:lang w:val="lv-LV"/>
        </w:rPr>
      </w:pPr>
    </w:p>
    <w:p w14:paraId="1FD58F3F" w14:textId="77777777" w:rsidR="00567252" w:rsidRPr="0011285B" w:rsidRDefault="00567252" w:rsidP="00567252">
      <w:pPr>
        <w:spacing w:before="20" w:after="20"/>
        <w:ind w:left="4680"/>
        <w:rPr>
          <w:lang w:val="lv-LV"/>
        </w:rPr>
      </w:pPr>
    </w:p>
    <w:p w14:paraId="5EE52D8A" w14:textId="77777777" w:rsidR="00567252" w:rsidRPr="0011285B" w:rsidRDefault="00567252" w:rsidP="00567252">
      <w:pPr>
        <w:spacing w:before="20" w:after="20"/>
        <w:ind w:left="4680"/>
        <w:rPr>
          <w:lang w:val="lv-LV"/>
        </w:rPr>
      </w:pPr>
    </w:p>
    <w:p w14:paraId="1910F62E" w14:textId="77777777" w:rsidR="00567252" w:rsidRPr="0011285B" w:rsidRDefault="00567252" w:rsidP="00567252">
      <w:pPr>
        <w:spacing w:before="20" w:after="20"/>
        <w:ind w:left="4680"/>
        <w:rPr>
          <w:lang w:val="lv-LV"/>
        </w:rPr>
      </w:pPr>
    </w:p>
    <w:p w14:paraId="3AC0FD88" w14:textId="77777777" w:rsidR="00567252" w:rsidRDefault="00567252" w:rsidP="00567252">
      <w:pPr>
        <w:spacing w:before="20" w:after="20"/>
        <w:ind w:left="4680"/>
        <w:rPr>
          <w:lang w:val="lv-LV"/>
        </w:rPr>
      </w:pPr>
    </w:p>
    <w:p w14:paraId="18CB1470" w14:textId="77777777" w:rsidR="00755D0B" w:rsidRDefault="00755D0B" w:rsidP="00567252">
      <w:pPr>
        <w:spacing w:before="20" w:after="20"/>
        <w:ind w:left="4680"/>
        <w:rPr>
          <w:lang w:val="lv-LV"/>
        </w:rPr>
      </w:pPr>
    </w:p>
    <w:p w14:paraId="41DBD1D9" w14:textId="77777777" w:rsidR="00755D0B" w:rsidRDefault="00755D0B" w:rsidP="00567252">
      <w:pPr>
        <w:spacing w:before="20" w:after="20"/>
        <w:ind w:left="4680"/>
        <w:rPr>
          <w:lang w:val="lv-LV"/>
        </w:rPr>
      </w:pPr>
    </w:p>
    <w:p w14:paraId="290E3E69" w14:textId="77777777" w:rsidR="00755D0B" w:rsidRDefault="00755D0B" w:rsidP="00567252">
      <w:pPr>
        <w:spacing w:before="20" w:after="20"/>
        <w:ind w:left="4680"/>
        <w:rPr>
          <w:lang w:val="lv-LV"/>
        </w:rPr>
      </w:pPr>
    </w:p>
    <w:p w14:paraId="227D0E0D" w14:textId="77777777" w:rsidR="00755D0B" w:rsidRDefault="00755D0B" w:rsidP="00567252">
      <w:pPr>
        <w:spacing w:before="20" w:after="20"/>
        <w:ind w:left="4680"/>
        <w:rPr>
          <w:lang w:val="lv-LV"/>
        </w:rPr>
      </w:pPr>
    </w:p>
    <w:p w14:paraId="3290BC46" w14:textId="77777777" w:rsidR="00755D0B" w:rsidRDefault="00755D0B" w:rsidP="00567252">
      <w:pPr>
        <w:spacing w:before="20" w:after="20"/>
        <w:ind w:left="4680"/>
        <w:rPr>
          <w:lang w:val="lv-LV"/>
        </w:rPr>
      </w:pPr>
    </w:p>
    <w:p w14:paraId="7593A211" w14:textId="77777777" w:rsidR="00755D0B" w:rsidRDefault="00755D0B" w:rsidP="00567252">
      <w:pPr>
        <w:spacing w:before="20" w:after="20"/>
        <w:ind w:left="4680"/>
        <w:rPr>
          <w:lang w:val="lv-LV"/>
        </w:rPr>
      </w:pPr>
    </w:p>
    <w:p w14:paraId="3BBD61CF" w14:textId="77777777" w:rsidR="00755D0B" w:rsidRDefault="00755D0B" w:rsidP="00567252">
      <w:pPr>
        <w:spacing w:before="20" w:after="20"/>
        <w:ind w:left="4680"/>
        <w:rPr>
          <w:lang w:val="lv-LV"/>
        </w:rPr>
      </w:pPr>
    </w:p>
    <w:p w14:paraId="6B5E10F2" w14:textId="77777777" w:rsidR="00755D0B" w:rsidRDefault="00755D0B" w:rsidP="00567252">
      <w:pPr>
        <w:spacing w:before="20" w:after="20"/>
        <w:ind w:left="4680"/>
        <w:rPr>
          <w:lang w:val="lv-LV"/>
        </w:rPr>
      </w:pPr>
    </w:p>
    <w:p w14:paraId="12BD1073" w14:textId="77777777" w:rsidR="00755D0B" w:rsidRDefault="00755D0B" w:rsidP="00567252">
      <w:pPr>
        <w:spacing w:before="20" w:after="20"/>
        <w:ind w:left="4680"/>
        <w:rPr>
          <w:lang w:val="lv-LV"/>
        </w:rPr>
      </w:pPr>
    </w:p>
    <w:p w14:paraId="7A2CBB0E" w14:textId="77777777" w:rsidR="00755D0B" w:rsidRDefault="00755D0B" w:rsidP="00567252">
      <w:pPr>
        <w:spacing w:before="20" w:after="20"/>
        <w:ind w:left="4680"/>
        <w:rPr>
          <w:lang w:val="lv-LV"/>
        </w:rPr>
      </w:pPr>
    </w:p>
    <w:p w14:paraId="2110F988" w14:textId="77777777" w:rsidR="00755D0B" w:rsidRDefault="00755D0B" w:rsidP="00567252">
      <w:pPr>
        <w:spacing w:before="20" w:after="20"/>
        <w:ind w:left="4680"/>
        <w:rPr>
          <w:lang w:val="lv-LV"/>
        </w:rPr>
      </w:pPr>
    </w:p>
    <w:p w14:paraId="23418A2F" w14:textId="77777777" w:rsidR="00755D0B" w:rsidRDefault="00755D0B" w:rsidP="00567252">
      <w:pPr>
        <w:spacing w:before="20" w:after="20"/>
        <w:ind w:left="4680"/>
        <w:rPr>
          <w:lang w:val="lv-LV"/>
        </w:rPr>
      </w:pPr>
    </w:p>
    <w:p w14:paraId="245EF442" w14:textId="77777777" w:rsidR="00755D0B" w:rsidRDefault="00755D0B" w:rsidP="00567252">
      <w:pPr>
        <w:spacing w:before="20" w:after="20"/>
        <w:ind w:left="4680"/>
        <w:rPr>
          <w:lang w:val="lv-LV"/>
        </w:rPr>
      </w:pPr>
    </w:p>
    <w:p w14:paraId="69CD50E1" w14:textId="77777777" w:rsidR="00755D0B" w:rsidRDefault="00755D0B" w:rsidP="00567252">
      <w:pPr>
        <w:spacing w:before="20" w:after="20"/>
        <w:ind w:left="4680"/>
        <w:rPr>
          <w:lang w:val="lv-LV"/>
        </w:rPr>
      </w:pPr>
    </w:p>
    <w:p w14:paraId="04A4BDD4" w14:textId="77777777" w:rsidR="00755D0B" w:rsidRDefault="00755D0B" w:rsidP="00567252">
      <w:pPr>
        <w:spacing w:before="20" w:after="20"/>
        <w:ind w:left="4680"/>
        <w:rPr>
          <w:lang w:val="lv-LV"/>
        </w:rPr>
      </w:pPr>
    </w:p>
    <w:p w14:paraId="3F132BAF" w14:textId="77777777" w:rsidR="00755D0B" w:rsidRDefault="00755D0B" w:rsidP="00567252">
      <w:pPr>
        <w:spacing w:before="20" w:after="20"/>
        <w:ind w:left="4680"/>
        <w:rPr>
          <w:lang w:val="lv-LV"/>
        </w:rPr>
      </w:pPr>
    </w:p>
    <w:p w14:paraId="5D7F9EDB" w14:textId="77777777" w:rsidR="00D379B6" w:rsidRDefault="00D379B6" w:rsidP="00567252">
      <w:pPr>
        <w:spacing w:before="20" w:after="20"/>
        <w:ind w:left="4680"/>
        <w:rPr>
          <w:lang w:val="lv-LV"/>
        </w:rPr>
      </w:pPr>
    </w:p>
    <w:p w14:paraId="03FE1FF0" w14:textId="77777777" w:rsidR="00D379B6" w:rsidRDefault="00D379B6" w:rsidP="00567252">
      <w:pPr>
        <w:spacing w:before="20" w:after="20"/>
        <w:ind w:left="4680"/>
        <w:rPr>
          <w:lang w:val="lv-LV"/>
        </w:rPr>
      </w:pPr>
    </w:p>
    <w:p w14:paraId="471BEEA3" w14:textId="77777777" w:rsidR="00D379B6" w:rsidRDefault="00D379B6" w:rsidP="00567252">
      <w:pPr>
        <w:spacing w:before="20" w:after="20"/>
        <w:ind w:left="4680"/>
        <w:rPr>
          <w:lang w:val="lv-LV"/>
        </w:rPr>
      </w:pPr>
    </w:p>
    <w:p w14:paraId="159EC2C0" w14:textId="77777777" w:rsidR="00D379B6" w:rsidRDefault="00D379B6" w:rsidP="00567252">
      <w:pPr>
        <w:spacing w:before="20" w:after="20"/>
        <w:ind w:left="4680"/>
        <w:rPr>
          <w:lang w:val="lv-LV"/>
        </w:rPr>
      </w:pPr>
    </w:p>
    <w:p w14:paraId="06A209EF" w14:textId="77777777" w:rsidR="00D379B6" w:rsidRDefault="00D379B6" w:rsidP="00567252">
      <w:pPr>
        <w:spacing w:before="20" w:after="20"/>
        <w:ind w:left="4680"/>
        <w:rPr>
          <w:lang w:val="lv-LV"/>
        </w:rPr>
      </w:pPr>
    </w:p>
    <w:p w14:paraId="1C40F28F" w14:textId="77777777" w:rsidR="00512100" w:rsidRDefault="00512100" w:rsidP="00567252">
      <w:pPr>
        <w:spacing w:before="20" w:after="20"/>
        <w:ind w:left="4680"/>
        <w:rPr>
          <w:lang w:val="lv-LV"/>
        </w:rPr>
      </w:pPr>
    </w:p>
    <w:p w14:paraId="1163C28F" w14:textId="77777777" w:rsidR="00755D0B" w:rsidRPr="0011285B" w:rsidRDefault="00755D0B" w:rsidP="00567252">
      <w:pPr>
        <w:spacing w:before="20" w:after="20"/>
        <w:ind w:left="4680"/>
        <w:rPr>
          <w:lang w:val="lv-LV"/>
        </w:rPr>
      </w:pPr>
    </w:p>
    <w:p w14:paraId="3B2BAC49" w14:textId="77777777" w:rsidR="00567252" w:rsidRPr="0011285B" w:rsidRDefault="00567252" w:rsidP="00567252">
      <w:pPr>
        <w:spacing w:before="20" w:after="20"/>
        <w:ind w:left="4680"/>
        <w:rPr>
          <w:lang w:val="lv-LV"/>
        </w:rPr>
      </w:pPr>
      <w:r w:rsidRPr="0011285B">
        <w:rPr>
          <w:lang w:val="lv-LV"/>
        </w:rPr>
        <w:lastRenderedPageBreak/>
        <w:t>2. pielikums</w:t>
      </w:r>
    </w:p>
    <w:p w14:paraId="157D392D" w14:textId="77777777" w:rsidR="00567252" w:rsidRPr="0011285B" w:rsidRDefault="00567252" w:rsidP="00567252">
      <w:pPr>
        <w:spacing w:before="20" w:after="20"/>
        <w:ind w:left="4680"/>
        <w:rPr>
          <w:lang w:val="lv-LV"/>
        </w:rPr>
      </w:pPr>
      <w:r w:rsidRPr="0011285B">
        <w:rPr>
          <w:lang w:val="lv-LV"/>
        </w:rPr>
        <w:t xml:space="preserve">Atklāta konkursa „Degvielas iegāde Daugavpils novada domes vajadzībām” nolikumam </w:t>
      </w:r>
    </w:p>
    <w:p w14:paraId="00071FDC" w14:textId="77777777" w:rsidR="00567252" w:rsidRPr="00136B96" w:rsidRDefault="00567252" w:rsidP="00567252">
      <w:pPr>
        <w:spacing w:before="20" w:after="20"/>
        <w:ind w:left="4680"/>
        <w:rPr>
          <w:lang w:val="lv-LV"/>
        </w:rPr>
      </w:pPr>
      <w:r w:rsidRPr="0011285B">
        <w:rPr>
          <w:lang w:val="lv-LV"/>
        </w:rPr>
        <w:t xml:space="preserve">ID Nr. DND </w:t>
      </w:r>
      <w:r w:rsidRPr="00136B96">
        <w:rPr>
          <w:lang w:val="lv-LV"/>
        </w:rPr>
        <w:t>2015/7</w:t>
      </w:r>
    </w:p>
    <w:p w14:paraId="2C5DEA5A" w14:textId="77777777" w:rsidR="00567252" w:rsidRPr="0011285B" w:rsidRDefault="00567252" w:rsidP="00567252">
      <w:pPr>
        <w:spacing w:before="20" w:after="20"/>
        <w:ind w:left="4248" w:firstLine="708"/>
        <w:rPr>
          <w:lang w:val="lv-LV"/>
        </w:rPr>
      </w:pPr>
    </w:p>
    <w:p w14:paraId="29F457B7" w14:textId="77777777" w:rsidR="00567252" w:rsidRPr="0011285B" w:rsidRDefault="00567252" w:rsidP="00567252">
      <w:pPr>
        <w:spacing w:before="20" w:after="20"/>
        <w:ind w:left="4248" w:firstLine="708"/>
        <w:rPr>
          <w:lang w:val="lv-LV"/>
        </w:rPr>
      </w:pPr>
    </w:p>
    <w:p w14:paraId="1DD5C081" w14:textId="77777777" w:rsidR="00567252" w:rsidRPr="0011285B" w:rsidRDefault="00567252" w:rsidP="00567252">
      <w:pPr>
        <w:pStyle w:val="DefaultText"/>
        <w:spacing w:before="20" w:after="20"/>
        <w:jc w:val="center"/>
        <w:rPr>
          <w:b/>
          <w:bCs/>
          <w:szCs w:val="24"/>
          <w:lang w:val="lv-LV"/>
        </w:rPr>
      </w:pPr>
      <w:r w:rsidRPr="0011285B">
        <w:rPr>
          <w:b/>
          <w:bCs/>
          <w:szCs w:val="24"/>
          <w:lang w:val="lv-LV"/>
        </w:rPr>
        <w:t>Pieteikums dalībai atklāta konkursā</w:t>
      </w:r>
    </w:p>
    <w:p w14:paraId="2C46D11B" w14:textId="77777777" w:rsidR="00567252" w:rsidRPr="0011285B" w:rsidRDefault="00567252" w:rsidP="00567252">
      <w:pPr>
        <w:pStyle w:val="DefaultText"/>
        <w:spacing w:before="20" w:after="20"/>
        <w:jc w:val="center"/>
        <w:rPr>
          <w:b/>
          <w:bCs/>
          <w:szCs w:val="24"/>
          <w:lang w:val="lv-LV"/>
        </w:rPr>
      </w:pPr>
      <w:r w:rsidRPr="0011285B">
        <w:rPr>
          <w:b/>
          <w:bCs/>
          <w:szCs w:val="24"/>
          <w:lang w:val="lv-LV"/>
        </w:rPr>
        <w:t>“Degvielas iegāde Daugavpils novada domes vajadzībām”</w:t>
      </w:r>
    </w:p>
    <w:p w14:paraId="33D0D426" w14:textId="77777777" w:rsidR="00567252" w:rsidRPr="0011285B" w:rsidRDefault="00567252" w:rsidP="00567252">
      <w:pPr>
        <w:pStyle w:val="DefaultText"/>
        <w:spacing w:before="20" w:after="20"/>
        <w:jc w:val="center"/>
        <w:rPr>
          <w:b/>
          <w:bCs/>
          <w:szCs w:val="24"/>
          <w:lang w:val="lv-LV"/>
        </w:rPr>
      </w:pPr>
      <w:r w:rsidRPr="0011285B">
        <w:rPr>
          <w:b/>
          <w:bCs/>
          <w:szCs w:val="24"/>
          <w:lang w:val="lv-LV"/>
        </w:rPr>
        <w:t>Identifikācijas Nr. DND 2015/</w:t>
      </w:r>
      <w:r>
        <w:rPr>
          <w:b/>
          <w:bCs/>
          <w:szCs w:val="24"/>
          <w:lang w:val="lv-LV"/>
        </w:rPr>
        <w:t>7</w:t>
      </w:r>
    </w:p>
    <w:p w14:paraId="6D677963" w14:textId="77777777" w:rsidR="00567252" w:rsidRPr="0011285B" w:rsidRDefault="00567252" w:rsidP="00567252">
      <w:pPr>
        <w:pStyle w:val="DefaultText"/>
        <w:spacing w:before="20" w:after="20"/>
        <w:jc w:val="center"/>
        <w:rPr>
          <w:b/>
          <w:bCs/>
          <w:szCs w:val="24"/>
          <w:lang w:val="lv-LV"/>
        </w:rPr>
      </w:pPr>
    </w:p>
    <w:p w14:paraId="35A8C506" w14:textId="77777777" w:rsidR="00567252" w:rsidRPr="0011285B" w:rsidRDefault="00567252" w:rsidP="00567252">
      <w:pPr>
        <w:pStyle w:val="DefaultText"/>
        <w:spacing w:before="20" w:after="20"/>
        <w:jc w:val="center"/>
        <w:rPr>
          <w:b/>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58"/>
      </w:tblGrid>
      <w:tr w:rsidR="00567252" w:rsidRPr="0011285B" w14:paraId="2EE4C579" w14:textId="77777777" w:rsidTr="00567252">
        <w:tc>
          <w:tcPr>
            <w:tcW w:w="9288" w:type="dxa"/>
            <w:gridSpan w:val="2"/>
            <w:shd w:val="clear" w:color="auto" w:fill="auto"/>
          </w:tcPr>
          <w:p w14:paraId="269B4CF9" w14:textId="77777777" w:rsidR="00567252" w:rsidRPr="0011285B" w:rsidRDefault="00567252" w:rsidP="00567252">
            <w:pPr>
              <w:spacing w:before="40" w:after="40"/>
              <w:rPr>
                <w:b/>
                <w:lang w:val="lv-LV"/>
              </w:rPr>
            </w:pPr>
            <w:r w:rsidRPr="0011285B">
              <w:rPr>
                <w:b/>
                <w:lang w:val="lv-LV"/>
              </w:rPr>
              <w:t>Informācija par pretendentu</w:t>
            </w:r>
          </w:p>
        </w:tc>
      </w:tr>
      <w:tr w:rsidR="00567252" w:rsidRPr="0011285B" w14:paraId="400A7965" w14:textId="77777777" w:rsidTr="00567252">
        <w:tc>
          <w:tcPr>
            <w:tcW w:w="283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556"/>
            </w:tblGrid>
            <w:tr w:rsidR="00567252" w:rsidRPr="0011285B" w14:paraId="3F87CDC0" w14:textId="77777777" w:rsidTr="00567252">
              <w:trPr>
                <w:trHeight w:val="109"/>
              </w:trPr>
              <w:tc>
                <w:tcPr>
                  <w:tcW w:w="0" w:type="auto"/>
                </w:tcPr>
                <w:p w14:paraId="197884B5" w14:textId="77777777" w:rsidR="00567252" w:rsidRPr="0011285B" w:rsidRDefault="00567252" w:rsidP="00567252">
                  <w:pPr>
                    <w:autoSpaceDE w:val="0"/>
                    <w:autoSpaceDN w:val="0"/>
                    <w:adjustRightInd w:val="0"/>
                    <w:spacing w:before="40" w:after="40"/>
                    <w:rPr>
                      <w:rFonts w:eastAsia="Calibri"/>
                      <w:color w:val="000000"/>
                      <w:lang w:val="lv-LV" w:eastAsia="lv-LV"/>
                    </w:rPr>
                  </w:pPr>
                  <w:r w:rsidRPr="0011285B">
                    <w:rPr>
                      <w:rFonts w:eastAsia="Calibri"/>
                      <w:color w:val="000000"/>
                      <w:lang w:val="lv-LV" w:eastAsia="lv-LV"/>
                    </w:rPr>
                    <w:t xml:space="preserve">Pretendenta nosaukums: </w:t>
                  </w:r>
                </w:p>
              </w:tc>
            </w:tr>
          </w:tbl>
          <w:p w14:paraId="57ED08DA" w14:textId="77777777" w:rsidR="00567252" w:rsidRPr="0011285B" w:rsidRDefault="00567252" w:rsidP="00567252">
            <w:pPr>
              <w:spacing w:before="40" w:after="40"/>
              <w:rPr>
                <w:b/>
                <w:lang w:val="lv-LV"/>
              </w:rPr>
            </w:pPr>
          </w:p>
        </w:tc>
        <w:tc>
          <w:tcPr>
            <w:tcW w:w="6458" w:type="dxa"/>
            <w:shd w:val="clear" w:color="auto" w:fill="auto"/>
          </w:tcPr>
          <w:p w14:paraId="3B7985B0" w14:textId="77777777" w:rsidR="00567252" w:rsidRPr="0011285B" w:rsidRDefault="00567252" w:rsidP="00567252">
            <w:pPr>
              <w:spacing w:before="40" w:after="40"/>
              <w:rPr>
                <w:b/>
                <w:lang w:val="lv-LV"/>
              </w:rPr>
            </w:pPr>
          </w:p>
        </w:tc>
      </w:tr>
      <w:tr w:rsidR="00567252" w:rsidRPr="0011285B" w14:paraId="0BA9BA86" w14:textId="77777777" w:rsidTr="00567252">
        <w:tc>
          <w:tcPr>
            <w:tcW w:w="2830" w:type="dxa"/>
            <w:shd w:val="clear" w:color="auto" w:fill="auto"/>
          </w:tcPr>
          <w:p w14:paraId="6CDFE3F7" w14:textId="77777777" w:rsidR="00567252" w:rsidRPr="0011285B" w:rsidRDefault="00567252" w:rsidP="00567252">
            <w:pPr>
              <w:spacing w:before="40" w:after="40"/>
              <w:rPr>
                <w:b/>
                <w:lang w:val="lv-LV"/>
              </w:rPr>
            </w:pPr>
            <w:r w:rsidRPr="0011285B">
              <w:rPr>
                <w:rFonts w:eastAsia="Calibri"/>
                <w:color w:val="000000"/>
                <w:lang w:val="lv-LV" w:eastAsia="lv-LV"/>
              </w:rPr>
              <w:t>Reģistrācijas numurs:</w:t>
            </w:r>
          </w:p>
        </w:tc>
        <w:tc>
          <w:tcPr>
            <w:tcW w:w="6458" w:type="dxa"/>
            <w:shd w:val="clear" w:color="auto" w:fill="auto"/>
          </w:tcPr>
          <w:p w14:paraId="6439777C" w14:textId="77777777" w:rsidR="00567252" w:rsidRPr="0011285B" w:rsidRDefault="00567252" w:rsidP="00567252">
            <w:pPr>
              <w:spacing w:before="40" w:after="40"/>
              <w:rPr>
                <w:b/>
                <w:lang w:val="lv-LV"/>
              </w:rPr>
            </w:pPr>
          </w:p>
        </w:tc>
      </w:tr>
      <w:tr w:rsidR="00567252" w:rsidRPr="0011285B" w14:paraId="237D720D" w14:textId="77777777" w:rsidTr="00567252">
        <w:tc>
          <w:tcPr>
            <w:tcW w:w="2830" w:type="dxa"/>
            <w:shd w:val="clear" w:color="auto" w:fill="auto"/>
          </w:tcPr>
          <w:p w14:paraId="09655E6E" w14:textId="77777777" w:rsidR="00567252" w:rsidRPr="0011285B" w:rsidRDefault="00567252" w:rsidP="00567252">
            <w:pPr>
              <w:spacing w:before="40" w:after="40"/>
              <w:rPr>
                <w:b/>
                <w:lang w:val="lv-LV"/>
              </w:rPr>
            </w:pPr>
            <w:r w:rsidRPr="0011285B">
              <w:rPr>
                <w:rFonts w:eastAsia="Calibri"/>
                <w:color w:val="000000"/>
                <w:lang w:val="lv-LV" w:eastAsia="lv-LV"/>
              </w:rPr>
              <w:t>Juridiskā adrese:</w:t>
            </w:r>
          </w:p>
        </w:tc>
        <w:tc>
          <w:tcPr>
            <w:tcW w:w="6458" w:type="dxa"/>
            <w:shd w:val="clear" w:color="auto" w:fill="auto"/>
          </w:tcPr>
          <w:p w14:paraId="10E45AD6" w14:textId="77777777" w:rsidR="00567252" w:rsidRPr="0011285B" w:rsidRDefault="00567252" w:rsidP="00567252">
            <w:pPr>
              <w:spacing w:before="40" w:after="40"/>
              <w:rPr>
                <w:b/>
                <w:lang w:val="lv-LV"/>
              </w:rPr>
            </w:pPr>
          </w:p>
        </w:tc>
      </w:tr>
      <w:tr w:rsidR="00567252" w:rsidRPr="0011285B" w14:paraId="7771620E" w14:textId="77777777" w:rsidTr="00567252">
        <w:tc>
          <w:tcPr>
            <w:tcW w:w="283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184"/>
              <w:gridCol w:w="222"/>
            </w:tblGrid>
            <w:tr w:rsidR="00567252" w:rsidRPr="0011285B" w14:paraId="0C5AB1B5" w14:textId="77777777" w:rsidTr="00567252">
              <w:trPr>
                <w:trHeight w:val="109"/>
              </w:trPr>
              <w:tc>
                <w:tcPr>
                  <w:tcW w:w="0" w:type="auto"/>
                </w:tcPr>
                <w:p w14:paraId="1E8D19F1" w14:textId="77777777" w:rsidR="00567252" w:rsidRPr="0011285B" w:rsidRDefault="00567252" w:rsidP="00567252">
                  <w:pPr>
                    <w:autoSpaceDE w:val="0"/>
                    <w:autoSpaceDN w:val="0"/>
                    <w:adjustRightInd w:val="0"/>
                    <w:spacing w:before="40" w:after="40"/>
                    <w:ind w:left="-79"/>
                    <w:rPr>
                      <w:rFonts w:eastAsia="Calibri"/>
                      <w:color w:val="000000"/>
                      <w:lang w:val="lv-LV" w:eastAsia="lv-LV"/>
                    </w:rPr>
                  </w:pPr>
                  <w:r w:rsidRPr="0011285B">
                    <w:rPr>
                      <w:rFonts w:eastAsia="Calibri"/>
                      <w:color w:val="000000"/>
                      <w:lang w:val="lv-LV" w:eastAsia="lv-LV"/>
                    </w:rPr>
                    <w:t xml:space="preserve">Tālrunis: </w:t>
                  </w:r>
                </w:p>
              </w:tc>
              <w:tc>
                <w:tcPr>
                  <w:tcW w:w="0" w:type="auto"/>
                </w:tcPr>
                <w:p w14:paraId="2628F564" w14:textId="77777777" w:rsidR="00567252" w:rsidRPr="0011285B" w:rsidRDefault="00567252" w:rsidP="00567252">
                  <w:pPr>
                    <w:autoSpaceDE w:val="0"/>
                    <w:autoSpaceDN w:val="0"/>
                    <w:adjustRightInd w:val="0"/>
                    <w:spacing w:before="40" w:after="40"/>
                    <w:rPr>
                      <w:rFonts w:eastAsia="Calibri"/>
                      <w:color w:val="000000"/>
                      <w:lang w:val="lv-LV" w:eastAsia="lv-LV"/>
                    </w:rPr>
                  </w:pPr>
                </w:p>
              </w:tc>
            </w:tr>
          </w:tbl>
          <w:p w14:paraId="0E601EF6" w14:textId="77777777" w:rsidR="00567252" w:rsidRPr="0011285B" w:rsidRDefault="00567252" w:rsidP="00567252">
            <w:pPr>
              <w:spacing w:before="40" w:after="40"/>
              <w:rPr>
                <w:b/>
                <w:lang w:val="lv-LV"/>
              </w:rPr>
            </w:pPr>
          </w:p>
        </w:tc>
        <w:tc>
          <w:tcPr>
            <w:tcW w:w="6458" w:type="dxa"/>
            <w:shd w:val="clear" w:color="auto" w:fill="auto"/>
          </w:tcPr>
          <w:p w14:paraId="18906B4F" w14:textId="77777777" w:rsidR="00567252" w:rsidRPr="0011285B" w:rsidRDefault="00567252" w:rsidP="00567252">
            <w:pPr>
              <w:spacing w:before="40" w:after="40"/>
              <w:rPr>
                <w:b/>
                <w:lang w:val="lv-LV"/>
              </w:rPr>
            </w:pPr>
            <w:r w:rsidRPr="0011285B">
              <w:rPr>
                <w:rFonts w:eastAsia="Calibri"/>
                <w:color w:val="000000"/>
                <w:lang w:val="lv-LV" w:eastAsia="lv-LV"/>
              </w:rPr>
              <w:t>Fakss:</w:t>
            </w:r>
          </w:p>
        </w:tc>
      </w:tr>
      <w:tr w:rsidR="00567252" w:rsidRPr="0011285B" w14:paraId="58578E16" w14:textId="77777777" w:rsidTr="00567252">
        <w:tc>
          <w:tcPr>
            <w:tcW w:w="2830" w:type="dxa"/>
            <w:shd w:val="clear" w:color="auto" w:fill="auto"/>
          </w:tcPr>
          <w:p w14:paraId="53CBA14E" w14:textId="77777777" w:rsidR="00567252" w:rsidRPr="0011285B" w:rsidRDefault="00567252" w:rsidP="00567252">
            <w:pPr>
              <w:spacing w:before="40" w:after="40"/>
              <w:rPr>
                <w:b/>
                <w:lang w:val="lv-LV"/>
              </w:rPr>
            </w:pPr>
            <w:r w:rsidRPr="0011285B">
              <w:rPr>
                <w:rFonts w:eastAsia="Calibri"/>
                <w:color w:val="000000"/>
                <w:lang w:val="lv-LV" w:eastAsia="lv-LV"/>
              </w:rPr>
              <w:t>E-pasta adrese:</w:t>
            </w:r>
          </w:p>
        </w:tc>
        <w:tc>
          <w:tcPr>
            <w:tcW w:w="6458" w:type="dxa"/>
            <w:shd w:val="clear" w:color="auto" w:fill="auto"/>
          </w:tcPr>
          <w:p w14:paraId="45F80EAB" w14:textId="77777777" w:rsidR="00567252" w:rsidRPr="0011285B" w:rsidRDefault="00567252" w:rsidP="00567252">
            <w:pPr>
              <w:spacing w:before="40" w:after="40"/>
              <w:rPr>
                <w:b/>
                <w:lang w:val="lv-LV"/>
              </w:rPr>
            </w:pPr>
          </w:p>
        </w:tc>
      </w:tr>
      <w:tr w:rsidR="00567252" w:rsidRPr="0011285B" w14:paraId="4986DBC1" w14:textId="77777777" w:rsidTr="00567252">
        <w:tc>
          <w:tcPr>
            <w:tcW w:w="9288" w:type="dxa"/>
            <w:gridSpan w:val="2"/>
            <w:shd w:val="clear" w:color="auto" w:fill="auto"/>
          </w:tcPr>
          <w:p w14:paraId="31F2C546" w14:textId="77777777" w:rsidR="00567252" w:rsidRPr="0011285B" w:rsidRDefault="00567252" w:rsidP="00567252">
            <w:pPr>
              <w:spacing w:before="40" w:after="40"/>
              <w:rPr>
                <w:b/>
                <w:lang w:val="lv-LV"/>
              </w:rPr>
            </w:pPr>
            <w:r w:rsidRPr="0011285B">
              <w:rPr>
                <w:b/>
                <w:lang w:val="lv-LV"/>
              </w:rPr>
              <w:t>Finanšu rekvizīti</w:t>
            </w:r>
          </w:p>
        </w:tc>
      </w:tr>
      <w:tr w:rsidR="00567252" w:rsidRPr="0011285B" w14:paraId="315C5B16" w14:textId="77777777" w:rsidTr="00567252">
        <w:tc>
          <w:tcPr>
            <w:tcW w:w="2830" w:type="dxa"/>
            <w:shd w:val="clear" w:color="auto" w:fill="auto"/>
          </w:tcPr>
          <w:p w14:paraId="55A96656" w14:textId="77777777" w:rsidR="00567252" w:rsidRPr="0011285B" w:rsidRDefault="00567252" w:rsidP="00567252">
            <w:pPr>
              <w:spacing w:before="40" w:after="40"/>
              <w:rPr>
                <w:lang w:val="lv-LV"/>
              </w:rPr>
            </w:pPr>
            <w:r w:rsidRPr="0011285B">
              <w:rPr>
                <w:lang w:val="lv-LV"/>
              </w:rPr>
              <w:t>Bankas nosaukums:</w:t>
            </w:r>
          </w:p>
        </w:tc>
        <w:tc>
          <w:tcPr>
            <w:tcW w:w="6458" w:type="dxa"/>
            <w:shd w:val="clear" w:color="auto" w:fill="auto"/>
          </w:tcPr>
          <w:p w14:paraId="5EC7C84F" w14:textId="77777777" w:rsidR="00567252" w:rsidRPr="0011285B" w:rsidRDefault="00567252" w:rsidP="00567252">
            <w:pPr>
              <w:spacing w:before="40" w:after="40"/>
              <w:rPr>
                <w:b/>
                <w:lang w:val="lv-LV"/>
              </w:rPr>
            </w:pPr>
          </w:p>
        </w:tc>
      </w:tr>
      <w:tr w:rsidR="00567252" w:rsidRPr="0011285B" w14:paraId="54076D30" w14:textId="77777777" w:rsidTr="00567252">
        <w:tc>
          <w:tcPr>
            <w:tcW w:w="2830" w:type="dxa"/>
            <w:shd w:val="clear" w:color="auto" w:fill="auto"/>
          </w:tcPr>
          <w:p w14:paraId="3F1F3368" w14:textId="77777777" w:rsidR="00567252" w:rsidRPr="0011285B" w:rsidRDefault="00567252" w:rsidP="00567252">
            <w:pPr>
              <w:spacing w:before="40" w:after="40"/>
              <w:rPr>
                <w:lang w:val="lv-LV"/>
              </w:rPr>
            </w:pPr>
            <w:r w:rsidRPr="0011285B">
              <w:rPr>
                <w:lang w:val="lv-LV"/>
              </w:rPr>
              <w:t>Bankas kods:</w:t>
            </w:r>
          </w:p>
        </w:tc>
        <w:tc>
          <w:tcPr>
            <w:tcW w:w="6458" w:type="dxa"/>
            <w:shd w:val="clear" w:color="auto" w:fill="auto"/>
          </w:tcPr>
          <w:p w14:paraId="2B040382" w14:textId="77777777" w:rsidR="00567252" w:rsidRPr="0011285B" w:rsidRDefault="00567252" w:rsidP="00567252">
            <w:pPr>
              <w:spacing w:before="40" w:after="40"/>
              <w:rPr>
                <w:b/>
                <w:lang w:val="lv-LV"/>
              </w:rPr>
            </w:pPr>
          </w:p>
        </w:tc>
      </w:tr>
      <w:tr w:rsidR="00567252" w:rsidRPr="0011285B" w14:paraId="563B52F9" w14:textId="77777777" w:rsidTr="00567252">
        <w:tc>
          <w:tcPr>
            <w:tcW w:w="2830" w:type="dxa"/>
            <w:shd w:val="clear" w:color="auto" w:fill="auto"/>
          </w:tcPr>
          <w:p w14:paraId="3BF4B7E9" w14:textId="77777777" w:rsidR="00567252" w:rsidRPr="0011285B" w:rsidRDefault="00567252" w:rsidP="00567252">
            <w:pPr>
              <w:spacing w:before="40" w:after="40"/>
              <w:rPr>
                <w:lang w:val="lv-LV"/>
              </w:rPr>
            </w:pPr>
            <w:r w:rsidRPr="0011285B">
              <w:rPr>
                <w:lang w:val="lv-LV"/>
              </w:rPr>
              <w:t>Konta numurs:</w:t>
            </w:r>
          </w:p>
        </w:tc>
        <w:tc>
          <w:tcPr>
            <w:tcW w:w="6458" w:type="dxa"/>
            <w:shd w:val="clear" w:color="auto" w:fill="auto"/>
          </w:tcPr>
          <w:p w14:paraId="36402795" w14:textId="77777777" w:rsidR="00567252" w:rsidRPr="0011285B" w:rsidRDefault="00567252" w:rsidP="00567252">
            <w:pPr>
              <w:spacing w:before="40" w:after="40"/>
              <w:rPr>
                <w:b/>
                <w:lang w:val="lv-LV"/>
              </w:rPr>
            </w:pPr>
          </w:p>
        </w:tc>
      </w:tr>
      <w:tr w:rsidR="00567252" w:rsidRPr="0011285B" w14:paraId="1E236858" w14:textId="77777777" w:rsidTr="00567252">
        <w:tc>
          <w:tcPr>
            <w:tcW w:w="9288" w:type="dxa"/>
            <w:gridSpan w:val="2"/>
            <w:shd w:val="clear" w:color="auto" w:fill="auto"/>
          </w:tcPr>
          <w:p w14:paraId="3CEAFE1D" w14:textId="77777777" w:rsidR="00567252" w:rsidRPr="0011285B" w:rsidRDefault="00567252" w:rsidP="00567252">
            <w:pPr>
              <w:spacing w:before="40" w:after="40"/>
              <w:rPr>
                <w:b/>
                <w:lang w:val="lv-LV"/>
              </w:rPr>
            </w:pPr>
            <w:r w:rsidRPr="0011285B">
              <w:rPr>
                <w:b/>
                <w:lang w:val="lv-LV"/>
              </w:rPr>
              <w:t>Informācija par pretendenta kontaktpersonu</w:t>
            </w:r>
          </w:p>
        </w:tc>
      </w:tr>
      <w:tr w:rsidR="00567252" w:rsidRPr="0011285B" w14:paraId="183E8A16" w14:textId="77777777" w:rsidTr="00567252">
        <w:tc>
          <w:tcPr>
            <w:tcW w:w="2830" w:type="dxa"/>
            <w:shd w:val="clear" w:color="auto" w:fill="auto"/>
          </w:tcPr>
          <w:p w14:paraId="4F66A839" w14:textId="77777777" w:rsidR="00567252" w:rsidRPr="0011285B" w:rsidRDefault="00567252" w:rsidP="00567252">
            <w:pPr>
              <w:spacing w:before="40" w:after="40"/>
              <w:rPr>
                <w:lang w:val="lv-LV"/>
              </w:rPr>
            </w:pPr>
            <w:r w:rsidRPr="0011285B">
              <w:rPr>
                <w:lang w:val="lv-LV"/>
              </w:rPr>
              <w:t>Vārds, uzvārds</w:t>
            </w:r>
          </w:p>
        </w:tc>
        <w:tc>
          <w:tcPr>
            <w:tcW w:w="6458" w:type="dxa"/>
            <w:shd w:val="clear" w:color="auto" w:fill="auto"/>
          </w:tcPr>
          <w:p w14:paraId="30506BA6" w14:textId="77777777" w:rsidR="00567252" w:rsidRPr="0011285B" w:rsidRDefault="00567252" w:rsidP="00567252">
            <w:pPr>
              <w:spacing w:before="40" w:after="40"/>
              <w:rPr>
                <w:b/>
                <w:lang w:val="lv-LV"/>
              </w:rPr>
            </w:pPr>
          </w:p>
        </w:tc>
      </w:tr>
      <w:tr w:rsidR="00567252" w:rsidRPr="0011285B" w14:paraId="159F2892" w14:textId="77777777" w:rsidTr="00567252">
        <w:tc>
          <w:tcPr>
            <w:tcW w:w="2830" w:type="dxa"/>
            <w:shd w:val="clear" w:color="auto" w:fill="auto"/>
          </w:tcPr>
          <w:p w14:paraId="32442C1C" w14:textId="77777777" w:rsidR="00567252" w:rsidRPr="0011285B" w:rsidRDefault="00567252" w:rsidP="00567252">
            <w:pPr>
              <w:spacing w:before="40" w:after="40"/>
              <w:rPr>
                <w:lang w:val="lv-LV"/>
              </w:rPr>
            </w:pPr>
            <w:r w:rsidRPr="0011285B">
              <w:rPr>
                <w:lang w:val="lv-LV"/>
              </w:rPr>
              <w:t>Ieņemamais amats</w:t>
            </w:r>
          </w:p>
        </w:tc>
        <w:tc>
          <w:tcPr>
            <w:tcW w:w="6458" w:type="dxa"/>
            <w:shd w:val="clear" w:color="auto" w:fill="auto"/>
          </w:tcPr>
          <w:p w14:paraId="7C5CF7E6" w14:textId="77777777" w:rsidR="00567252" w:rsidRPr="0011285B" w:rsidRDefault="00567252" w:rsidP="00567252">
            <w:pPr>
              <w:spacing w:before="40" w:after="40"/>
              <w:rPr>
                <w:b/>
                <w:lang w:val="lv-LV"/>
              </w:rPr>
            </w:pPr>
          </w:p>
        </w:tc>
      </w:tr>
      <w:tr w:rsidR="00567252" w:rsidRPr="0011285B" w14:paraId="1D309693" w14:textId="77777777" w:rsidTr="00567252">
        <w:tc>
          <w:tcPr>
            <w:tcW w:w="2830" w:type="dxa"/>
            <w:shd w:val="clear" w:color="auto" w:fill="auto"/>
          </w:tcPr>
          <w:tbl>
            <w:tblPr>
              <w:tblW w:w="1363" w:type="dxa"/>
              <w:tblBorders>
                <w:top w:val="nil"/>
                <w:left w:val="nil"/>
                <w:bottom w:val="nil"/>
                <w:right w:val="nil"/>
              </w:tblBorders>
              <w:tblLook w:val="0000" w:firstRow="0" w:lastRow="0" w:firstColumn="0" w:lastColumn="0" w:noHBand="0" w:noVBand="0"/>
            </w:tblPr>
            <w:tblGrid>
              <w:gridCol w:w="1363"/>
            </w:tblGrid>
            <w:tr w:rsidR="00567252" w:rsidRPr="0011285B" w14:paraId="6BA53FEF" w14:textId="77777777" w:rsidTr="00567252">
              <w:trPr>
                <w:trHeight w:val="122"/>
              </w:trPr>
              <w:tc>
                <w:tcPr>
                  <w:tcW w:w="0" w:type="auto"/>
                </w:tcPr>
                <w:p w14:paraId="15E41FD1" w14:textId="77777777" w:rsidR="00567252" w:rsidRPr="0011285B" w:rsidRDefault="00567252" w:rsidP="00567252">
                  <w:pPr>
                    <w:autoSpaceDE w:val="0"/>
                    <w:autoSpaceDN w:val="0"/>
                    <w:adjustRightInd w:val="0"/>
                    <w:spacing w:before="40" w:after="40"/>
                    <w:ind w:left="-79"/>
                    <w:rPr>
                      <w:rFonts w:eastAsia="Calibri"/>
                      <w:color w:val="000000"/>
                      <w:lang w:val="lv-LV" w:eastAsia="lv-LV"/>
                    </w:rPr>
                  </w:pPr>
                  <w:r w:rsidRPr="0011285B">
                    <w:rPr>
                      <w:rFonts w:eastAsia="Calibri"/>
                      <w:color w:val="000000"/>
                      <w:lang w:val="lv-LV" w:eastAsia="lv-LV"/>
                    </w:rPr>
                    <w:t xml:space="preserve">Tālrunis: </w:t>
                  </w:r>
                </w:p>
              </w:tc>
            </w:tr>
          </w:tbl>
          <w:p w14:paraId="3D9297B4" w14:textId="77777777" w:rsidR="00567252" w:rsidRPr="0011285B" w:rsidRDefault="00567252" w:rsidP="00567252">
            <w:pPr>
              <w:spacing w:before="40" w:after="40"/>
              <w:rPr>
                <w:b/>
                <w:lang w:val="lv-LV"/>
              </w:rPr>
            </w:pPr>
          </w:p>
        </w:tc>
        <w:tc>
          <w:tcPr>
            <w:tcW w:w="6458" w:type="dxa"/>
            <w:shd w:val="clear" w:color="auto" w:fill="auto"/>
          </w:tcPr>
          <w:p w14:paraId="3BD2B32D" w14:textId="77777777" w:rsidR="00567252" w:rsidRPr="0011285B" w:rsidRDefault="00567252" w:rsidP="00567252">
            <w:pPr>
              <w:spacing w:before="40" w:after="40"/>
              <w:rPr>
                <w:b/>
                <w:lang w:val="lv-LV"/>
              </w:rPr>
            </w:pPr>
            <w:r w:rsidRPr="0011285B">
              <w:rPr>
                <w:rFonts w:eastAsia="Calibri"/>
                <w:color w:val="000000"/>
                <w:lang w:val="lv-LV" w:eastAsia="lv-LV"/>
              </w:rPr>
              <w:t>Fakss:</w:t>
            </w:r>
          </w:p>
        </w:tc>
      </w:tr>
      <w:tr w:rsidR="00567252" w:rsidRPr="0011285B" w14:paraId="5DC5D05E" w14:textId="77777777" w:rsidTr="00567252">
        <w:tc>
          <w:tcPr>
            <w:tcW w:w="2830" w:type="dxa"/>
            <w:shd w:val="clear" w:color="auto" w:fill="auto"/>
          </w:tcPr>
          <w:p w14:paraId="6C0D34FB" w14:textId="77777777" w:rsidR="00567252" w:rsidRPr="0011285B" w:rsidRDefault="00567252" w:rsidP="00567252">
            <w:pPr>
              <w:autoSpaceDE w:val="0"/>
              <w:autoSpaceDN w:val="0"/>
              <w:adjustRightInd w:val="0"/>
              <w:spacing w:before="40" w:after="40"/>
              <w:rPr>
                <w:rFonts w:eastAsia="Calibri"/>
                <w:color w:val="000000"/>
                <w:lang w:val="lv-LV" w:eastAsia="lv-LV"/>
              </w:rPr>
            </w:pPr>
            <w:r w:rsidRPr="0011285B">
              <w:rPr>
                <w:rFonts w:eastAsia="Calibri"/>
                <w:color w:val="000000"/>
                <w:lang w:val="lv-LV" w:eastAsia="lv-LV"/>
              </w:rPr>
              <w:t>E-pasta adrese:</w:t>
            </w:r>
          </w:p>
        </w:tc>
        <w:tc>
          <w:tcPr>
            <w:tcW w:w="6458" w:type="dxa"/>
            <w:shd w:val="clear" w:color="auto" w:fill="auto"/>
          </w:tcPr>
          <w:p w14:paraId="51B66822" w14:textId="77777777" w:rsidR="00567252" w:rsidRPr="0011285B" w:rsidRDefault="00567252" w:rsidP="00567252">
            <w:pPr>
              <w:spacing w:before="40" w:after="40"/>
              <w:rPr>
                <w:rFonts w:eastAsia="Calibri"/>
                <w:color w:val="000000"/>
                <w:lang w:val="lv-LV" w:eastAsia="lv-LV"/>
              </w:rPr>
            </w:pPr>
          </w:p>
        </w:tc>
      </w:tr>
    </w:tbl>
    <w:p w14:paraId="08D79532" w14:textId="77777777" w:rsidR="00567252" w:rsidRPr="0011285B" w:rsidRDefault="00567252" w:rsidP="00567252">
      <w:pPr>
        <w:spacing w:before="120" w:after="160" w:line="240" w:lineRule="exact"/>
        <w:ind w:firstLine="708"/>
        <w:rPr>
          <w:lang w:val="lv-LV"/>
        </w:rPr>
      </w:pPr>
      <w:r w:rsidRPr="0011285B">
        <w:rPr>
          <w:lang w:val="lv-LV"/>
        </w:rPr>
        <w:t>Ar šī pieteikuma iesniegšanu:</w:t>
      </w:r>
    </w:p>
    <w:p w14:paraId="518359FB" w14:textId="77777777" w:rsidR="00567252" w:rsidRPr="0011285B" w:rsidRDefault="00567252" w:rsidP="00567252">
      <w:pPr>
        <w:pStyle w:val="ListParagraph"/>
        <w:numPr>
          <w:ilvl w:val="0"/>
          <w:numId w:val="12"/>
        </w:numPr>
        <w:spacing w:before="120" w:after="160" w:line="240" w:lineRule="exact"/>
      </w:pPr>
      <w:r w:rsidRPr="0011285B">
        <w:t>piesakās piedalīties atklātā konkursā “Degvielas iegāde Daugavpils novada domes vajadzībām”, i</w:t>
      </w:r>
      <w:r>
        <w:t>dentifikācijas numurs DND 2015/7</w:t>
      </w:r>
      <w:r w:rsidRPr="0011285B">
        <w:t>;</w:t>
      </w:r>
    </w:p>
    <w:p w14:paraId="371FE294" w14:textId="77777777" w:rsidR="00567252" w:rsidRPr="0011285B" w:rsidRDefault="00567252" w:rsidP="00567252">
      <w:pPr>
        <w:pStyle w:val="ListParagraph"/>
        <w:numPr>
          <w:ilvl w:val="0"/>
          <w:numId w:val="12"/>
        </w:numPr>
        <w:spacing w:before="120" w:after="160" w:line="240" w:lineRule="exact"/>
      </w:pPr>
      <w:r w:rsidRPr="0011285B">
        <w:t>ir iepazinie</w:t>
      </w:r>
      <w:r w:rsidR="00755D0B">
        <w:t>s ar atklāta konkursa Nolikumu</w:t>
      </w:r>
      <w:r w:rsidRPr="0011285B">
        <w:t xml:space="preserve"> un piekrīt visiem tajā minētajiem noteikumiem un apņemas tos ievērot;</w:t>
      </w:r>
    </w:p>
    <w:p w14:paraId="5D440CEC" w14:textId="77777777" w:rsidR="00567252" w:rsidRPr="0011285B" w:rsidRDefault="00567252" w:rsidP="00567252">
      <w:pPr>
        <w:pStyle w:val="ListParagraph"/>
        <w:numPr>
          <w:ilvl w:val="0"/>
          <w:numId w:val="12"/>
        </w:numPr>
        <w:spacing w:before="120" w:after="160" w:line="240" w:lineRule="exact"/>
      </w:pPr>
      <w:r w:rsidRPr="0011285B">
        <w:t xml:space="preserve">apliecina, ka uz pretendentu neattiecas </w:t>
      </w:r>
      <w:r w:rsidRPr="0011285B">
        <w:rPr>
          <w:rFonts w:eastAsia="TimesNewRoman"/>
        </w:rPr>
        <w:t xml:space="preserve">Publisko iepirkumu likuma </w:t>
      </w:r>
      <w:r w:rsidRPr="0011285B">
        <w:t xml:space="preserve">39.¹ </w:t>
      </w:r>
      <w:r w:rsidRPr="0011285B">
        <w:rPr>
          <w:rFonts w:eastAsia="TimesNewRoman"/>
        </w:rPr>
        <w:t>panta pirmās daļas nosacījumi;</w:t>
      </w:r>
    </w:p>
    <w:p w14:paraId="16B0ACAD" w14:textId="77777777" w:rsidR="00567252" w:rsidRPr="0011285B" w:rsidRDefault="00567252" w:rsidP="00567252">
      <w:pPr>
        <w:pStyle w:val="ListParagraph"/>
        <w:numPr>
          <w:ilvl w:val="0"/>
          <w:numId w:val="12"/>
        </w:numPr>
        <w:spacing w:before="120" w:after="160" w:line="240" w:lineRule="exact"/>
      </w:pPr>
      <w:r w:rsidRPr="0011285B">
        <w:t>apliecina savu spēju piegādāt atklāta konkursa Nolikumā minēto degvielu saskaņā ar tā nosacījumiem;</w:t>
      </w:r>
    </w:p>
    <w:p w14:paraId="12DD34C1" w14:textId="77777777" w:rsidR="00567252" w:rsidRPr="0011285B" w:rsidRDefault="00567252" w:rsidP="00567252">
      <w:pPr>
        <w:pStyle w:val="BodyText"/>
        <w:numPr>
          <w:ilvl w:val="0"/>
          <w:numId w:val="12"/>
        </w:numPr>
        <w:shd w:val="clear" w:color="auto" w:fill="FFFFFF"/>
        <w:tabs>
          <w:tab w:val="num" w:pos="720"/>
        </w:tabs>
      </w:pPr>
      <w:r w:rsidRPr="0011285B">
        <w:t>apstiprina, ka pasūtījuma piešķiršanas gadījumā slēg</w:t>
      </w:r>
      <w:r w:rsidR="00755D0B">
        <w:t>s</w:t>
      </w:r>
      <w:r w:rsidRPr="0011285B">
        <w:t xml:space="preserve"> iepirkuma līgumu par cenu, kāda iesniegta finanšu piedāvājumā, un saskaņā ar atklāta konkursa Nolikuma līguma projektu;</w:t>
      </w:r>
    </w:p>
    <w:p w14:paraId="4B3D83AA" w14:textId="77777777" w:rsidR="00567252" w:rsidRPr="0011285B" w:rsidRDefault="00567252" w:rsidP="00567252">
      <w:pPr>
        <w:pStyle w:val="ListParagraph"/>
        <w:numPr>
          <w:ilvl w:val="0"/>
          <w:numId w:val="12"/>
        </w:numPr>
        <w:spacing w:before="120" w:after="160" w:line="240" w:lineRule="exact"/>
      </w:pPr>
      <w:r w:rsidRPr="0011285B">
        <w:t xml:space="preserve">apliecina, ka piedāvātās pastāvīgās atlaides degvielai līguma izpildes laikā nemainīsies; </w:t>
      </w:r>
    </w:p>
    <w:p w14:paraId="11F0E967" w14:textId="77777777" w:rsidR="00567252" w:rsidRPr="0011285B" w:rsidRDefault="00567252" w:rsidP="00567252">
      <w:pPr>
        <w:pStyle w:val="ListParagraph"/>
        <w:numPr>
          <w:ilvl w:val="0"/>
          <w:numId w:val="12"/>
        </w:numPr>
        <w:spacing w:before="120" w:after="160" w:line="240" w:lineRule="exact"/>
      </w:pPr>
      <w:r w:rsidRPr="0011285B">
        <w:t>garantē, ka visas sniegtas ziņas ir patiesas.</w:t>
      </w:r>
    </w:p>
    <w:p w14:paraId="6236C352" w14:textId="77777777" w:rsidR="00567252" w:rsidRPr="0011285B" w:rsidRDefault="00567252" w:rsidP="00567252">
      <w:pPr>
        <w:spacing w:before="120" w:after="160" w:line="240" w:lineRule="exact"/>
        <w:rPr>
          <w:lang w:val="lv-LV"/>
        </w:rPr>
      </w:pPr>
      <w:r w:rsidRPr="0011285B">
        <w:rPr>
          <w:lang w:val="lv-LV"/>
        </w:rPr>
        <w:t>Piedāvājums sastāv no trim daļām:</w:t>
      </w:r>
    </w:p>
    <w:p w14:paraId="69F015C0" w14:textId="77777777" w:rsidR="00567252" w:rsidRPr="0011285B" w:rsidRDefault="00567252" w:rsidP="00567252">
      <w:pPr>
        <w:spacing w:before="20" w:after="40"/>
        <w:rPr>
          <w:lang w:val="lv-LV"/>
        </w:rPr>
      </w:pPr>
      <w:r w:rsidRPr="0011285B">
        <w:rPr>
          <w:lang w:val="lv-LV"/>
        </w:rPr>
        <w:t xml:space="preserve">1. Atlases dokumenti  ___ </w:t>
      </w:r>
      <w:r w:rsidRPr="0011285B">
        <w:rPr>
          <w:i/>
          <w:lang w:val="lv-LV"/>
        </w:rPr>
        <w:t>(skaits cipariem</w:t>
      </w:r>
      <w:r w:rsidRPr="0011285B">
        <w:rPr>
          <w:lang w:val="lv-LV"/>
        </w:rPr>
        <w:t xml:space="preserve">) (__________) </w:t>
      </w:r>
      <w:r w:rsidRPr="0011285B">
        <w:rPr>
          <w:i/>
          <w:lang w:val="lv-LV"/>
        </w:rPr>
        <w:t>(skaits vārdiem)</w:t>
      </w:r>
      <w:r w:rsidRPr="0011285B">
        <w:rPr>
          <w:lang w:val="lv-LV"/>
        </w:rPr>
        <w:t xml:space="preserve"> </w:t>
      </w:r>
      <w:proofErr w:type="spellStart"/>
      <w:r w:rsidRPr="0011285B">
        <w:rPr>
          <w:lang w:val="lv-LV"/>
        </w:rPr>
        <w:t>cauršūtām</w:t>
      </w:r>
      <w:proofErr w:type="spellEnd"/>
      <w:r w:rsidRPr="0011285B">
        <w:rPr>
          <w:lang w:val="lv-LV"/>
        </w:rPr>
        <w:t xml:space="preserve"> lapām;</w:t>
      </w:r>
    </w:p>
    <w:p w14:paraId="3A7F5558" w14:textId="77777777" w:rsidR="00567252" w:rsidRPr="0011285B" w:rsidRDefault="00567252" w:rsidP="00567252">
      <w:pPr>
        <w:spacing w:before="20" w:after="40"/>
        <w:rPr>
          <w:lang w:val="lv-LV"/>
        </w:rPr>
      </w:pPr>
      <w:r w:rsidRPr="0011285B">
        <w:rPr>
          <w:lang w:val="lv-LV"/>
        </w:rPr>
        <w:t xml:space="preserve">2. Tehniskais piedāvājums___ </w:t>
      </w:r>
      <w:r w:rsidRPr="0011285B">
        <w:rPr>
          <w:i/>
          <w:lang w:val="lv-LV"/>
        </w:rPr>
        <w:t>(skaits cipariem</w:t>
      </w:r>
      <w:r w:rsidRPr="0011285B">
        <w:rPr>
          <w:lang w:val="lv-LV"/>
        </w:rPr>
        <w:t xml:space="preserve">) (__________) </w:t>
      </w:r>
      <w:r w:rsidRPr="0011285B">
        <w:rPr>
          <w:i/>
          <w:lang w:val="lv-LV"/>
        </w:rPr>
        <w:t>(skaits vārdiem)</w:t>
      </w:r>
      <w:r w:rsidRPr="0011285B">
        <w:rPr>
          <w:lang w:val="lv-LV"/>
        </w:rPr>
        <w:t xml:space="preserve"> </w:t>
      </w:r>
      <w:proofErr w:type="spellStart"/>
      <w:r w:rsidRPr="0011285B">
        <w:rPr>
          <w:lang w:val="lv-LV"/>
        </w:rPr>
        <w:t>cauršūtām</w:t>
      </w:r>
      <w:proofErr w:type="spellEnd"/>
      <w:r w:rsidRPr="0011285B">
        <w:rPr>
          <w:lang w:val="lv-LV"/>
        </w:rPr>
        <w:t xml:space="preserve"> lapām;</w:t>
      </w:r>
    </w:p>
    <w:p w14:paraId="41F9EEB4" w14:textId="77777777" w:rsidR="00567252" w:rsidRPr="0011285B" w:rsidRDefault="00567252" w:rsidP="00567252">
      <w:pPr>
        <w:spacing w:before="20" w:after="40"/>
        <w:rPr>
          <w:lang w:val="lv-LV"/>
        </w:rPr>
      </w:pPr>
      <w:r w:rsidRPr="0011285B">
        <w:rPr>
          <w:lang w:val="lv-LV"/>
        </w:rPr>
        <w:lastRenderedPageBreak/>
        <w:t xml:space="preserve">3. Finanšu piedāvājums ___ </w:t>
      </w:r>
      <w:r w:rsidRPr="0011285B">
        <w:rPr>
          <w:i/>
          <w:lang w:val="lv-LV"/>
        </w:rPr>
        <w:t>(skaits cipariem</w:t>
      </w:r>
      <w:r w:rsidRPr="0011285B">
        <w:rPr>
          <w:lang w:val="lv-LV"/>
        </w:rPr>
        <w:t xml:space="preserve">) (__________) </w:t>
      </w:r>
      <w:r w:rsidRPr="0011285B">
        <w:rPr>
          <w:i/>
          <w:lang w:val="lv-LV"/>
        </w:rPr>
        <w:t>(skaits vārdiem)</w:t>
      </w:r>
      <w:r w:rsidRPr="0011285B">
        <w:rPr>
          <w:lang w:val="lv-LV"/>
        </w:rPr>
        <w:t xml:space="preserve"> </w:t>
      </w:r>
      <w:proofErr w:type="spellStart"/>
      <w:r w:rsidRPr="0011285B">
        <w:rPr>
          <w:lang w:val="lv-LV"/>
        </w:rPr>
        <w:t>cauršūtām</w:t>
      </w:r>
      <w:proofErr w:type="spellEnd"/>
      <w:r w:rsidRPr="0011285B">
        <w:rPr>
          <w:lang w:val="lv-LV"/>
        </w:rPr>
        <w:t xml:space="preserve"> lapām.</w:t>
      </w:r>
    </w:p>
    <w:p w14:paraId="2C475226" w14:textId="77777777" w:rsidR="00567252" w:rsidRPr="0011285B" w:rsidRDefault="00567252" w:rsidP="00567252">
      <w:pPr>
        <w:spacing w:before="20" w:after="20"/>
        <w:rPr>
          <w:color w:val="000000"/>
          <w:lang w:val="lv-LV"/>
        </w:rPr>
      </w:pPr>
    </w:p>
    <w:p w14:paraId="47273EB7" w14:textId="77777777" w:rsidR="00567252" w:rsidRPr="0011285B" w:rsidRDefault="00567252" w:rsidP="00567252">
      <w:pPr>
        <w:spacing w:before="20" w:after="20"/>
        <w:rPr>
          <w:color w:val="000000"/>
          <w:lang w:val="lv-LV"/>
        </w:rPr>
      </w:pPr>
      <w:r w:rsidRPr="0011285B">
        <w:rPr>
          <w:color w:val="000000"/>
          <w:lang w:val="lv-LV"/>
        </w:rPr>
        <w:tab/>
      </w:r>
      <w:r w:rsidRPr="0011285B">
        <w:rPr>
          <w:color w:val="000000"/>
          <w:lang w:val="lv-LV"/>
        </w:rPr>
        <w:tab/>
      </w:r>
      <w:r w:rsidRPr="0011285B">
        <w:rPr>
          <w:color w:val="000000"/>
          <w:lang w:val="lv-LV"/>
        </w:rPr>
        <w:tab/>
      </w:r>
    </w:p>
    <w:p w14:paraId="479DD430" w14:textId="77777777" w:rsidR="00567252" w:rsidRPr="0011285B" w:rsidRDefault="00567252" w:rsidP="00567252">
      <w:pPr>
        <w:spacing w:before="20" w:after="20"/>
        <w:rPr>
          <w:lang w:val="lv-LV"/>
        </w:rPr>
      </w:pPr>
      <w:r w:rsidRPr="0011285B">
        <w:rPr>
          <w:lang w:val="lv-LV"/>
        </w:rPr>
        <w:t>(Paraksta Pretendenta vadītājs vai vadītāja pilnvarota persona)</w:t>
      </w:r>
    </w:p>
    <w:p w14:paraId="0CE209E3" w14:textId="77777777" w:rsidR="00567252" w:rsidRPr="0011285B" w:rsidRDefault="00567252" w:rsidP="00567252">
      <w:pPr>
        <w:spacing w:before="20" w:after="20"/>
        <w:rPr>
          <w:lang w:val="lv-LV"/>
        </w:rPr>
      </w:pPr>
      <w:r w:rsidRPr="0011285B">
        <w:rPr>
          <w:lang w:val="lv-LV"/>
        </w:rPr>
        <w:t>______________________________        _________________      _________________________</w:t>
      </w:r>
    </w:p>
    <w:p w14:paraId="56A1F1C6" w14:textId="77777777" w:rsidR="00567252" w:rsidRPr="0011285B" w:rsidRDefault="00567252" w:rsidP="00567252">
      <w:pPr>
        <w:pStyle w:val="BodyText"/>
        <w:tabs>
          <w:tab w:val="num" w:pos="1065"/>
        </w:tabs>
        <w:spacing w:before="20" w:after="20"/>
        <w:rPr>
          <w:i/>
          <w:color w:val="000000"/>
          <w:sz w:val="22"/>
          <w:szCs w:val="22"/>
        </w:rPr>
      </w:pPr>
      <w:r w:rsidRPr="0011285B">
        <w:rPr>
          <w:i/>
          <w:color w:val="000000"/>
          <w:sz w:val="22"/>
          <w:szCs w:val="22"/>
        </w:rPr>
        <w:t>(Vadītāja vai pilnvarotās personas amats)       (Personīgais paraksts)</w:t>
      </w:r>
      <w:r w:rsidR="00755D0B">
        <w:rPr>
          <w:i/>
          <w:color w:val="000000"/>
          <w:sz w:val="22"/>
          <w:szCs w:val="22"/>
        </w:rPr>
        <w:tab/>
        <w:t xml:space="preserve">        (Paraksta atšifrējums)</w:t>
      </w:r>
    </w:p>
    <w:p w14:paraId="1DC52E7F" w14:textId="77777777" w:rsidR="00567252" w:rsidRPr="0011285B" w:rsidRDefault="00567252" w:rsidP="00567252">
      <w:pPr>
        <w:pStyle w:val="BodyText"/>
        <w:tabs>
          <w:tab w:val="num" w:pos="1065"/>
        </w:tabs>
        <w:spacing w:before="20" w:after="20"/>
        <w:jc w:val="left"/>
        <w:rPr>
          <w:sz w:val="16"/>
          <w:szCs w:val="16"/>
        </w:rPr>
      </w:pPr>
    </w:p>
    <w:p w14:paraId="30957164" w14:textId="77777777" w:rsidR="00567252" w:rsidRPr="0011285B" w:rsidRDefault="00567252" w:rsidP="00567252">
      <w:pPr>
        <w:pStyle w:val="BodyText"/>
        <w:tabs>
          <w:tab w:val="num" w:pos="1065"/>
        </w:tabs>
        <w:spacing w:before="20" w:after="20"/>
        <w:jc w:val="left"/>
        <w:rPr>
          <w:color w:val="000000"/>
          <w:szCs w:val="24"/>
        </w:rPr>
      </w:pPr>
      <w:r w:rsidRPr="0011285B">
        <w:rPr>
          <w:szCs w:val="24"/>
        </w:rPr>
        <w:t>__________________________</w:t>
      </w:r>
    </w:p>
    <w:p w14:paraId="702BC618" w14:textId="77777777" w:rsidR="00567252" w:rsidRPr="0011285B" w:rsidRDefault="00567252" w:rsidP="00567252">
      <w:pPr>
        <w:spacing w:before="20" w:after="20"/>
        <w:rPr>
          <w:color w:val="000000"/>
          <w:lang w:val="lv-LV"/>
        </w:rPr>
      </w:pPr>
      <w:r w:rsidRPr="0011285B">
        <w:rPr>
          <w:i/>
          <w:color w:val="000000"/>
          <w:lang w:val="lv-LV"/>
        </w:rPr>
        <w:t xml:space="preserve"> (datums)</w:t>
      </w:r>
    </w:p>
    <w:p w14:paraId="5A5B6C78" w14:textId="77777777" w:rsidR="00567252" w:rsidRPr="0011285B" w:rsidRDefault="00567252" w:rsidP="00567252">
      <w:pPr>
        <w:spacing w:before="20" w:after="20"/>
        <w:rPr>
          <w:color w:val="000000"/>
          <w:sz w:val="32"/>
          <w:szCs w:val="32"/>
          <w:lang w:val="lv-LV"/>
        </w:rPr>
      </w:pPr>
    </w:p>
    <w:p w14:paraId="005D2B36" w14:textId="77777777" w:rsidR="00567252" w:rsidRPr="0011285B" w:rsidRDefault="00567252" w:rsidP="00567252">
      <w:pPr>
        <w:spacing w:before="20" w:after="20"/>
        <w:rPr>
          <w:color w:val="000000"/>
          <w:lang w:val="lv-LV"/>
        </w:rPr>
      </w:pPr>
      <w:r w:rsidRPr="0011285B">
        <w:rPr>
          <w:i/>
          <w:color w:val="000000"/>
          <w:lang w:val="lv-LV"/>
        </w:rPr>
        <w:t>(zīmogs)</w:t>
      </w:r>
    </w:p>
    <w:p w14:paraId="114F7483" w14:textId="77777777" w:rsidR="00567252" w:rsidRPr="0011285B" w:rsidRDefault="00567252" w:rsidP="00567252">
      <w:pPr>
        <w:pStyle w:val="BodyText"/>
        <w:tabs>
          <w:tab w:val="num" w:pos="1065"/>
        </w:tabs>
        <w:spacing w:before="20" w:after="20"/>
        <w:jc w:val="left"/>
        <w:rPr>
          <w:color w:val="000000"/>
        </w:rPr>
      </w:pPr>
    </w:p>
    <w:p w14:paraId="30357A6B" w14:textId="77777777" w:rsidR="00567252" w:rsidRPr="0011285B" w:rsidRDefault="00567252" w:rsidP="00567252">
      <w:pPr>
        <w:pStyle w:val="BodyText"/>
        <w:tabs>
          <w:tab w:val="num" w:pos="1065"/>
        </w:tabs>
        <w:spacing w:before="20" w:after="20"/>
        <w:jc w:val="left"/>
        <w:rPr>
          <w:color w:val="000000"/>
        </w:rPr>
      </w:pPr>
    </w:p>
    <w:p w14:paraId="0EA61EE4" w14:textId="77777777" w:rsidR="00567252" w:rsidRPr="0011285B" w:rsidRDefault="00567252" w:rsidP="00567252">
      <w:pPr>
        <w:pStyle w:val="BodyText"/>
        <w:tabs>
          <w:tab w:val="num" w:pos="1065"/>
        </w:tabs>
        <w:spacing w:before="20" w:after="20"/>
        <w:jc w:val="left"/>
        <w:rPr>
          <w:color w:val="000000"/>
        </w:rPr>
      </w:pPr>
    </w:p>
    <w:p w14:paraId="15FBC97A" w14:textId="77777777" w:rsidR="00567252" w:rsidRPr="0011285B" w:rsidRDefault="00567252" w:rsidP="00567252">
      <w:pPr>
        <w:pStyle w:val="BodyText"/>
        <w:tabs>
          <w:tab w:val="num" w:pos="1065"/>
        </w:tabs>
        <w:spacing w:before="20" w:after="20"/>
        <w:jc w:val="left"/>
        <w:rPr>
          <w:color w:val="000000"/>
        </w:rPr>
      </w:pPr>
    </w:p>
    <w:p w14:paraId="776D0D15" w14:textId="77777777" w:rsidR="00567252" w:rsidRPr="0011285B" w:rsidRDefault="00567252" w:rsidP="00567252">
      <w:pPr>
        <w:pStyle w:val="BodyText"/>
        <w:tabs>
          <w:tab w:val="num" w:pos="1065"/>
        </w:tabs>
        <w:spacing w:before="20" w:after="20"/>
        <w:jc w:val="left"/>
        <w:rPr>
          <w:color w:val="000000"/>
        </w:rPr>
      </w:pPr>
    </w:p>
    <w:p w14:paraId="2D9BCE93" w14:textId="77777777" w:rsidR="00567252" w:rsidRPr="0011285B" w:rsidRDefault="00567252" w:rsidP="00567252">
      <w:pPr>
        <w:pStyle w:val="BodyText"/>
        <w:tabs>
          <w:tab w:val="num" w:pos="1065"/>
        </w:tabs>
        <w:spacing w:before="20" w:after="20"/>
        <w:jc w:val="left"/>
        <w:rPr>
          <w:color w:val="000000"/>
        </w:rPr>
      </w:pPr>
    </w:p>
    <w:p w14:paraId="4D509F44" w14:textId="77777777" w:rsidR="00567252" w:rsidRPr="0011285B" w:rsidRDefault="00567252" w:rsidP="00567252">
      <w:pPr>
        <w:pStyle w:val="BodyText"/>
        <w:tabs>
          <w:tab w:val="num" w:pos="1065"/>
        </w:tabs>
        <w:spacing w:before="20" w:after="20"/>
        <w:jc w:val="left"/>
        <w:rPr>
          <w:color w:val="000000"/>
        </w:rPr>
      </w:pPr>
    </w:p>
    <w:p w14:paraId="28FAC095" w14:textId="77777777" w:rsidR="00567252" w:rsidRPr="0011285B" w:rsidRDefault="00567252" w:rsidP="00567252">
      <w:pPr>
        <w:pStyle w:val="BodyText"/>
        <w:tabs>
          <w:tab w:val="num" w:pos="1065"/>
        </w:tabs>
        <w:spacing w:before="20" w:after="20"/>
        <w:jc w:val="left"/>
        <w:rPr>
          <w:color w:val="000000"/>
        </w:rPr>
      </w:pPr>
    </w:p>
    <w:p w14:paraId="36BAD58B" w14:textId="77777777" w:rsidR="00567252" w:rsidRPr="0011285B" w:rsidRDefault="00567252" w:rsidP="00567252">
      <w:pPr>
        <w:pStyle w:val="BodyText"/>
        <w:tabs>
          <w:tab w:val="num" w:pos="1065"/>
        </w:tabs>
        <w:spacing w:before="20" w:after="20"/>
        <w:jc w:val="left"/>
        <w:rPr>
          <w:color w:val="000000"/>
        </w:rPr>
      </w:pPr>
    </w:p>
    <w:p w14:paraId="389EFEED" w14:textId="77777777" w:rsidR="00567252" w:rsidRPr="0011285B" w:rsidRDefault="00567252" w:rsidP="00567252">
      <w:pPr>
        <w:pStyle w:val="BodyText"/>
        <w:tabs>
          <w:tab w:val="num" w:pos="1065"/>
        </w:tabs>
        <w:spacing w:before="20" w:after="20"/>
        <w:jc w:val="left"/>
        <w:rPr>
          <w:color w:val="000000"/>
        </w:rPr>
      </w:pPr>
    </w:p>
    <w:p w14:paraId="46A6A43C" w14:textId="77777777" w:rsidR="00567252" w:rsidRPr="0011285B" w:rsidRDefault="00567252" w:rsidP="00567252">
      <w:pPr>
        <w:pStyle w:val="BodyText"/>
        <w:tabs>
          <w:tab w:val="num" w:pos="1065"/>
        </w:tabs>
        <w:spacing w:before="20" w:after="20"/>
        <w:jc w:val="left"/>
        <w:rPr>
          <w:color w:val="000000"/>
        </w:rPr>
      </w:pPr>
    </w:p>
    <w:p w14:paraId="01F77F59" w14:textId="77777777" w:rsidR="00567252" w:rsidRPr="0011285B" w:rsidRDefault="00567252" w:rsidP="00567252">
      <w:pPr>
        <w:pStyle w:val="BodyText"/>
        <w:tabs>
          <w:tab w:val="num" w:pos="1065"/>
        </w:tabs>
        <w:spacing w:before="20" w:after="20"/>
        <w:jc w:val="left"/>
        <w:rPr>
          <w:color w:val="000000"/>
        </w:rPr>
      </w:pPr>
    </w:p>
    <w:p w14:paraId="0EDD1BE1" w14:textId="77777777" w:rsidR="00567252" w:rsidRPr="0011285B" w:rsidRDefault="00567252" w:rsidP="00567252">
      <w:pPr>
        <w:pStyle w:val="BodyText"/>
        <w:tabs>
          <w:tab w:val="num" w:pos="1065"/>
        </w:tabs>
        <w:spacing w:before="20" w:after="20"/>
        <w:jc w:val="left"/>
        <w:rPr>
          <w:color w:val="000000"/>
        </w:rPr>
      </w:pPr>
    </w:p>
    <w:p w14:paraId="5383301A" w14:textId="77777777" w:rsidR="00567252" w:rsidRPr="0011285B" w:rsidRDefault="00567252" w:rsidP="00567252">
      <w:pPr>
        <w:pStyle w:val="BodyText"/>
        <w:tabs>
          <w:tab w:val="num" w:pos="1065"/>
        </w:tabs>
        <w:spacing w:before="20" w:after="20"/>
        <w:jc w:val="left"/>
        <w:rPr>
          <w:color w:val="000000"/>
        </w:rPr>
      </w:pPr>
    </w:p>
    <w:p w14:paraId="6AD92A1D" w14:textId="77777777" w:rsidR="00567252" w:rsidRPr="0011285B" w:rsidRDefault="00567252" w:rsidP="00567252">
      <w:pPr>
        <w:pStyle w:val="BodyText"/>
        <w:tabs>
          <w:tab w:val="num" w:pos="1065"/>
        </w:tabs>
        <w:spacing w:before="20" w:after="20"/>
        <w:jc w:val="left"/>
        <w:rPr>
          <w:color w:val="000000"/>
        </w:rPr>
      </w:pPr>
    </w:p>
    <w:p w14:paraId="28317E1E" w14:textId="77777777" w:rsidR="00567252" w:rsidRPr="0011285B" w:rsidRDefault="00567252" w:rsidP="00567252">
      <w:pPr>
        <w:spacing w:before="20" w:after="20"/>
        <w:ind w:left="4680"/>
        <w:rPr>
          <w:lang w:val="lv-LV"/>
        </w:rPr>
      </w:pPr>
    </w:p>
    <w:p w14:paraId="0DC007D0" w14:textId="77777777" w:rsidR="00567252" w:rsidRPr="0011285B" w:rsidRDefault="00567252" w:rsidP="00567252">
      <w:pPr>
        <w:spacing w:before="20" w:after="20"/>
        <w:ind w:left="4680"/>
        <w:rPr>
          <w:lang w:val="lv-LV"/>
        </w:rPr>
      </w:pPr>
    </w:p>
    <w:p w14:paraId="1AF871E9" w14:textId="77777777" w:rsidR="00567252" w:rsidRPr="0011285B" w:rsidRDefault="00567252" w:rsidP="00567252">
      <w:pPr>
        <w:spacing w:before="20" w:after="20"/>
        <w:ind w:left="4680"/>
        <w:rPr>
          <w:lang w:val="lv-LV"/>
        </w:rPr>
      </w:pPr>
    </w:p>
    <w:p w14:paraId="4836A5BA" w14:textId="77777777" w:rsidR="00567252" w:rsidRPr="0011285B" w:rsidRDefault="00567252" w:rsidP="00567252">
      <w:pPr>
        <w:spacing w:before="20" w:after="20"/>
        <w:ind w:left="4680"/>
        <w:rPr>
          <w:lang w:val="lv-LV"/>
        </w:rPr>
      </w:pPr>
    </w:p>
    <w:p w14:paraId="73809F3E" w14:textId="77777777" w:rsidR="00567252" w:rsidRPr="0011285B" w:rsidRDefault="00567252" w:rsidP="00567252">
      <w:pPr>
        <w:spacing w:before="20" w:after="20"/>
        <w:ind w:left="4680"/>
        <w:rPr>
          <w:lang w:val="lv-LV"/>
        </w:rPr>
      </w:pPr>
    </w:p>
    <w:p w14:paraId="286A0316" w14:textId="77777777" w:rsidR="00567252" w:rsidRPr="0011285B" w:rsidRDefault="00567252" w:rsidP="00567252">
      <w:pPr>
        <w:spacing w:before="20" w:after="20"/>
        <w:ind w:left="4680"/>
        <w:rPr>
          <w:lang w:val="lv-LV"/>
        </w:rPr>
      </w:pPr>
    </w:p>
    <w:p w14:paraId="06053CAF" w14:textId="77777777" w:rsidR="00567252" w:rsidRPr="0011285B" w:rsidRDefault="00567252" w:rsidP="00567252">
      <w:pPr>
        <w:spacing w:before="20" w:after="20"/>
        <w:ind w:left="4680"/>
        <w:rPr>
          <w:lang w:val="lv-LV"/>
        </w:rPr>
      </w:pPr>
    </w:p>
    <w:p w14:paraId="11F5C950" w14:textId="77777777" w:rsidR="00567252" w:rsidRPr="0011285B" w:rsidRDefault="00567252" w:rsidP="00567252">
      <w:pPr>
        <w:spacing w:before="20" w:after="20"/>
        <w:ind w:left="4680"/>
        <w:rPr>
          <w:lang w:val="lv-LV"/>
        </w:rPr>
      </w:pPr>
    </w:p>
    <w:p w14:paraId="1D38BD55" w14:textId="77777777" w:rsidR="00567252" w:rsidRPr="0011285B" w:rsidRDefault="00567252" w:rsidP="00567252">
      <w:pPr>
        <w:spacing w:before="20" w:after="20"/>
        <w:ind w:left="4680"/>
        <w:rPr>
          <w:lang w:val="lv-LV"/>
        </w:rPr>
      </w:pPr>
    </w:p>
    <w:p w14:paraId="24C4335B" w14:textId="77777777" w:rsidR="00567252" w:rsidRPr="0011285B" w:rsidRDefault="00567252" w:rsidP="00567252">
      <w:pPr>
        <w:spacing w:before="20" w:after="20"/>
        <w:ind w:left="4680"/>
        <w:rPr>
          <w:lang w:val="lv-LV"/>
        </w:rPr>
      </w:pPr>
    </w:p>
    <w:p w14:paraId="15F2FCDB" w14:textId="77777777" w:rsidR="00567252" w:rsidRPr="0011285B" w:rsidRDefault="00567252" w:rsidP="00567252">
      <w:pPr>
        <w:spacing w:before="20" w:after="20"/>
        <w:ind w:left="4680"/>
        <w:rPr>
          <w:lang w:val="lv-LV"/>
        </w:rPr>
      </w:pPr>
    </w:p>
    <w:p w14:paraId="25DB2C63" w14:textId="77777777" w:rsidR="00567252" w:rsidRPr="0011285B" w:rsidRDefault="00567252" w:rsidP="00567252">
      <w:pPr>
        <w:spacing w:before="20" w:after="20"/>
        <w:ind w:left="4680"/>
        <w:rPr>
          <w:lang w:val="lv-LV"/>
        </w:rPr>
      </w:pPr>
    </w:p>
    <w:p w14:paraId="644288BC" w14:textId="77777777" w:rsidR="00567252" w:rsidRPr="0011285B" w:rsidRDefault="00567252" w:rsidP="00567252">
      <w:pPr>
        <w:spacing w:before="20" w:after="20"/>
        <w:ind w:left="4680"/>
        <w:rPr>
          <w:lang w:val="lv-LV"/>
        </w:rPr>
      </w:pPr>
    </w:p>
    <w:p w14:paraId="67848C08" w14:textId="77777777" w:rsidR="00567252" w:rsidRPr="0011285B" w:rsidRDefault="00567252" w:rsidP="00567252">
      <w:pPr>
        <w:spacing w:before="20" w:after="20"/>
        <w:ind w:left="4680"/>
        <w:rPr>
          <w:lang w:val="lv-LV"/>
        </w:rPr>
      </w:pPr>
    </w:p>
    <w:p w14:paraId="62FCF2C9" w14:textId="77777777" w:rsidR="00567252" w:rsidRPr="0011285B" w:rsidRDefault="00567252" w:rsidP="00567252">
      <w:pPr>
        <w:spacing w:before="20" w:after="20"/>
        <w:ind w:left="4680"/>
        <w:rPr>
          <w:lang w:val="lv-LV"/>
        </w:rPr>
      </w:pPr>
    </w:p>
    <w:p w14:paraId="1CFAE7BB" w14:textId="77777777" w:rsidR="00567252" w:rsidRPr="0011285B" w:rsidRDefault="00567252" w:rsidP="00567252">
      <w:pPr>
        <w:spacing w:before="20" w:after="20"/>
        <w:ind w:left="4680"/>
        <w:rPr>
          <w:lang w:val="lv-LV"/>
        </w:rPr>
      </w:pPr>
    </w:p>
    <w:p w14:paraId="6098BB30" w14:textId="77777777" w:rsidR="00567252" w:rsidRPr="0011285B" w:rsidRDefault="00567252" w:rsidP="00567252">
      <w:pPr>
        <w:spacing w:before="20" w:after="20"/>
        <w:ind w:left="4680"/>
        <w:rPr>
          <w:lang w:val="lv-LV"/>
        </w:rPr>
      </w:pPr>
    </w:p>
    <w:p w14:paraId="5E51FA80" w14:textId="77777777" w:rsidR="00567252" w:rsidRPr="0011285B" w:rsidRDefault="00567252" w:rsidP="00567252">
      <w:pPr>
        <w:spacing w:before="20" w:after="20"/>
        <w:ind w:left="4680"/>
        <w:rPr>
          <w:lang w:val="lv-LV"/>
        </w:rPr>
      </w:pPr>
    </w:p>
    <w:p w14:paraId="0A03E715" w14:textId="77777777" w:rsidR="00567252" w:rsidRPr="0011285B" w:rsidRDefault="00567252" w:rsidP="00567252">
      <w:pPr>
        <w:spacing w:before="20" w:after="20"/>
        <w:ind w:left="4680"/>
        <w:rPr>
          <w:lang w:val="lv-LV"/>
        </w:rPr>
      </w:pPr>
    </w:p>
    <w:p w14:paraId="52C4B74B" w14:textId="77777777" w:rsidR="00567252" w:rsidRPr="0011285B" w:rsidRDefault="00567252" w:rsidP="00567252">
      <w:pPr>
        <w:spacing w:before="20" w:after="20"/>
        <w:ind w:left="4680"/>
        <w:rPr>
          <w:lang w:val="lv-LV"/>
        </w:rPr>
      </w:pPr>
    </w:p>
    <w:p w14:paraId="5FB88798" w14:textId="77777777" w:rsidR="00567252" w:rsidRPr="0011285B" w:rsidRDefault="00567252" w:rsidP="00567252">
      <w:pPr>
        <w:spacing w:before="20" w:after="20"/>
        <w:ind w:left="4680"/>
        <w:rPr>
          <w:lang w:val="lv-LV"/>
        </w:rPr>
      </w:pPr>
    </w:p>
    <w:p w14:paraId="4536B9C5" w14:textId="77777777" w:rsidR="00567252" w:rsidRPr="0011285B" w:rsidRDefault="00567252" w:rsidP="00567252">
      <w:pPr>
        <w:spacing w:before="20" w:after="20"/>
        <w:ind w:left="4680"/>
        <w:rPr>
          <w:lang w:val="lv-LV"/>
        </w:rPr>
      </w:pPr>
    </w:p>
    <w:p w14:paraId="5F819574" w14:textId="77777777" w:rsidR="00567252" w:rsidRPr="0011285B" w:rsidRDefault="00567252" w:rsidP="00567252">
      <w:pPr>
        <w:spacing w:before="20" w:after="20"/>
        <w:ind w:left="4680"/>
        <w:rPr>
          <w:lang w:val="lv-LV"/>
        </w:rPr>
      </w:pPr>
    </w:p>
    <w:p w14:paraId="094F69A5" w14:textId="77777777" w:rsidR="00567252" w:rsidRPr="0011285B" w:rsidRDefault="00567252" w:rsidP="00567252">
      <w:pPr>
        <w:spacing w:before="20" w:after="20"/>
        <w:ind w:left="4680"/>
        <w:rPr>
          <w:lang w:val="lv-LV"/>
        </w:rPr>
      </w:pPr>
      <w:r w:rsidRPr="0011285B">
        <w:rPr>
          <w:lang w:val="lv-LV"/>
        </w:rPr>
        <w:lastRenderedPageBreak/>
        <w:t>3. pielikums</w:t>
      </w:r>
    </w:p>
    <w:p w14:paraId="4694A500" w14:textId="615DCF0D" w:rsidR="00567252" w:rsidRPr="0011285B" w:rsidRDefault="00CC6CC8" w:rsidP="00567252">
      <w:pPr>
        <w:spacing w:before="20" w:after="20"/>
        <w:ind w:left="4680"/>
        <w:rPr>
          <w:lang w:val="lv-LV"/>
        </w:rPr>
      </w:pPr>
      <w:r>
        <w:rPr>
          <w:lang w:val="lv-LV"/>
        </w:rPr>
        <w:t>Atklāta konkursa</w:t>
      </w:r>
      <w:r w:rsidR="00567252" w:rsidRPr="0011285B">
        <w:rPr>
          <w:lang w:val="lv-LV"/>
        </w:rPr>
        <w:t xml:space="preserve"> „Degvielas iegāde Daugavpils novada domes vajadzībām” nolikumam </w:t>
      </w:r>
    </w:p>
    <w:p w14:paraId="4F8AC478" w14:textId="77777777" w:rsidR="00567252" w:rsidRPr="00136B96" w:rsidRDefault="00567252" w:rsidP="00567252">
      <w:pPr>
        <w:spacing w:before="20" w:after="20"/>
        <w:ind w:left="4680"/>
        <w:rPr>
          <w:lang w:val="lv-LV"/>
        </w:rPr>
      </w:pPr>
      <w:r w:rsidRPr="0011285B">
        <w:rPr>
          <w:lang w:val="lv-LV"/>
        </w:rPr>
        <w:t xml:space="preserve">ID Nr. DND </w:t>
      </w:r>
      <w:r w:rsidRPr="00136B96">
        <w:rPr>
          <w:lang w:val="lv-LV"/>
        </w:rPr>
        <w:t>2015/7</w:t>
      </w:r>
    </w:p>
    <w:p w14:paraId="19A016C6" w14:textId="77777777" w:rsidR="00567252" w:rsidRPr="0011285B" w:rsidRDefault="00567252" w:rsidP="00567252">
      <w:pPr>
        <w:spacing w:before="20" w:after="20"/>
        <w:ind w:left="4248" w:firstLine="708"/>
        <w:rPr>
          <w:sz w:val="16"/>
          <w:szCs w:val="16"/>
          <w:lang w:val="lv-LV"/>
        </w:rPr>
      </w:pPr>
    </w:p>
    <w:p w14:paraId="2D9661FA" w14:textId="77777777" w:rsidR="00567252" w:rsidRPr="0011285B" w:rsidRDefault="00567252" w:rsidP="00567252">
      <w:pPr>
        <w:pStyle w:val="BodyText"/>
        <w:tabs>
          <w:tab w:val="num" w:pos="1065"/>
        </w:tabs>
        <w:spacing w:before="20" w:after="20"/>
        <w:jc w:val="left"/>
        <w:rPr>
          <w:color w:val="000000"/>
          <w:sz w:val="20"/>
        </w:rPr>
      </w:pPr>
    </w:p>
    <w:p w14:paraId="7D398890" w14:textId="77777777" w:rsidR="00567252" w:rsidRPr="0011285B" w:rsidRDefault="00567252" w:rsidP="00567252">
      <w:pPr>
        <w:pStyle w:val="BodyText"/>
        <w:tabs>
          <w:tab w:val="num" w:pos="1065"/>
        </w:tabs>
        <w:spacing w:before="20" w:after="20"/>
        <w:jc w:val="left"/>
        <w:rPr>
          <w:color w:val="000000"/>
          <w:sz w:val="20"/>
        </w:rPr>
      </w:pPr>
    </w:p>
    <w:p w14:paraId="2338E6DD" w14:textId="77777777" w:rsidR="00567252" w:rsidRPr="0011285B" w:rsidRDefault="00567252" w:rsidP="00567252">
      <w:pPr>
        <w:tabs>
          <w:tab w:val="left" w:pos="318"/>
        </w:tabs>
        <w:spacing w:before="20" w:after="20"/>
        <w:jc w:val="center"/>
        <w:rPr>
          <w:b/>
          <w:bCs/>
          <w:sz w:val="28"/>
          <w:szCs w:val="28"/>
          <w:lang w:val="lv-LV"/>
        </w:rPr>
      </w:pPr>
      <w:r w:rsidRPr="0011285B">
        <w:rPr>
          <w:b/>
          <w:bCs/>
          <w:sz w:val="28"/>
          <w:szCs w:val="28"/>
          <w:lang w:val="lv-LV"/>
        </w:rPr>
        <w:t>TEHNISKIS PIEDĀVĀJUMS</w:t>
      </w:r>
    </w:p>
    <w:p w14:paraId="58FD6B26" w14:textId="77777777" w:rsidR="00567252" w:rsidRPr="0011285B" w:rsidRDefault="00567252" w:rsidP="00567252">
      <w:pPr>
        <w:tabs>
          <w:tab w:val="left" w:pos="318"/>
        </w:tabs>
        <w:spacing w:before="20" w:after="20"/>
        <w:jc w:val="center"/>
        <w:rPr>
          <w:b/>
          <w:bCs/>
          <w:sz w:val="28"/>
          <w:szCs w:val="28"/>
          <w:lang w:val="lv-LV"/>
        </w:rPr>
      </w:pPr>
    </w:p>
    <w:p w14:paraId="0D0479DC" w14:textId="77777777" w:rsidR="00567252" w:rsidRPr="0011285B" w:rsidRDefault="00567252" w:rsidP="00567252">
      <w:pPr>
        <w:pStyle w:val="DefaultText"/>
        <w:spacing w:before="20" w:after="20"/>
        <w:jc w:val="center"/>
        <w:rPr>
          <w:b/>
          <w:bCs/>
          <w:szCs w:val="24"/>
          <w:lang w:val="lv-LV"/>
        </w:rPr>
      </w:pPr>
      <w:r w:rsidRPr="0011285B">
        <w:rPr>
          <w:b/>
          <w:bCs/>
          <w:szCs w:val="24"/>
          <w:lang w:val="lv-LV"/>
        </w:rPr>
        <w:t>“Degvielas iegāde Daugavpils novada domes vajadzībām”</w:t>
      </w:r>
    </w:p>
    <w:p w14:paraId="7FC3935B" w14:textId="77777777" w:rsidR="00567252" w:rsidRPr="0011285B" w:rsidRDefault="00567252" w:rsidP="00567252">
      <w:pPr>
        <w:pStyle w:val="DefaultText"/>
        <w:spacing w:before="20" w:after="20"/>
        <w:jc w:val="center"/>
        <w:rPr>
          <w:b/>
          <w:bCs/>
          <w:szCs w:val="24"/>
          <w:lang w:val="lv-LV"/>
        </w:rPr>
      </w:pPr>
      <w:r w:rsidRPr="0011285B">
        <w:rPr>
          <w:b/>
          <w:bCs/>
          <w:szCs w:val="24"/>
          <w:lang w:val="lv-LV"/>
        </w:rPr>
        <w:t>Identifikācijas Nr. DND 2015/</w:t>
      </w:r>
      <w:r>
        <w:rPr>
          <w:b/>
          <w:bCs/>
          <w:szCs w:val="24"/>
          <w:lang w:val="lv-LV"/>
        </w:rPr>
        <w:t>7</w:t>
      </w:r>
    </w:p>
    <w:p w14:paraId="0CF9113C" w14:textId="77777777" w:rsidR="00567252" w:rsidRPr="0011285B" w:rsidRDefault="00567252" w:rsidP="00567252">
      <w:pPr>
        <w:rPr>
          <w:lang w:val="lv-LV" w:eastAsia="lv-LV"/>
        </w:rPr>
      </w:pPr>
    </w:p>
    <w:p w14:paraId="4A16D1FC" w14:textId="77777777" w:rsidR="00567252" w:rsidRPr="0011285B" w:rsidRDefault="00567252" w:rsidP="00567252">
      <w:pPr>
        <w:pStyle w:val="BodyText"/>
        <w:shd w:val="clear" w:color="auto" w:fill="FFFFFF"/>
        <w:tabs>
          <w:tab w:val="left" w:pos="567"/>
          <w:tab w:val="left" w:pos="900"/>
        </w:tabs>
        <w:rPr>
          <w:szCs w:val="24"/>
        </w:rPr>
      </w:pPr>
      <w:r w:rsidRPr="0011285B">
        <w:rPr>
          <w:szCs w:val="24"/>
        </w:rPr>
        <w:t>Pretendenta nosaukums_______________________________________________________</w:t>
      </w:r>
    </w:p>
    <w:p w14:paraId="68828A4F" w14:textId="77777777" w:rsidR="00567252" w:rsidRPr="0011285B" w:rsidRDefault="00567252" w:rsidP="00567252">
      <w:pPr>
        <w:tabs>
          <w:tab w:val="left" w:pos="318"/>
        </w:tabs>
        <w:spacing w:before="20" w:after="20"/>
        <w:jc w:val="center"/>
        <w:rPr>
          <w:b/>
          <w:bCs/>
          <w:sz w:val="28"/>
          <w:szCs w:val="28"/>
          <w:lang w:val="lv-LV"/>
        </w:rPr>
      </w:pPr>
    </w:p>
    <w:tbl>
      <w:tblPr>
        <w:tblStyle w:val="TableGrid"/>
        <w:tblW w:w="0" w:type="auto"/>
        <w:tblInd w:w="-5" w:type="dxa"/>
        <w:tblLayout w:type="fixed"/>
        <w:tblLook w:val="04A0" w:firstRow="1" w:lastRow="0" w:firstColumn="1" w:lastColumn="0" w:noHBand="0" w:noVBand="1"/>
      </w:tblPr>
      <w:tblGrid>
        <w:gridCol w:w="551"/>
        <w:gridCol w:w="6395"/>
        <w:gridCol w:w="2630"/>
      </w:tblGrid>
      <w:tr w:rsidR="00567252" w:rsidRPr="0011285B" w14:paraId="37D44727" w14:textId="77777777" w:rsidTr="00567252">
        <w:tc>
          <w:tcPr>
            <w:tcW w:w="551" w:type="dxa"/>
          </w:tcPr>
          <w:p w14:paraId="7300E9C3" w14:textId="77777777" w:rsidR="00567252" w:rsidRPr="0011285B" w:rsidRDefault="00567252" w:rsidP="00567252">
            <w:pPr>
              <w:tabs>
                <w:tab w:val="left" w:pos="318"/>
              </w:tabs>
              <w:spacing w:before="20" w:after="20"/>
              <w:jc w:val="center"/>
              <w:rPr>
                <w:bCs/>
                <w:sz w:val="22"/>
                <w:szCs w:val="22"/>
                <w:lang w:val="lv-LV"/>
              </w:rPr>
            </w:pPr>
            <w:r w:rsidRPr="0011285B">
              <w:rPr>
                <w:bCs/>
                <w:sz w:val="22"/>
                <w:szCs w:val="22"/>
                <w:lang w:val="lv-LV"/>
              </w:rPr>
              <w:t>Nr. p.k.</w:t>
            </w:r>
          </w:p>
        </w:tc>
        <w:tc>
          <w:tcPr>
            <w:tcW w:w="6395" w:type="dxa"/>
          </w:tcPr>
          <w:p w14:paraId="0514E1B8" w14:textId="77777777" w:rsidR="00567252" w:rsidRPr="0011285B" w:rsidRDefault="00567252" w:rsidP="00567252">
            <w:pPr>
              <w:tabs>
                <w:tab w:val="left" w:pos="318"/>
              </w:tabs>
              <w:spacing w:before="20" w:after="20"/>
              <w:jc w:val="center"/>
              <w:rPr>
                <w:bCs/>
                <w:lang w:val="lv-LV"/>
              </w:rPr>
            </w:pPr>
            <w:r w:rsidRPr="0011285B">
              <w:rPr>
                <w:bCs/>
                <w:lang w:val="lv-LV"/>
              </w:rPr>
              <w:t>Izvirzītas minimālās prasības</w:t>
            </w:r>
          </w:p>
        </w:tc>
        <w:tc>
          <w:tcPr>
            <w:tcW w:w="2630" w:type="dxa"/>
          </w:tcPr>
          <w:p w14:paraId="0D23F756" w14:textId="77777777" w:rsidR="00567252" w:rsidRPr="0011285B" w:rsidRDefault="00567252" w:rsidP="00567252">
            <w:pPr>
              <w:tabs>
                <w:tab w:val="left" w:pos="318"/>
              </w:tabs>
              <w:spacing w:before="20" w:after="20"/>
              <w:jc w:val="center"/>
              <w:rPr>
                <w:bCs/>
                <w:lang w:val="lv-LV"/>
              </w:rPr>
            </w:pPr>
            <w:r w:rsidRPr="0011285B">
              <w:rPr>
                <w:sz w:val="22"/>
                <w:szCs w:val="22"/>
                <w:lang w:val="lv-LV"/>
              </w:rPr>
              <w:t>Pretendenta piedāvātās iespējas</w:t>
            </w:r>
          </w:p>
        </w:tc>
      </w:tr>
      <w:tr w:rsidR="00567252" w:rsidRPr="00275B81" w14:paraId="2DBB806C" w14:textId="77777777" w:rsidTr="00567252">
        <w:tc>
          <w:tcPr>
            <w:tcW w:w="551" w:type="dxa"/>
          </w:tcPr>
          <w:p w14:paraId="65BA83C0" w14:textId="77777777" w:rsidR="00567252" w:rsidRPr="0011285B" w:rsidRDefault="00567252" w:rsidP="00567252">
            <w:pPr>
              <w:tabs>
                <w:tab w:val="left" w:pos="318"/>
              </w:tabs>
              <w:spacing w:before="20" w:after="20"/>
              <w:jc w:val="center"/>
              <w:rPr>
                <w:bCs/>
                <w:lang w:val="lv-LV"/>
              </w:rPr>
            </w:pPr>
            <w:r>
              <w:rPr>
                <w:bCs/>
                <w:lang w:val="lv-LV"/>
              </w:rPr>
              <w:t>1.</w:t>
            </w:r>
          </w:p>
        </w:tc>
        <w:tc>
          <w:tcPr>
            <w:tcW w:w="6395" w:type="dxa"/>
          </w:tcPr>
          <w:p w14:paraId="3F5D3BC2" w14:textId="77777777" w:rsidR="00567252" w:rsidRPr="0011285B" w:rsidRDefault="00567252" w:rsidP="00567252">
            <w:pPr>
              <w:spacing w:before="20" w:after="20"/>
              <w:rPr>
                <w:lang w:val="lv-LV"/>
              </w:rPr>
            </w:pPr>
            <w:r w:rsidRPr="0011285B">
              <w:rPr>
                <w:lang w:val="lv-LV"/>
              </w:rPr>
              <w:t xml:space="preserve">Iespēja iegādāties degvielu degvielas </w:t>
            </w:r>
            <w:proofErr w:type="spellStart"/>
            <w:r w:rsidRPr="0011285B">
              <w:rPr>
                <w:lang w:val="lv-LV"/>
              </w:rPr>
              <w:t>uzpildes</w:t>
            </w:r>
            <w:proofErr w:type="spellEnd"/>
            <w:r w:rsidRPr="0011285B">
              <w:rPr>
                <w:lang w:val="lv-LV"/>
              </w:rPr>
              <w:t xml:space="preserve"> stacijās Daugavpils novada domes vajadzībām:</w:t>
            </w:r>
          </w:p>
          <w:tbl>
            <w:tblPr>
              <w:tblStyle w:val="TableGrid"/>
              <w:tblW w:w="6140" w:type="dxa"/>
              <w:tblLayout w:type="fixed"/>
              <w:tblLook w:val="04A0" w:firstRow="1" w:lastRow="0" w:firstColumn="1" w:lastColumn="0" w:noHBand="0" w:noVBand="1"/>
            </w:tblPr>
            <w:tblGrid>
              <w:gridCol w:w="1843"/>
              <w:gridCol w:w="1604"/>
              <w:gridCol w:w="2693"/>
            </w:tblGrid>
            <w:tr w:rsidR="00567252" w:rsidRPr="0011285B" w14:paraId="4C7D3F1F" w14:textId="77777777" w:rsidTr="00567252">
              <w:tc>
                <w:tcPr>
                  <w:tcW w:w="1843" w:type="dxa"/>
                </w:tcPr>
                <w:p w14:paraId="76CA679A" w14:textId="77777777" w:rsidR="00567252" w:rsidRPr="000F63D1" w:rsidRDefault="00567252" w:rsidP="00567252">
                  <w:pPr>
                    <w:tabs>
                      <w:tab w:val="left" w:pos="0"/>
                      <w:tab w:val="left" w:pos="4860"/>
                    </w:tabs>
                    <w:spacing w:before="20" w:after="20"/>
                    <w:jc w:val="center"/>
                    <w:rPr>
                      <w:sz w:val="22"/>
                      <w:szCs w:val="22"/>
                      <w:lang w:val="lv-LV"/>
                    </w:rPr>
                  </w:pPr>
                  <w:r w:rsidRPr="000F63D1">
                    <w:rPr>
                      <w:sz w:val="22"/>
                      <w:szCs w:val="22"/>
                      <w:lang w:val="lv-LV"/>
                    </w:rPr>
                    <w:t>Degvielas veids</w:t>
                  </w:r>
                </w:p>
              </w:tc>
              <w:tc>
                <w:tcPr>
                  <w:tcW w:w="1604" w:type="dxa"/>
                </w:tcPr>
                <w:p w14:paraId="4DF56EE3" w14:textId="77777777" w:rsidR="00567252" w:rsidRPr="00567252" w:rsidRDefault="00567252" w:rsidP="00567252">
                  <w:pPr>
                    <w:tabs>
                      <w:tab w:val="left" w:pos="0"/>
                      <w:tab w:val="left" w:pos="4860"/>
                    </w:tabs>
                    <w:spacing w:before="20" w:after="20"/>
                    <w:jc w:val="center"/>
                    <w:rPr>
                      <w:sz w:val="22"/>
                      <w:szCs w:val="22"/>
                      <w:lang w:val="lv-LV"/>
                    </w:rPr>
                  </w:pPr>
                  <w:r w:rsidRPr="0011285B">
                    <w:rPr>
                      <w:sz w:val="22"/>
                      <w:szCs w:val="22"/>
                      <w:lang w:val="lv-LV"/>
                    </w:rPr>
                    <w:t>Orientējošs iegādes apjoms (litros)</w:t>
                  </w:r>
                </w:p>
              </w:tc>
              <w:tc>
                <w:tcPr>
                  <w:tcW w:w="2693" w:type="dxa"/>
                </w:tcPr>
                <w:p w14:paraId="5BABE2B0" w14:textId="77777777" w:rsidR="00567252" w:rsidRPr="000F63D1" w:rsidRDefault="00567252" w:rsidP="00567252">
                  <w:pPr>
                    <w:tabs>
                      <w:tab w:val="left" w:pos="0"/>
                      <w:tab w:val="left" w:pos="4860"/>
                    </w:tabs>
                    <w:spacing w:before="20" w:after="20"/>
                    <w:jc w:val="center"/>
                    <w:rPr>
                      <w:sz w:val="22"/>
                      <w:szCs w:val="22"/>
                      <w:lang w:val="lv-LV"/>
                    </w:rPr>
                  </w:pPr>
                  <w:r w:rsidRPr="000F63D1">
                    <w:rPr>
                      <w:sz w:val="22"/>
                      <w:szCs w:val="22"/>
                      <w:lang w:val="lv-LV"/>
                    </w:rPr>
                    <w:t>Kvalitātes prasības/</w:t>
                  </w:r>
                </w:p>
                <w:p w14:paraId="6C246D2D" w14:textId="77777777" w:rsidR="00567252" w:rsidRPr="000F63D1" w:rsidRDefault="00567252" w:rsidP="00567252">
                  <w:pPr>
                    <w:tabs>
                      <w:tab w:val="left" w:pos="0"/>
                      <w:tab w:val="left" w:pos="4860"/>
                    </w:tabs>
                    <w:spacing w:before="20" w:after="20"/>
                    <w:jc w:val="center"/>
                    <w:rPr>
                      <w:sz w:val="22"/>
                      <w:szCs w:val="22"/>
                      <w:lang w:val="lv-LV"/>
                    </w:rPr>
                  </w:pPr>
                  <w:r w:rsidRPr="000F63D1">
                    <w:rPr>
                      <w:sz w:val="22"/>
                      <w:szCs w:val="22"/>
                      <w:lang w:val="lv-LV"/>
                    </w:rPr>
                    <w:t>Standarts</w:t>
                  </w:r>
                </w:p>
              </w:tc>
            </w:tr>
            <w:tr w:rsidR="00567252" w:rsidRPr="000F63D1" w14:paraId="037C91BA" w14:textId="77777777" w:rsidTr="00567252">
              <w:tc>
                <w:tcPr>
                  <w:tcW w:w="1843" w:type="dxa"/>
                </w:tcPr>
                <w:p w14:paraId="7BEB7820" w14:textId="77777777" w:rsidR="00567252" w:rsidRPr="0011285B" w:rsidRDefault="00567252" w:rsidP="00567252">
                  <w:pPr>
                    <w:tabs>
                      <w:tab w:val="left" w:pos="0"/>
                      <w:tab w:val="left" w:pos="4860"/>
                    </w:tabs>
                    <w:spacing w:before="20" w:after="20"/>
                    <w:jc w:val="center"/>
                    <w:rPr>
                      <w:lang w:val="lv-LV"/>
                    </w:rPr>
                  </w:pPr>
                  <w:r w:rsidRPr="0011285B">
                    <w:rPr>
                      <w:lang w:val="lv-LV"/>
                    </w:rPr>
                    <w:t>Benzīns Ai 95E</w:t>
                  </w:r>
                </w:p>
              </w:tc>
              <w:tc>
                <w:tcPr>
                  <w:tcW w:w="1604" w:type="dxa"/>
                </w:tcPr>
                <w:p w14:paraId="136C6B19" w14:textId="77777777" w:rsidR="00567252" w:rsidRPr="00D379B6" w:rsidRDefault="00D379B6" w:rsidP="00567252">
                  <w:pPr>
                    <w:tabs>
                      <w:tab w:val="left" w:pos="0"/>
                      <w:tab w:val="left" w:pos="4860"/>
                    </w:tabs>
                    <w:spacing w:before="20" w:after="20"/>
                    <w:jc w:val="center"/>
                    <w:rPr>
                      <w:lang w:val="lv-LV"/>
                    </w:rPr>
                  </w:pPr>
                  <w:r w:rsidRPr="00D379B6">
                    <w:rPr>
                      <w:lang w:val="lv-LV"/>
                    </w:rPr>
                    <w:t>32000</w:t>
                  </w:r>
                </w:p>
              </w:tc>
              <w:tc>
                <w:tcPr>
                  <w:tcW w:w="2693" w:type="dxa"/>
                  <w:tcBorders>
                    <w:bottom w:val="nil"/>
                  </w:tcBorders>
                </w:tcPr>
                <w:p w14:paraId="41556125" w14:textId="77777777" w:rsidR="00567252" w:rsidRPr="000F63D1" w:rsidRDefault="00567252" w:rsidP="00567252">
                  <w:pPr>
                    <w:pStyle w:val="ListParagraph"/>
                    <w:tabs>
                      <w:tab w:val="left" w:pos="0"/>
                      <w:tab w:val="left" w:pos="4860"/>
                    </w:tabs>
                    <w:spacing w:before="20" w:after="20"/>
                    <w:ind w:left="0"/>
                    <w:rPr>
                      <w:sz w:val="22"/>
                      <w:szCs w:val="22"/>
                    </w:rPr>
                  </w:pPr>
                  <w:r w:rsidRPr="000F63D1">
                    <w:rPr>
                      <w:rFonts w:eastAsia="Arial"/>
                      <w:iCs/>
                      <w:sz w:val="22"/>
                      <w:szCs w:val="22"/>
                    </w:rPr>
                    <w:t>•LVS EN 228:2013„Auto</w:t>
                  </w:r>
                  <w:r>
                    <w:rPr>
                      <w:rFonts w:eastAsia="Arial"/>
                      <w:iCs/>
                      <w:sz w:val="22"/>
                      <w:szCs w:val="22"/>
                    </w:rPr>
                    <w:t>-</w:t>
                  </w:r>
                  <w:r w:rsidRPr="000F63D1">
                    <w:rPr>
                      <w:rFonts w:eastAsia="Arial"/>
                      <w:iCs/>
                      <w:sz w:val="22"/>
                      <w:szCs w:val="22"/>
                    </w:rPr>
                    <w:t xml:space="preserve"> </w:t>
                  </w:r>
                </w:p>
              </w:tc>
            </w:tr>
            <w:tr w:rsidR="00567252" w:rsidRPr="000F63D1" w14:paraId="35577F25" w14:textId="77777777" w:rsidTr="00567252">
              <w:tc>
                <w:tcPr>
                  <w:tcW w:w="1843" w:type="dxa"/>
                </w:tcPr>
                <w:p w14:paraId="5CEF3268" w14:textId="77777777" w:rsidR="00567252" w:rsidRPr="0011285B" w:rsidRDefault="00567252" w:rsidP="00567252">
                  <w:pPr>
                    <w:tabs>
                      <w:tab w:val="left" w:pos="0"/>
                      <w:tab w:val="left" w:pos="4860"/>
                    </w:tabs>
                    <w:spacing w:before="20" w:after="20"/>
                    <w:jc w:val="center"/>
                    <w:rPr>
                      <w:lang w:val="lv-LV"/>
                    </w:rPr>
                  </w:pPr>
                  <w:r w:rsidRPr="0011285B">
                    <w:rPr>
                      <w:lang w:val="lv-LV"/>
                    </w:rPr>
                    <w:t>Dīzeļdegviela</w:t>
                  </w:r>
                </w:p>
              </w:tc>
              <w:tc>
                <w:tcPr>
                  <w:tcW w:w="1604" w:type="dxa"/>
                </w:tcPr>
                <w:p w14:paraId="5F6DB591" w14:textId="77777777" w:rsidR="00567252" w:rsidRPr="00D379B6" w:rsidRDefault="00D379B6" w:rsidP="00567252">
                  <w:pPr>
                    <w:tabs>
                      <w:tab w:val="left" w:pos="0"/>
                      <w:tab w:val="left" w:pos="4860"/>
                    </w:tabs>
                    <w:spacing w:before="20" w:after="20"/>
                    <w:jc w:val="center"/>
                    <w:rPr>
                      <w:lang w:val="lv-LV"/>
                    </w:rPr>
                  </w:pPr>
                  <w:r w:rsidRPr="00D379B6">
                    <w:rPr>
                      <w:lang w:val="lv-LV"/>
                    </w:rPr>
                    <w:t>14000</w:t>
                  </w:r>
                </w:p>
              </w:tc>
              <w:tc>
                <w:tcPr>
                  <w:tcW w:w="2693" w:type="dxa"/>
                  <w:tcBorders>
                    <w:top w:val="nil"/>
                  </w:tcBorders>
                </w:tcPr>
                <w:p w14:paraId="0EDB6A33" w14:textId="77777777" w:rsidR="00567252" w:rsidRPr="000F63D1" w:rsidRDefault="00567252" w:rsidP="00567252">
                  <w:pPr>
                    <w:pStyle w:val="ListParagraph"/>
                    <w:tabs>
                      <w:tab w:val="left" w:pos="0"/>
                      <w:tab w:val="left" w:pos="4860"/>
                    </w:tabs>
                    <w:spacing w:before="20" w:after="20"/>
                    <w:ind w:left="0"/>
                    <w:rPr>
                      <w:rFonts w:eastAsia="Arial"/>
                      <w:iCs/>
                      <w:sz w:val="22"/>
                      <w:szCs w:val="22"/>
                    </w:rPr>
                  </w:pPr>
                  <w:proofErr w:type="spellStart"/>
                  <w:r w:rsidRPr="000F63D1">
                    <w:rPr>
                      <w:rFonts w:eastAsia="Arial"/>
                      <w:iCs/>
                      <w:sz w:val="22"/>
                      <w:szCs w:val="22"/>
                    </w:rPr>
                    <w:t>mobiļu</w:t>
                  </w:r>
                  <w:proofErr w:type="spellEnd"/>
                  <w:r w:rsidRPr="000F63D1">
                    <w:rPr>
                      <w:rFonts w:eastAsia="Arial"/>
                      <w:iCs/>
                      <w:sz w:val="22"/>
                      <w:szCs w:val="22"/>
                    </w:rPr>
                    <w:t xml:space="preserve"> degvielas. </w:t>
                  </w:r>
                  <w:proofErr w:type="spellStart"/>
                  <w:r w:rsidRPr="000F63D1">
                    <w:rPr>
                      <w:rFonts w:eastAsia="Arial"/>
                      <w:iCs/>
                      <w:sz w:val="22"/>
                      <w:szCs w:val="22"/>
                    </w:rPr>
                    <w:t>Bezsvina</w:t>
                  </w:r>
                  <w:proofErr w:type="spellEnd"/>
                  <w:r w:rsidRPr="000F63D1">
                    <w:rPr>
                      <w:rFonts w:eastAsia="Arial"/>
                      <w:iCs/>
                      <w:sz w:val="22"/>
                      <w:szCs w:val="22"/>
                    </w:rPr>
                    <w:t xml:space="preserve"> benzīns. Prasības un testa metodes”</w:t>
                  </w:r>
                </w:p>
                <w:p w14:paraId="1285D6EF" w14:textId="77777777" w:rsidR="00567252" w:rsidRPr="000F63D1" w:rsidRDefault="00567252" w:rsidP="00567252">
                  <w:pPr>
                    <w:pStyle w:val="ListParagraph"/>
                    <w:tabs>
                      <w:tab w:val="left" w:pos="0"/>
                      <w:tab w:val="left" w:pos="4860"/>
                    </w:tabs>
                    <w:spacing w:before="20" w:after="20"/>
                    <w:ind w:left="0"/>
                    <w:rPr>
                      <w:rFonts w:eastAsia="Arial"/>
                      <w:iCs/>
                      <w:sz w:val="22"/>
                      <w:szCs w:val="22"/>
                    </w:rPr>
                  </w:pPr>
                  <w:r w:rsidRPr="000F63D1">
                    <w:rPr>
                      <w:rFonts w:eastAsia="Arial"/>
                      <w:iCs/>
                      <w:sz w:val="22"/>
                      <w:szCs w:val="22"/>
                    </w:rPr>
                    <w:t>•LVS EN 590:2014 „Auto</w:t>
                  </w:r>
                  <w:r>
                    <w:rPr>
                      <w:rFonts w:eastAsia="Arial"/>
                      <w:iCs/>
                      <w:sz w:val="22"/>
                      <w:szCs w:val="22"/>
                    </w:rPr>
                    <w:t>-</w:t>
                  </w:r>
                  <w:proofErr w:type="spellStart"/>
                  <w:r w:rsidRPr="000F63D1">
                    <w:rPr>
                      <w:rFonts w:eastAsia="Arial"/>
                      <w:iCs/>
                      <w:sz w:val="22"/>
                      <w:szCs w:val="22"/>
                    </w:rPr>
                    <w:t>mobiļi</w:t>
                  </w:r>
                  <w:proofErr w:type="spellEnd"/>
                  <w:r w:rsidRPr="000F63D1">
                    <w:rPr>
                      <w:rFonts w:eastAsia="Arial"/>
                      <w:iCs/>
                      <w:sz w:val="22"/>
                      <w:szCs w:val="22"/>
                    </w:rPr>
                    <w:t xml:space="preserve"> degvielas. </w:t>
                  </w:r>
                  <w:proofErr w:type="spellStart"/>
                  <w:r w:rsidRPr="000F63D1">
                    <w:rPr>
                      <w:rFonts w:eastAsia="Arial"/>
                      <w:iCs/>
                      <w:sz w:val="22"/>
                      <w:szCs w:val="22"/>
                    </w:rPr>
                    <w:t>Dīzeļdeg</w:t>
                  </w:r>
                  <w:proofErr w:type="spellEnd"/>
                  <w:r>
                    <w:rPr>
                      <w:rFonts w:eastAsia="Arial"/>
                      <w:iCs/>
                      <w:sz w:val="22"/>
                      <w:szCs w:val="22"/>
                    </w:rPr>
                    <w:t>-</w:t>
                  </w:r>
                  <w:r w:rsidRPr="000F63D1">
                    <w:rPr>
                      <w:rFonts w:eastAsia="Arial"/>
                      <w:iCs/>
                      <w:sz w:val="22"/>
                      <w:szCs w:val="22"/>
                    </w:rPr>
                    <w:t xml:space="preserve">viela. Prasības un </w:t>
                  </w:r>
                  <w:proofErr w:type="spellStart"/>
                  <w:r w:rsidRPr="000F63D1">
                    <w:rPr>
                      <w:rFonts w:eastAsia="Arial"/>
                      <w:iCs/>
                      <w:sz w:val="22"/>
                      <w:szCs w:val="22"/>
                    </w:rPr>
                    <w:t>testēša</w:t>
                  </w:r>
                  <w:r>
                    <w:rPr>
                      <w:rFonts w:eastAsia="Arial"/>
                      <w:iCs/>
                      <w:sz w:val="22"/>
                      <w:szCs w:val="22"/>
                    </w:rPr>
                    <w:t>-</w:t>
                  </w:r>
                  <w:r w:rsidRPr="000F63D1">
                    <w:rPr>
                      <w:rFonts w:eastAsia="Arial"/>
                      <w:iCs/>
                      <w:sz w:val="22"/>
                      <w:szCs w:val="22"/>
                    </w:rPr>
                    <w:t>nas</w:t>
                  </w:r>
                  <w:proofErr w:type="spellEnd"/>
                  <w:r w:rsidRPr="000F63D1">
                    <w:rPr>
                      <w:rFonts w:eastAsia="Arial"/>
                      <w:iCs/>
                      <w:sz w:val="22"/>
                      <w:szCs w:val="22"/>
                    </w:rPr>
                    <w:t xml:space="preserve"> metodes”</w:t>
                  </w:r>
                </w:p>
                <w:p w14:paraId="33934F57" w14:textId="77777777" w:rsidR="00567252" w:rsidRPr="0011285B" w:rsidRDefault="00567252" w:rsidP="00567252">
                  <w:pPr>
                    <w:tabs>
                      <w:tab w:val="left" w:pos="0"/>
                      <w:tab w:val="left" w:pos="4860"/>
                    </w:tabs>
                    <w:spacing w:before="20" w:after="20"/>
                    <w:rPr>
                      <w:lang w:val="lv-LV"/>
                    </w:rPr>
                  </w:pPr>
                  <w:r w:rsidRPr="000F63D1">
                    <w:rPr>
                      <w:rFonts w:eastAsia="Arial"/>
                      <w:iCs/>
                      <w:sz w:val="22"/>
                      <w:szCs w:val="22"/>
                    </w:rPr>
                    <w:t>•</w:t>
                  </w:r>
                  <w:r w:rsidRPr="000F63D1">
                    <w:rPr>
                      <w:sz w:val="22"/>
                      <w:szCs w:val="22"/>
                    </w:rPr>
                    <w:t xml:space="preserve"> </w:t>
                  </w:r>
                  <w:r w:rsidRPr="000F63D1">
                    <w:rPr>
                      <w:sz w:val="22"/>
                      <w:szCs w:val="22"/>
                      <w:lang w:val="lv-LV"/>
                    </w:rPr>
                    <w:t xml:space="preserve">Ministru kabineta </w:t>
                  </w:r>
                  <w:r>
                    <w:rPr>
                      <w:sz w:val="22"/>
                      <w:szCs w:val="22"/>
                      <w:lang w:val="lv-LV"/>
                    </w:rPr>
                    <w:t>26.09.2000.</w:t>
                  </w:r>
                  <w:r w:rsidRPr="000F63D1">
                    <w:rPr>
                      <w:sz w:val="22"/>
                      <w:szCs w:val="22"/>
                    </w:rPr>
                    <w:t xml:space="preserve"> </w:t>
                  </w:r>
                  <w:proofErr w:type="spellStart"/>
                  <w:r w:rsidRPr="000F63D1">
                    <w:rPr>
                      <w:sz w:val="22"/>
                      <w:szCs w:val="22"/>
                    </w:rPr>
                    <w:t>noteikumi</w:t>
                  </w:r>
                  <w:proofErr w:type="spellEnd"/>
                  <w:r w:rsidRPr="000F63D1">
                    <w:rPr>
                      <w:sz w:val="22"/>
                      <w:szCs w:val="22"/>
                      <w:lang w:val="lv-LV"/>
                    </w:rPr>
                    <w:t xml:space="preserve"> Nr. 332 “Noteikumi par benzīna un dīzeļdegvielas atbilstības novērtēšanu”</w:t>
                  </w:r>
                </w:p>
              </w:tc>
            </w:tr>
          </w:tbl>
          <w:p w14:paraId="78B56D4E" w14:textId="77777777" w:rsidR="00567252" w:rsidRPr="0011285B" w:rsidRDefault="00567252" w:rsidP="00567252">
            <w:pPr>
              <w:spacing w:before="20" w:after="20"/>
              <w:rPr>
                <w:sz w:val="10"/>
                <w:lang w:val="lv-LV"/>
              </w:rPr>
            </w:pPr>
          </w:p>
          <w:p w14:paraId="632F3262" w14:textId="77777777" w:rsidR="00567252" w:rsidRPr="0011285B" w:rsidRDefault="00567252" w:rsidP="00567252">
            <w:pPr>
              <w:spacing w:before="20" w:after="20"/>
              <w:rPr>
                <w:lang w:val="lv-LV"/>
              </w:rPr>
            </w:pPr>
            <w:r w:rsidRPr="0011285B">
              <w:rPr>
                <w:lang w:val="lv-LV"/>
              </w:rPr>
              <w:t>Norādītais degviela iegādes apjoms ir uzskatāms par maksimālo nepieciešamo daudzumu</w:t>
            </w:r>
          </w:p>
        </w:tc>
        <w:tc>
          <w:tcPr>
            <w:tcW w:w="2630" w:type="dxa"/>
          </w:tcPr>
          <w:p w14:paraId="24ACCCEB" w14:textId="77777777" w:rsidR="00567252" w:rsidRPr="0011285B" w:rsidRDefault="00567252" w:rsidP="00567252">
            <w:pPr>
              <w:tabs>
                <w:tab w:val="left" w:pos="318"/>
              </w:tabs>
              <w:jc w:val="center"/>
              <w:rPr>
                <w:bCs/>
                <w:i/>
                <w:sz w:val="22"/>
                <w:szCs w:val="22"/>
                <w:lang w:val="lv-LV"/>
              </w:rPr>
            </w:pPr>
            <w:r w:rsidRPr="0011285B">
              <w:rPr>
                <w:bCs/>
                <w:i/>
                <w:sz w:val="22"/>
                <w:szCs w:val="22"/>
                <w:lang w:val="lv-LV"/>
              </w:rPr>
              <w:t xml:space="preserve">Jānorāda katra degvielas veida apraksts, degvielas </w:t>
            </w:r>
            <w:r>
              <w:rPr>
                <w:bCs/>
                <w:i/>
                <w:sz w:val="22"/>
                <w:szCs w:val="22"/>
                <w:lang w:val="lv-LV"/>
              </w:rPr>
              <w:t>atbilstības (</w:t>
            </w:r>
            <w:r w:rsidRPr="0011285B">
              <w:rPr>
                <w:bCs/>
                <w:i/>
                <w:sz w:val="22"/>
                <w:szCs w:val="22"/>
                <w:lang w:val="lv-LV"/>
              </w:rPr>
              <w:t>kvalitātes</w:t>
            </w:r>
            <w:r>
              <w:rPr>
                <w:bCs/>
                <w:i/>
                <w:sz w:val="22"/>
                <w:szCs w:val="22"/>
                <w:lang w:val="lv-LV"/>
              </w:rPr>
              <w:t>)</w:t>
            </w:r>
            <w:r w:rsidRPr="0011285B">
              <w:rPr>
                <w:bCs/>
                <w:i/>
                <w:sz w:val="22"/>
                <w:szCs w:val="22"/>
                <w:lang w:val="lv-LV"/>
              </w:rPr>
              <w:t xml:space="preserve"> sertifikāta numurs, izdošanas datums un institūcija, kas sertifikātu izdevusi, dīzeļdegvielai papildus jānorāda sasalšanas temperatūra ziemas periodā.</w:t>
            </w:r>
          </w:p>
          <w:p w14:paraId="143E1BC1" w14:textId="77777777" w:rsidR="00567252" w:rsidRPr="0011285B" w:rsidRDefault="00567252" w:rsidP="00567252">
            <w:pPr>
              <w:tabs>
                <w:tab w:val="left" w:pos="318"/>
              </w:tabs>
              <w:jc w:val="center"/>
              <w:rPr>
                <w:bCs/>
                <w:i/>
                <w:sz w:val="22"/>
                <w:szCs w:val="22"/>
                <w:lang w:val="lv-LV"/>
              </w:rPr>
            </w:pPr>
            <w:r w:rsidRPr="0011285B">
              <w:rPr>
                <w:bCs/>
                <w:i/>
                <w:sz w:val="22"/>
                <w:szCs w:val="22"/>
                <w:lang w:val="lv-LV"/>
              </w:rPr>
              <w:t>Jā</w:t>
            </w:r>
            <w:r>
              <w:rPr>
                <w:bCs/>
                <w:i/>
                <w:sz w:val="22"/>
                <w:szCs w:val="22"/>
                <w:lang w:val="lv-LV"/>
              </w:rPr>
              <w:t>iesniedz 4.2.2.1.punktā norādītā</w:t>
            </w:r>
            <w:r w:rsidRPr="0011285B">
              <w:rPr>
                <w:bCs/>
                <w:i/>
                <w:sz w:val="22"/>
                <w:szCs w:val="22"/>
                <w:lang w:val="lv-LV"/>
              </w:rPr>
              <w:t xml:space="preserve"> sertifikāta kopijas </w:t>
            </w:r>
          </w:p>
        </w:tc>
      </w:tr>
      <w:tr w:rsidR="00567252" w:rsidRPr="0011285B" w14:paraId="22BC09A0" w14:textId="77777777" w:rsidTr="00567252">
        <w:tc>
          <w:tcPr>
            <w:tcW w:w="551" w:type="dxa"/>
          </w:tcPr>
          <w:p w14:paraId="0D3A89C0" w14:textId="77777777" w:rsidR="00567252" w:rsidRPr="0011285B" w:rsidRDefault="00567252" w:rsidP="00567252">
            <w:pPr>
              <w:tabs>
                <w:tab w:val="left" w:pos="318"/>
              </w:tabs>
              <w:spacing w:before="20" w:after="20"/>
              <w:jc w:val="center"/>
              <w:rPr>
                <w:bCs/>
                <w:lang w:val="lv-LV"/>
              </w:rPr>
            </w:pPr>
            <w:r>
              <w:rPr>
                <w:bCs/>
                <w:lang w:val="lv-LV"/>
              </w:rPr>
              <w:t>2.</w:t>
            </w:r>
          </w:p>
        </w:tc>
        <w:tc>
          <w:tcPr>
            <w:tcW w:w="6395" w:type="dxa"/>
          </w:tcPr>
          <w:p w14:paraId="19C34E6A" w14:textId="77777777" w:rsidR="00567252" w:rsidRPr="0011285B" w:rsidRDefault="00567252" w:rsidP="00567252">
            <w:pPr>
              <w:spacing w:before="20" w:after="20"/>
              <w:rPr>
                <w:lang w:val="lv-LV"/>
              </w:rPr>
            </w:pPr>
            <w:r w:rsidRPr="0011285B">
              <w:rPr>
                <w:lang w:val="lv-LV"/>
              </w:rPr>
              <w:t>Nekvalitatīvas Degvielas iegādes gadījumā, kā rezultātā Pasūtītājam, saistībā ar autotransporta remontu vai tā lietošanu ir radušies izdevumi, kas apstiprināti ar atbilstošu ekspertīzes atzinumu, Pretendentam (Piegādātājam) jāatlīdzina Pasūtītājam radušos zaudējumus normatīvajos aktos noteiktajā kārtībā</w:t>
            </w:r>
          </w:p>
          <w:p w14:paraId="74A3ECCE" w14:textId="77777777" w:rsidR="00567252" w:rsidRPr="0011285B" w:rsidRDefault="00567252" w:rsidP="00567252">
            <w:pPr>
              <w:spacing w:before="20" w:after="20"/>
              <w:rPr>
                <w:b/>
                <w:bCs/>
                <w:sz w:val="10"/>
                <w:lang w:val="lv-LV"/>
              </w:rPr>
            </w:pPr>
          </w:p>
        </w:tc>
        <w:tc>
          <w:tcPr>
            <w:tcW w:w="2630" w:type="dxa"/>
          </w:tcPr>
          <w:p w14:paraId="4FC092CC" w14:textId="77777777" w:rsidR="00567252" w:rsidRDefault="00567252" w:rsidP="00567252">
            <w:pPr>
              <w:tabs>
                <w:tab w:val="left" w:pos="318"/>
              </w:tabs>
              <w:spacing w:before="20" w:after="20"/>
              <w:jc w:val="center"/>
              <w:rPr>
                <w:bCs/>
                <w:i/>
                <w:lang w:val="lv-LV"/>
              </w:rPr>
            </w:pPr>
            <w:r>
              <w:rPr>
                <w:bCs/>
                <w:i/>
                <w:lang w:val="lv-LV"/>
              </w:rPr>
              <w:t xml:space="preserve">Jāiesniedz </w:t>
            </w:r>
          </w:p>
          <w:p w14:paraId="29CC6E9B" w14:textId="77777777" w:rsidR="00567252" w:rsidRPr="0011285B" w:rsidRDefault="00567252" w:rsidP="00567252">
            <w:pPr>
              <w:tabs>
                <w:tab w:val="left" w:pos="318"/>
              </w:tabs>
              <w:spacing w:before="20" w:after="20"/>
              <w:jc w:val="center"/>
              <w:rPr>
                <w:b/>
                <w:bCs/>
                <w:lang w:val="lv-LV"/>
              </w:rPr>
            </w:pPr>
            <w:r w:rsidRPr="0011285B">
              <w:rPr>
                <w:bCs/>
                <w:i/>
                <w:lang w:val="lv-LV"/>
              </w:rPr>
              <w:t>4.2.2.2. punktā norādīto apliecinājumu</w:t>
            </w:r>
          </w:p>
        </w:tc>
      </w:tr>
      <w:tr w:rsidR="00567252" w:rsidRPr="00275B81" w14:paraId="2DED6DD7" w14:textId="77777777" w:rsidTr="00567252">
        <w:tc>
          <w:tcPr>
            <w:tcW w:w="551" w:type="dxa"/>
          </w:tcPr>
          <w:p w14:paraId="22CA0662" w14:textId="77777777" w:rsidR="00567252" w:rsidRPr="0011285B" w:rsidRDefault="00567252" w:rsidP="00567252">
            <w:pPr>
              <w:tabs>
                <w:tab w:val="left" w:pos="318"/>
              </w:tabs>
              <w:spacing w:before="20" w:after="20"/>
              <w:jc w:val="center"/>
              <w:rPr>
                <w:bCs/>
                <w:lang w:val="lv-LV"/>
              </w:rPr>
            </w:pPr>
            <w:r>
              <w:rPr>
                <w:bCs/>
                <w:lang w:val="lv-LV"/>
              </w:rPr>
              <w:t>3.</w:t>
            </w:r>
          </w:p>
        </w:tc>
        <w:tc>
          <w:tcPr>
            <w:tcW w:w="6395" w:type="dxa"/>
          </w:tcPr>
          <w:p w14:paraId="3B63AD7A" w14:textId="77777777" w:rsidR="00567252" w:rsidRPr="0011285B" w:rsidRDefault="00567252" w:rsidP="00567252">
            <w:pPr>
              <w:tabs>
                <w:tab w:val="left" w:pos="318"/>
              </w:tabs>
              <w:spacing w:before="20" w:after="20"/>
              <w:rPr>
                <w:lang w:val="lv-LV"/>
              </w:rPr>
            </w:pPr>
            <w:r w:rsidRPr="0011285B">
              <w:rPr>
                <w:lang w:val="lv-LV"/>
              </w:rPr>
              <w:t xml:space="preserve">Nodrošināt Pasūtītājam iespēju iegādāties degvielu Pretendentam pieejamās degvielas </w:t>
            </w:r>
            <w:proofErr w:type="spellStart"/>
            <w:r w:rsidRPr="0011285B">
              <w:rPr>
                <w:lang w:val="lv-LV"/>
              </w:rPr>
              <w:t>uzpildes</w:t>
            </w:r>
            <w:proofErr w:type="spellEnd"/>
            <w:r w:rsidRPr="0011285B">
              <w:rPr>
                <w:lang w:val="lv-LV"/>
              </w:rPr>
              <w:t xml:space="preserve"> stacijās 24 (divdesmit četras) stundas diennaktī 7 dienas nedēļā visā Latvijas Republikas teritorijā, izmantojot Degvielas kredītkartes</w:t>
            </w:r>
          </w:p>
          <w:p w14:paraId="7A02ECEB" w14:textId="77777777" w:rsidR="00567252" w:rsidRPr="0011285B" w:rsidRDefault="00567252" w:rsidP="00567252">
            <w:pPr>
              <w:tabs>
                <w:tab w:val="left" w:pos="318"/>
              </w:tabs>
              <w:spacing w:before="20" w:after="20"/>
              <w:rPr>
                <w:b/>
                <w:bCs/>
                <w:sz w:val="10"/>
                <w:lang w:val="lv-LV"/>
              </w:rPr>
            </w:pPr>
          </w:p>
        </w:tc>
        <w:tc>
          <w:tcPr>
            <w:tcW w:w="2630" w:type="dxa"/>
          </w:tcPr>
          <w:p w14:paraId="5D47FE23" w14:textId="77777777" w:rsidR="00567252" w:rsidRPr="0011285B" w:rsidRDefault="00567252" w:rsidP="00567252">
            <w:pPr>
              <w:tabs>
                <w:tab w:val="left" w:pos="318"/>
              </w:tabs>
              <w:spacing w:before="20" w:after="20"/>
              <w:jc w:val="center"/>
              <w:rPr>
                <w:bCs/>
                <w:i/>
                <w:lang w:val="lv-LV"/>
              </w:rPr>
            </w:pPr>
          </w:p>
        </w:tc>
      </w:tr>
      <w:tr w:rsidR="00567252" w:rsidRPr="000F63D1" w14:paraId="378E1761" w14:textId="77777777" w:rsidTr="00567252">
        <w:tc>
          <w:tcPr>
            <w:tcW w:w="551" w:type="dxa"/>
          </w:tcPr>
          <w:p w14:paraId="089BA4E1" w14:textId="77777777" w:rsidR="00567252" w:rsidRPr="001A76AE" w:rsidRDefault="00567252" w:rsidP="00567252">
            <w:pPr>
              <w:tabs>
                <w:tab w:val="left" w:pos="318"/>
              </w:tabs>
              <w:spacing w:before="20" w:after="20"/>
              <w:jc w:val="center"/>
              <w:rPr>
                <w:bCs/>
                <w:lang w:val="lv-LV"/>
              </w:rPr>
            </w:pPr>
            <w:r w:rsidRPr="001A76AE">
              <w:rPr>
                <w:bCs/>
                <w:lang w:val="lv-LV"/>
              </w:rPr>
              <w:t>4.</w:t>
            </w:r>
          </w:p>
        </w:tc>
        <w:tc>
          <w:tcPr>
            <w:tcW w:w="6395" w:type="dxa"/>
          </w:tcPr>
          <w:p w14:paraId="5611020F" w14:textId="77777777" w:rsidR="00567252" w:rsidRPr="0011285B" w:rsidRDefault="00567252" w:rsidP="00567252">
            <w:pPr>
              <w:tabs>
                <w:tab w:val="left" w:pos="318"/>
              </w:tabs>
              <w:spacing w:before="20" w:after="20"/>
              <w:rPr>
                <w:lang w:val="lv-LV"/>
              </w:rPr>
            </w:pPr>
            <w:r w:rsidRPr="0011285B">
              <w:rPr>
                <w:lang w:val="lv-LV"/>
              </w:rPr>
              <w:t>Nodrošināt</w:t>
            </w:r>
            <w:r>
              <w:rPr>
                <w:lang w:val="lv-LV"/>
              </w:rPr>
              <w:t xml:space="preserve"> v</w:t>
            </w:r>
            <w:r w:rsidRPr="0011285B">
              <w:rPr>
                <w:lang w:val="lv-LV"/>
              </w:rPr>
              <w:t xml:space="preserve">ismaz 2 (divas) degvielas </w:t>
            </w:r>
            <w:proofErr w:type="spellStart"/>
            <w:r w:rsidRPr="0011285B">
              <w:rPr>
                <w:lang w:val="lv-LV"/>
              </w:rPr>
              <w:t>uzpildes</w:t>
            </w:r>
            <w:proofErr w:type="spellEnd"/>
            <w:r w:rsidRPr="0011285B">
              <w:rPr>
                <w:lang w:val="lv-LV"/>
              </w:rPr>
              <w:t xml:space="preserve"> stacijas</w:t>
            </w:r>
            <w:r w:rsidR="00755D0B">
              <w:rPr>
                <w:lang w:val="lv-LV"/>
              </w:rPr>
              <w:t>, kas</w:t>
            </w:r>
            <w:r w:rsidRPr="0011285B">
              <w:rPr>
                <w:lang w:val="lv-LV"/>
              </w:rPr>
              <w:t xml:space="preserve"> atrodas Daugavpils pilsētas teritorijā</w:t>
            </w:r>
          </w:p>
          <w:p w14:paraId="6588EDBC" w14:textId="77777777" w:rsidR="00567252" w:rsidRPr="0011285B" w:rsidRDefault="00567252" w:rsidP="00567252">
            <w:pPr>
              <w:spacing w:before="20" w:after="20"/>
              <w:rPr>
                <w:b/>
                <w:bCs/>
                <w:sz w:val="10"/>
                <w:lang w:val="lv-LV"/>
              </w:rPr>
            </w:pPr>
          </w:p>
        </w:tc>
        <w:tc>
          <w:tcPr>
            <w:tcW w:w="2630" w:type="dxa"/>
          </w:tcPr>
          <w:p w14:paraId="511541E7" w14:textId="77777777" w:rsidR="00567252" w:rsidRPr="0011285B" w:rsidRDefault="00567252" w:rsidP="00567252">
            <w:pPr>
              <w:tabs>
                <w:tab w:val="left" w:pos="318"/>
              </w:tabs>
              <w:spacing w:before="20" w:after="20"/>
              <w:jc w:val="center"/>
              <w:rPr>
                <w:bCs/>
                <w:i/>
                <w:lang w:val="lv-LV"/>
              </w:rPr>
            </w:pPr>
            <w:r w:rsidRPr="0011285B">
              <w:rPr>
                <w:bCs/>
                <w:i/>
                <w:lang w:val="lv-LV"/>
              </w:rPr>
              <w:t>Jānorāda stacijas adreses</w:t>
            </w:r>
          </w:p>
        </w:tc>
      </w:tr>
    </w:tbl>
    <w:p w14:paraId="6123C39F" w14:textId="77777777" w:rsidR="00567252" w:rsidRPr="0011285B" w:rsidRDefault="00567252" w:rsidP="00567252">
      <w:pPr>
        <w:rPr>
          <w:lang w:val="lv-LV"/>
        </w:rPr>
      </w:pPr>
    </w:p>
    <w:p w14:paraId="34148D5E" w14:textId="77777777" w:rsidR="00567252" w:rsidRDefault="00567252" w:rsidP="00567252">
      <w:pPr>
        <w:rPr>
          <w:lang w:val="lv-LV"/>
        </w:rPr>
      </w:pPr>
    </w:p>
    <w:p w14:paraId="13802A7D" w14:textId="77777777" w:rsidR="00567252" w:rsidRPr="0011285B" w:rsidRDefault="00567252" w:rsidP="00567252">
      <w:pPr>
        <w:rPr>
          <w:lang w:val="lv-LV"/>
        </w:rPr>
      </w:pPr>
    </w:p>
    <w:tbl>
      <w:tblPr>
        <w:tblStyle w:val="TableGrid"/>
        <w:tblW w:w="0" w:type="auto"/>
        <w:tblInd w:w="-5" w:type="dxa"/>
        <w:tblLayout w:type="fixed"/>
        <w:tblLook w:val="04A0" w:firstRow="1" w:lastRow="0" w:firstColumn="1" w:lastColumn="0" w:noHBand="0" w:noVBand="1"/>
      </w:tblPr>
      <w:tblGrid>
        <w:gridCol w:w="551"/>
        <w:gridCol w:w="6395"/>
        <w:gridCol w:w="2630"/>
      </w:tblGrid>
      <w:tr w:rsidR="00567252" w:rsidRPr="0011285B" w14:paraId="772463A0" w14:textId="77777777" w:rsidTr="00567252">
        <w:tc>
          <w:tcPr>
            <w:tcW w:w="551" w:type="dxa"/>
          </w:tcPr>
          <w:p w14:paraId="36EAC0FF" w14:textId="77777777" w:rsidR="00567252" w:rsidRPr="0011285B" w:rsidRDefault="00567252" w:rsidP="00567252">
            <w:pPr>
              <w:tabs>
                <w:tab w:val="left" w:pos="318"/>
              </w:tabs>
              <w:spacing w:before="20" w:after="20"/>
              <w:jc w:val="center"/>
              <w:rPr>
                <w:bCs/>
                <w:sz w:val="22"/>
                <w:szCs w:val="22"/>
                <w:lang w:val="lv-LV"/>
              </w:rPr>
            </w:pPr>
            <w:r w:rsidRPr="0011285B">
              <w:rPr>
                <w:bCs/>
                <w:sz w:val="22"/>
                <w:szCs w:val="22"/>
                <w:lang w:val="lv-LV"/>
              </w:rPr>
              <w:t>Nr. p.k.</w:t>
            </w:r>
          </w:p>
        </w:tc>
        <w:tc>
          <w:tcPr>
            <w:tcW w:w="6395" w:type="dxa"/>
          </w:tcPr>
          <w:p w14:paraId="66FACA54" w14:textId="77777777" w:rsidR="00567252" w:rsidRPr="0011285B" w:rsidRDefault="00567252" w:rsidP="00567252">
            <w:pPr>
              <w:tabs>
                <w:tab w:val="left" w:pos="318"/>
              </w:tabs>
              <w:spacing w:before="20" w:after="20"/>
              <w:jc w:val="center"/>
              <w:rPr>
                <w:bCs/>
                <w:lang w:val="lv-LV"/>
              </w:rPr>
            </w:pPr>
            <w:r w:rsidRPr="0011285B">
              <w:rPr>
                <w:bCs/>
                <w:lang w:val="lv-LV"/>
              </w:rPr>
              <w:t>Izvirzītas minimālās prasības</w:t>
            </w:r>
          </w:p>
        </w:tc>
        <w:tc>
          <w:tcPr>
            <w:tcW w:w="2630" w:type="dxa"/>
          </w:tcPr>
          <w:p w14:paraId="3E30F499" w14:textId="77777777" w:rsidR="00567252" w:rsidRPr="0011285B" w:rsidRDefault="00567252" w:rsidP="00567252">
            <w:pPr>
              <w:tabs>
                <w:tab w:val="left" w:pos="318"/>
              </w:tabs>
              <w:spacing w:before="20" w:after="20"/>
              <w:jc w:val="center"/>
              <w:rPr>
                <w:bCs/>
                <w:lang w:val="lv-LV"/>
              </w:rPr>
            </w:pPr>
            <w:r w:rsidRPr="0011285B">
              <w:rPr>
                <w:sz w:val="22"/>
                <w:szCs w:val="22"/>
                <w:lang w:val="lv-LV"/>
              </w:rPr>
              <w:t>Pretendenta piedāvātās iespējas</w:t>
            </w:r>
          </w:p>
        </w:tc>
      </w:tr>
      <w:tr w:rsidR="00567252" w:rsidRPr="00275B81" w14:paraId="756C2A1F" w14:textId="77777777" w:rsidTr="00567252">
        <w:tc>
          <w:tcPr>
            <w:tcW w:w="551" w:type="dxa"/>
          </w:tcPr>
          <w:p w14:paraId="4A0EED5B" w14:textId="77777777" w:rsidR="00567252" w:rsidRPr="001A76AE" w:rsidRDefault="00567252" w:rsidP="00567252">
            <w:pPr>
              <w:tabs>
                <w:tab w:val="left" w:pos="318"/>
              </w:tabs>
              <w:spacing w:before="20" w:after="20"/>
              <w:jc w:val="center"/>
              <w:rPr>
                <w:bCs/>
                <w:lang w:val="lv-LV"/>
              </w:rPr>
            </w:pPr>
            <w:r>
              <w:rPr>
                <w:bCs/>
                <w:lang w:val="lv-LV"/>
              </w:rPr>
              <w:t>5</w:t>
            </w:r>
            <w:r w:rsidRPr="001A76AE">
              <w:rPr>
                <w:bCs/>
                <w:lang w:val="lv-LV"/>
              </w:rPr>
              <w:t>.</w:t>
            </w:r>
          </w:p>
        </w:tc>
        <w:tc>
          <w:tcPr>
            <w:tcW w:w="6395" w:type="dxa"/>
          </w:tcPr>
          <w:p w14:paraId="39B49C31" w14:textId="77777777" w:rsidR="00567252" w:rsidRDefault="00567252" w:rsidP="00755D0B">
            <w:pPr>
              <w:shd w:val="clear" w:color="auto" w:fill="FFFFFF"/>
              <w:tabs>
                <w:tab w:val="left" w:pos="567"/>
              </w:tabs>
              <w:spacing w:before="120" w:after="120"/>
              <w:contextualSpacing/>
              <w:jc w:val="both"/>
              <w:rPr>
                <w:bCs/>
                <w:color w:val="000000"/>
                <w:lang w:val="lv-LV"/>
              </w:rPr>
            </w:pPr>
            <w:r w:rsidRPr="0011285B">
              <w:rPr>
                <w:lang w:val="lv-LV"/>
              </w:rPr>
              <w:t xml:space="preserve">Pretendenta rīcībā esošais degvielas </w:t>
            </w:r>
            <w:proofErr w:type="spellStart"/>
            <w:r w:rsidRPr="0011285B">
              <w:rPr>
                <w:lang w:val="lv-LV"/>
              </w:rPr>
              <w:t>uzpildes</w:t>
            </w:r>
            <w:proofErr w:type="spellEnd"/>
            <w:r w:rsidRPr="0011285B">
              <w:rPr>
                <w:lang w:val="lv-LV"/>
              </w:rPr>
              <w:t xml:space="preserve"> staciju izvietojums un skaits nodrošina Pasūtītājam degvielas iegādes iespēja</w:t>
            </w:r>
            <w:r w:rsidR="00755D0B">
              <w:rPr>
                <w:lang w:val="lv-LV"/>
              </w:rPr>
              <w:t xml:space="preserve">s ceļa </w:t>
            </w:r>
            <w:r w:rsidR="00D379B6">
              <w:rPr>
                <w:lang w:val="lv-LV"/>
              </w:rPr>
              <w:t xml:space="preserve">A6 </w:t>
            </w:r>
            <w:r w:rsidR="00755D0B">
              <w:rPr>
                <w:lang w:val="lv-LV"/>
              </w:rPr>
              <w:t>posmā Daugavpils – Rīga</w:t>
            </w:r>
            <w:r w:rsidRPr="0011285B">
              <w:rPr>
                <w:lang w:val="lv-LV"/>
              </w:rPr>
              <w:t>, Rīgas pilsētas teritorijā Daugavas kreisajā un labajā krastā</w:t>
            </w:r>
            <w:r w:rsidRPr="0011285B">
              <w:rPr>
                <w:bCs/>
                <w:color w:val="000000"/>
                <w:lang w:val="lv-LV"/>
              </w:rPr>
              <w:t xml:space="preserve"> un citur Latvijas Republikas teritorijā, kā arī E</w:t>
            </w:r>
            <w:r>
              <w:rPr>
                <w:bCs/>
                <w:color w:val="000000"/>
                <w:lang w:val="lv-LV"/>
              </w:rPr>
              <w:t xml:space="preserve">iropas </w:t>
            </w:r>
            <w:r w:rsidRPr="0011285B">
              <w:rPr>
                <w:bCs/>
                <w:color w:val="000000"/>
                <w:lang w:val="lv-LV"/>
              </w:rPr>
              <w:t>S</w:t>
            </w:r>
            <w:r>
              <w:rPr>
                <w:bCs/>
                <w:color w:val="000000"/>
                <w:lang w:val="lv-LV"/>
              </w:rPr>
              <w:t>avienības</w:t>
            </w:r>
            <w:r w:rsidRPr="0011285B">
              <w:rPr>
                <w:bCs/>
                <w:color w:val="000000"/>
                <w:lang w:val="lv-LV"/>
              </w:rPr>
              <w:t xml:space="preserve"> valstīs. Pretendents var piedāvāt </w:t>
            </w:r>
            <w:r w:rsidR="00755D0B">
              <w:rPr>
                <w:bCs/>
                <w:color w:val="000000"/>
                <w:lang w:val="lv-LV"/>
              </w:rPr>
              <w:t xml:space="preserve">degvielu no savām degvielas </w:t>
            </w:r>
            <w:proofErr w:type="spellStart"/>
            <w:r w:rsidR="00755D0B">
              <w:rPr>
                <w:bCs/>
                <w:color w:val="000000"/>
                <w:lang w:val="lv-LV"/>
              </w:rPr>
              <w:t>uzpildes</w:t>
            </w:r>
            <w:proofErr w:type="spellEnd"/>
            <w:r w:rsidR="00755D0B">
              <w:rPr>
                <w:bCs/>
                <w:color w:val="000000"/>
                <w:lang w:val="lv-LV"/>
              </w:rPr>
              <w:t xml:space="preserve"> stacijām</w:t>
            </w:r>
            <w:r w:rsidRPr="0011285B">
              <w:rPr>
                <w:bCs/>
                <w:color w:val="000000"/>
                <w:lang w:val="lv-LV"/>
              </w:rPr>
              <w:t xml:space="preserve">, </w:t>
            </w:r>
            <w:r w:rsidR="00755D0B">
              <w:rPr>
                <w:bCs/>
                <w:color w:val="000000"/>
                <w:lang w:val="lv-LV"/>
              </w:rPr>
              <w:t xml:space="preserve">vai  cita komersanta </w:t>
            </w:r>
            <w:r w:rsidR="00755D0B" w:rsidRPr="0011285B">
              <w:rPr>
                <w:bCs/>
                <w:color w:val="000000"/>
                <w:lang w:val="lv-LV"/>
              </w:rPr>
              <w:t xml:space="preserve">degvielas </w:t>
            </w:r>
            <w:proofErr w:type="spellStart"/>
            <w:r w:rsidR="00755D0B" w:rsidRPr="0011285B">
              <w:rPr>
                <w:bCs/>
                <w:color w:val="000000"/>
                <w:lang w:val="lv-LV"/>
              </w:rPr>
              <w:t>uzpildes</w:t>
            </w:r>
            <w:proofErr w:type="spellEnd"/>
            <w:r w:rsidR="00755D0B" w:rsidRPr="0011285B">
              <w:rPr>
                <w:bCs/>
                <w:color w:val="000000"/>
                <w:lang w:val="lv-LV"/>
              </w:rPr>
              <w:t xml:space="preserve"> stacijas saskaņā ar sadarbības vai cita veida līgumu</w:t>
            </w:r>
          </w:p>
          <w:p w14:paraId="60D8DF5D" w14:textId="77777777" w:rsidR="00755D0B" w:rsidRPr="0011285B" w:rsidRDefault="00755D0B" w:rsidP="00755D0B">
            <w:pPr>
              <w:shd w:val="clear" w:color="auto" w:fill="FFFFFF"/>
              <w:tabs>
                <w:tab w:val="left" w:pos="567"/>
              </w:tabs>
              <w:spacing w:before="120" w:after="120"/>
              <w:contextualSpacing/>
              <w:jc w:val="both"/>
              <w:rPr>
                <w:rFonts w:ascii="Times New Roman Bold" w:hAnsi="Times New Roman Bold"/>
                <w:b/>
                <w:bCs/>
                <w:sz w:val="10"/>
                <w:lang w:val="lv-LV"/>
              </w:rPr>
            </w:pPr>
          </w:p>
        </w:tc>
        <w:tc>
          <w:tcPr>
            <w:tcW w:w="2630" w:type="dxa"/>
          </w:tcPr>
          <w:p w14:paraId="7AFDCB46" w14:textId="77777777" w:rsidR="00567252" w:rsidRPr="0011285B" w:rsidRDefault="00567252" w:rsidP="00567252">
            <w:pPr>
              <w:tabs>
                <w:tab w:val="left" w:pos="318"/>
              </w:tabs>
              <w:spacing w:before="20" w:after="20"/>
              <w:jc w:val="center"/>
              <w:rPr>
                <w:bCs/>
                <w:i/>
                <w:lang w:val="lv-LV"/>
              </w:rPr>
            </w:pPr>
            <w:r w:rsidRPr="0011285B">
              <w:rPr>
                <w:bCs/>
                <w:i/>
                <w:lang w:val="lv-LV"/>
              </w:rPr>
              <w:t xml:space="preserve">Jāiesniedz 4.2.2.3. punktā norādīto sarakstu un  informāciju </w:t>
            </w:r>
            <w:r w:rsidRPr="004C6032">
              <w:rPr>
                <w:i/>
                <w:lang w:val="lv-LV"/>
              </w:rPr>
              <w:t>par iespēju iegādāt degvielu Eiropas Savienības valstīs</w:t>
            </w:r>
            <w:r w:rsidRPr="0011285B">
              <w:rPr>
                <w:bCs/>
                <w:i/>
                <w:color w:val="000000"/>
                <w:lang w:val="lv-LV"/>
              </w:rPr>
              <w:t xml:space="preserve"> </w:t>
            </w:r>
            <w:r w:rsidR="00755D0B">
              <w:rPr>
                <w:bCs/>
                <w:i/>
                <w:color w:val="000000"/>
                <w:lang w:val="lv-LV"/>
              </w:rPr>
              <w:t>un sadarbības vai cita veida līgumu kopiju</w:t>
            </w:r>
          </w:p>
        </w:tc>
      </w:tr>
      <w:tr w:rsidR="00567252" w:rsidRPr="000F63D1" w14:paraId="0FDA910A" w14:textId="77777777" w:rsidTr="00567252">
        <w:tc>
          <w:tcPr>
            <w:tcW w:w="551" w:type="dxa"/>
          </w:tcPr>
          <w:p w14:paraId="5198E477" w14:textId="77777777" w:rsidR="00567252" w:rsidRPr="001A76AE" w:rsidRDefault="00567252" w:rsidP="00567252">
            <w:pPr>
              <w:tabs>
                <w:tab w:val="left" w:pos="318"/>
              </w:tabs>
              <w:spacing w:before="20" w:after="20"/>
              <w:jc w:val="center"/>
              <w:rPr>
                <w:bCs/>
                <w:lang w:val="lv-LV"/>
              </w:rPr>
            </w:pPr>
            <w:r>
              <w:rPr>
                <w:bCs/>
                <w:lang w:val="lv-LV"/>
              </w:rPr>
              <w:t>6</w:t>
            </w:r>
            <w:r w:rsidRPr="001A76AE">
              <w:rPr>
                <w:bCs/>
                <w:lang w:val="lv-LV"/>
              </w:rPr>
              <w:t>.</w:t>
            </w:r>
          </w:p>
        </w:tc>
        <w:tc>
          <w:tcPr>
            <w:tcW w:w="6395" w:type="dxa"/>
          </w:tcPr>
          <w:p w14:paraId="71819726" w14:textId="77777777" w:rsidR="00567252" w:rsidRPr="0011285B" w:rsidRDefault="00567252" w:rsidP="00567252">
            <w:pPr>
              <w:spacing w:before="20" w:after="20"/>
              <w:jc w:val="both"/>
              <w:rPr>
                <w:b/>
                <w:lang w:val="lv-LV"/>
              </w:rPr>
            </w:pPr>
            <w:r w:rsidRPr="0011285B">
              <w:rPr>
                <w:color w:val="000000"/>
                <w:lang w:val="lv-LV"/>
              </w:rPr>
              <w:t xml:space="preserve">Norēķinus veikt ar Degvielas kredītkartēm ar noteikto limitu (diennakts, mēneša, vienreizējas </w:t>
            </w:r>
            <w:proofErr w:type="spellStart"/>
            <w:r w:rsidRPr="0011285B">
              <w:rPr>
                <w:color w:val="000000"/>
                <w:lang w:val="lv-LV"/>
              </w:rPr>
              <w:t>uzpildes</w:t>
            </w:r>
            <w:proofErr w:type="spellEnd"/>
            <w:r w:rsidRPr="0011285B">
              <w:rPr>
                <w:color w:val="000000"/>
                <w:lang w:val="lv-LV"/>
              </w:rPr>
              <w:t xml:space="preserve"> limiti), atsevišķus degvielas veidus un ierobežojumus iegādāties preces un saņemt pakalpojumus, saskaņā ar Degvielas kredītkaršu izsniegšanas un izmantošanas kārtību </w:t>
            </w:r>
          </w:p>
          <w:p w14:paraId="1390788E" w14:textId="77777777" w:rsidR="00567252" w:rsidRPr="0011285B" w:rsidRDefault="00567252" w:rsidP="00567252">
            <w:pPr>
              <w:spacing w:before="20" w:after="20"/>
              <w:jc w:val="both"/>
              <w:rPr>
                <w:rFonts w:ascii="Times New Roman Bold" w:hAnsi="Times New Roman Bold"/>
                <w:b/>
                <w:sz w:val="10"/>
                <w:lang w:val="lv-LV"/>
              </w:rPr>
            </w:pPr>
          </w:p>
        </w:tc>
        <w:tc>
          <w:tcPr>
            <w:tcW w:w="2630" w:type="dxa"/>
          </w:tcPr>
          <w:p w14:paraId="286D9ADB" w14:textId="77777777" w:rsidR="00567252" w:rsidRPr="0011285B" w:rsidRDefault="00567252" w:rsidP="00567252">
            <w:pPr>
              <w:tabs>
                <w:tab w:val="left" w:pos="318"/>
              </w:tabs>
              <w:spacing w:before="20" w:after="20"/>
              <w:jc w:val="center"/>
              <w:rPr>
                <w:bCs/>
                <w:i/>
                <w:lang w:val="lv-LV"/>
              </w:rPr>
            </w:pPr>
            <w:r>
              <w:rPr>
                <w:bCs/>
                <w:i/>
                <w:lang w:val="lv-LV"/>
              </w:rPr>
              <w:t>J</w:t>
            </w:r>
            <w:r w:rsidRPr="0011285B">
              <w:rPr>
                <w:bCs/>
                <w:i/>
                <w:lang w:val="lv-LV"/>
              </w:rPr>
              <w:t>āiesniedz 4.2.2.4. punkta norādītu kārtību</w:t>
            </w:r>
          </w:p>
        </w:tc>
      </w:tr>
      <w:tr w:rsidR="00567252" w:rsidRPr="0011285B" w14:paraId="11AD6DB9" w14:textId="77777777" w:rsidTr="00567252">
        <w:tc>
          <w:tcPr>
            <w:tcW w:w="551" w:type="dxa"/>
          </w:tcPr>
          <w:p w14:paraId="4EFAD911" w14:textId="77777777" w:rsidR="00567252" w:rsidRPr="001A76AE" w:rsidRDefault="00567252" w:rsidP="00567252">
            <w:pPr>
              <w:tabs>
                <w:tab w:val="left" w:pos="318"/>
              </w:tabs>
              <w:spacing w:before="20" w:after="20"/>
              <w:jc w:val="center"/>
              <w:rPr>
                <w:bCs/>
                <w:lang w:val="lv-LV"/>
              </w:rPr>
            </w:pPr>
            <w:r>
              <w:rPr>
                <w:bCs/>
                <w:lang w:val="lv-LV"/>
              </w:rPr>
              <w:t>7</w:t>
            </w:r>
            <w:r w:rsidRPr="001A76AE">
              <w:rPr>
                <w:bCs/>
                <w:lang w:val="lv-LV"/>
              </w:rPr>
              <w:t>.</w:t>
            </w:r>
          </w:p>
        </w:tc>
        <w:tc>
          <w:tcPr>
            <w:tcW w:w="6395" w:type="dxa"/>
          </w:tcPr>
          <w:p w14:paraId="08663001" w14:textId="77777777" w:rsidR="00567252" w:rsidRPr="0011285B" w:rsidRDefault="00567252" w:rsidP="00567252">
            <w:pPr>
              <w:spacing w:before="20" w:after="20"/>
              <w:jc w:val="both"/>
              <w:rPr>
                <w:color w:val="000000"/>
                <w:lang w:val="lv-LV"/>
              </w:rPr>
            </w:pPr>
            <w:r w:rsidRPr="0011285B">
              <w:rPr>
                <w:color w:val="000000"/>
                <w:lang w:val="lv-LV"/>
              </w:rPr>
              <w:t>Degvielas kartes izgatavot un izsniegt Pasūtītājam bez maksas ne vēlāk kā 5 (piecu) darba dienu laikā pēc Pasūtītāja rakstveida pieteikuma saņemšanas</w:t>
            </w:r>
          </w:p>
          <w:p w14:paraId="534C4D23" w14:textId="77777777" w:rsidR="00567252" w:rsidRPr="0011285B" w:rsidRDefault="00567252" w:rsidP="00567252">
            <w:pPr>
              <w:spacing w:before="20" w:after="20"/>
              <w:jc w:val="both"/>
              <w:rPr>
                <w:b/>
                <w:sz w:val="10"/>
                <w:lang w:val="lv-LV"/>
              </w:rPr>
            </w:pPr>
          </w:p>
        </w:tc>
        <w:tc>
          <w:tcPr>
            <w:tcW w:w="2630" w:type="dxa"/>
          </w:tcPr>
          <w:p w14:paraId="31380917" w14:textId="77777777" w:rsidR="00567252" w:rsidRPr="0011285B" w:rsidRDefault="00567252" w:rsidP="00567252">
            <w:pPr>
              <w:tabs>
                <w:tab w:val="left" w:pos="318"/>
              </w:tabs>
              <w:spacing w:before="20" w:after="20"/>
              <w:jc w:val="center"/>
              <w:rPr>
                <w:bCs/>
                <w:i/>
                <w:sz w:val="22"/>
                <w:szCs w:val="22"/>
                <w:lang w:val="lv-LV"/>
              </w:rPr>
            </w:pPr>
            <w:r w:rsidRPr="0011285B">
              <w:rPr>
                <w:bCs/>
                <w:i/>
                <w:sz w:val="22"/>
                <w:szCs w:val="22"/>
                <w:lang w:val="lv-LV"/>
              </w:rPr>
              <w:t>__ (skaits cipariem) ______ (skaits vārdiem)</w:t>
            </w:r>
          </w:p>
          <w:p w14:paraId="4DC174DF" w14:textId="77777777" w:rsidR="00567252" w:rsidRPr="0011285B" w:rsidRDefault="00567252" w:rsidP="00567252">
            <w:pPr>
              <w:tabs>
                <w:tab w:val="left" w:pos="318"/>
              </w:tabs>
              <w:spacing w:before="20" w:after="20"/>
              <w:jc w:val="center"/>
              <w:rPr>
                <w:bCs/>
                <w:i/>
                <w:lang w:val="lv-LV"/>
              </w:rPr>
            </w:pPr>
            <w:r w:rsidRPr="0011285B">
              <w:rPr>
                <w:bCs/>
                <w:i/>
                <w:sz w:val="22"/>
                <w:szCs w:val="22"/>
                <w:lang w:val="lv-LV"/>
              </w:rPr>
              <w:t>darba dienu</w:t>
            </w:r>
            <w:r w:rsidRPr="0011285B">
              <w:rPr>
                <w:bCs/>
                <w:i/>
                <w:lang w:val="lv-LV"/>
              </w:rPr>
              <w:t xml:space="preserve"> </w:t>
            </w:r>
            <w:r>
              <w:rPr>
                <w:bCs/>
                <w:i/>
                <w:lang w:val="lv-LV"/>
              </w:rPr>
              <w:t>laikā</w:t>
            </w:r>
          </w:p>
        </w:tc>
      </w:tr>
      <w:tr w:rsidR="00567252" w:rsidRPr="0011285B" w14:paraId="3C7A2FA6" w14:textId="77777777" w:rsidTr="00567252">
        <w:tc>
          <w:tcPr>
            <w:tcW w:w="551" w:type="dxa"/>
          </w:tcPr>
          <w:p w14:paraId="45571C76" w14:textId="77777777" w:rsidR="00567252" w:rsidRPr="001A76AE" w:rsidRDefault="00567252" w:rsidP="00567252">
            <w:pPr>
              <w:tabs>
                <w:tab w:val="left" w:pos="318"/>
              </w:tabs>
              <w:spacing w:before="20" w:after="20"/>
              <w:jc w:val="center"/>
              <w:rPr>
                <w:bCs/>
                <w:lang w:val="lv-LV"/>
              </w:rPr>
            </w:pPr>
            <w:r>
              <w:rPr>
                <w:bCs/>
                <w:lang w:val="lv-LV"/>
              </w:rPr>
              <w:t>8</w:t>
            </w:r>
            <w:r w:rsidRPr="001A76AE">
              <w:rPr>
                <w:bCs/>
                <w:lang w:val="lv-LV"/>
              </w:rPr>
              <w:t>.</w:t>
            </w:r>
          </w:p>
        </w:tc>
        <w:tc>
          <w:tcPr>
            <w:tcW w:w="6395" w:type="dxa"/>
          </w:tcPr>
          <w:p w14:paraId="39EBB4EF" w14:textId="77777777" w:rsidR="00567252" w:rsidRPr="0011285B" w:rsidRDefault="00567252" w:rsidP="00567252">
            <w:pPr>
              <w:shd w:val="clear" w:color="auto" w:fill="FFFFFF"/>
              <w:tabs>
                <w:tab w:val="left" w:pos="567"/>
              </w:tabs>
              <w:spacing w:before="120" w:after="120"/>
              <w:contextualSpacing/>
              <w:jc w:val="both"/>
              <w:rPr>
                <w:color w:val="000000"/>
                <w:lang w:val="lv-LV"/>
              </w:rPr>
            </w:pPr>
            <w:r w:rsidRPr="0011285B">
              <w:rPr>
                <w:color w:val="000000"/>
                <w:lang w:val="lv-LV"/>
              </w:rPr>
              <w:t xml:space="preserve">Bojātu Degvielas karti Pretendents bez papildus samaksas </w:t>
            </w:r>
            <w:r>
              <w:rPr>
                <w:color w:val="000000"/>
                <w:lang w:val="lv-LV"/>
              </w:rPr>
              <w:t>apmain</w:t>
            </w:r>
            <w:r w:rsidRPr="0011285B">
              <w:rPr>
                <w:color w:val="000000"/>
                <w:lang w:val="lv-LV"/>
              </w:rPr>
              <w:t>a pret derīgu, ne vēlāk kā 5 (piecu) darba dienu laikā pēc</w:t>
            </w:r>
            <w:r w:rsidRPr="0011285B">
              <w:rPr>
                <w:i/>
                <w:color w:val="000000"/>
                <w:lang w:val="lv-LV"/>
              </w:rPr>
              <w:t xml:space="preserve"> </w:t>
            </w:r>
            <w:r w:rsidRPr="0011285B">
              <w:rPr>
                <w:color w:val="000000"/>
                <w:lang w:val="lv-LV"/>
              </w:rPr>
              <w:t>bojātās Degvielas kartes</w:t>
            </w:r>
            <w:r w:rsidRPr="0011285B">
              <w:rPr>
                <w:lang w:val="lv-LV"/>
              </w:rPr>
              <w:t xml:space="preserve"> iesniegšanas dienas</w:t>
            </w:r>
          </w:p>
          <w:p w14:paraId="2288F50A" w14:textId="77777777" w:rsidR="00567252" w:rsidRPr="0011285B" w:rsidRDefault="00567252" w:rsidP="00567252">
            <w:pPr>
              <w:spacing w:before="20" w:after="20"/>
              <w:jc w:val="both"/>
              <w:rPr>
                <w:color w:val="000000"/>
                <w:sz w:val="10"/>
                <w:lang w:val="lv-LV"/>
              </w:rPr>
            </w:pPr>
          </w:p>
        </w:tc>
        <w:tc>
          <w:tcPr>
            <w:tcW w:w="2630" w:type="dxa"/>
          </w:tcPr>
          <w:p w14:paraId="7B2D4DA8" w14:textId="77777777" w:rsidR="00567252" w:rsidRPr="0011285B" w:rsidRDefault="00567252" w:rsidP="00567252">
            <w:pPr>
              <w:tabs>
                <w:tab w:val="left" w:pos="318"/>
              </w:tabs>
              <w:spacing w:before="20" w:after="20"/>
              <w:jc w:val="center"/>
              <w:rPr>
                <w:bCs/>
                <w:i/>
                <w:sz w:val="22"/>
                <w:szCs w:val="22"/>
                <w:lang w:val="lv-LV"/>
              </w:rPr>
            </w:pPr>
            <w:r w:rsidRPr="0011285B">
              <w:rPr>
                <w:bCs/>
                <w:i/>
                <w:sz w:val="22"/>
                <w:szCs w:val="22"/>
                <w:lang w:val="lv-LV"/>
              </w:rPr>
              <w:t>__ (skaits cipariem) ______ (skaits vārdiem)</w:t>
            </w:r>
          </w:p>
          <w:p w14:paraId="14091BBF" w14:textId="77777777" w:rsidR="00567252" w:rsidRPr="0011285B" w:rsidRDefault="00567252" w:rsidP="00567252">
            <w:pPr>
              <w:tabs>
                <w:tab w:val="left" w:pos="318"/>
              </w:tabs>
              <w:spacing w:before="20" w:after="20"/>
              <w:jc w:val="center"/>
              <w:rPr>
                <w:bCs/>
                <w:i/>
                <w:lang w:val="lv-LV"/>
              </w:rPr>
            </w:pPr>
            <w:r w:rsidRPr="0011285B">
              <w:rPr>
                <w:bCs/>
                <w:i/>
                <w:sz w:val="22"/>
                <w:szCs w:val="22"/>
                <w:lang w:val="lv-LV"/>
              </w:rPr>
              <w:t>darba dienu</w:t>
            </w:r>
            <w:r>
              <w:rPr>
                <w:bCs/>
                <w:i/>
                <w:sz w:val="22"/>
                <w:szCs w:val="22"/>
                <w:lang w:val="lv-LV"/>
              </w:rPr>
              <w:t xml:space="preserve"> laikā</w:t>
            </w:r>
            <w:r w:rsidRPr="0011285B">
              <w:rPr>
                <w:bCs/>
                <w:i/>
                <w:lang w:val="lv-LV"/>
              </w:rPr>
              <w:t xml:space="preserve"> </w:t>
            </w:r>
          </w:p>
        </w:tc>
      </w:tr>
      <w:tr w:rsidR="00567252" w:rsidRPr="00275B81" w14:paraId="3601B163" w14:textId="77777777" w:rsidTr="00567252">
        <w:tc>
          <w:tcPr>
            <w:tcW w:w="551" w:type="dxa"/>
          </w:tcPr>
          <w:p w14:paraId="3682D529" w14:textId="77777777" w:rsidR="00567252" w:rsidRPr="001A76AE" w:rsidRDefault="00567252" w:rsidP="00567252">
            <w:pPr>
              <w:tabs>
                <w:tab w:val="left" w:pos="318"/>
              </w:tabs>
              <w:spacing w:before="20" w:after="20"/>
              <w:jc w:val="center"/>
              <w:rPr>
                <w:bCs/>
                <w:lang w:val="lv-LV"/>
              </w:rPr>
            </w:pPr>
            <w:r>
              <w:rPr>
                <w:bCs/>
                <w:lang w:val="lv-LV"/>
              </w:rPr>
              <w:t>9</w:t>
            </w:r>
            <w:r w:rsidRPr="001A76AE">
              <w:rPr>
                <w:bCs/>
                <w:lang w:val="lv-LV"/>
              </w:rPr>
              <w:t>.</w:t>
            </w:r>
          </w:p>
        </w:tc>
        <w:tc>
          <w:tcPr>
            <w:tcW w:w="6395" w:type="dxa"/>
          </w:tcPr>
          <w:p w14:paraId="54386846" w14:textId="77777777" w:rsidR="00567252" w:rsidRPr="0011285B" w:rsidRDefault="00567252" w:rsidP="00567252">
            <w:pPr>
              <w:tabs>
                <w:tab w:val="left" w:pos="318"/>
              </w:tabs>
              <w:spacing w:before="20" w:after="20"/>
              <w:rPr>
                <w:lang w:val="lv-LV"/>
              </w:rPr>
            </w:pPr>
            <w:r w:rsidRPr="0011285B">
              <w:rPr>
                <w:lang w:val="lv-LV"/>
              </w:rPr>
              <w:t xml:space="preserve">Nodrošināt Pasūtītājam iespēju </w:t>
            </w:r>
            <w:r>
              <w:rPr>
                <w:lang w:val="lv-LV"/>
              </w:rPr>
              <w:t>katrā</w:t>
            </w:r>
            <w:r w:rsidRPr="0011285B">
              <w:rPr>
                <w:lang w:val="lv-LV"/>
              </w:rPr>
              <w:t xml:space="preserve"> Pretendentam degvielas </w:t>
            </w:r>
            <w:proofErr w:type="spellStart"/>
            <w:r w:rsidRPr="0011285B">
              <w:rPr>
                <w:lang w:val="lv-LV"/>
              </w:rPr>
              <w:t>uzpildes</w:t>
            </w:r>
            <w:proofErr w:type="spellEnd"/>
            <w:r w:rsidRPr="0011285B">
              <w:rPr>
                <w:lang w:val="lv-LV"/>
              </w:rPr>
              <w:t xml:space="preserve"> stacijā </w:t>
            </w:r>
            <w:r>
              <w:rPr>
                <w:lang w:val="lv-LV"/>
              </w:rPr>
              <w:t>bezmaksas gaisa kompresora pieejamību riepu spiediena korekcijai</w:t>
            </w:r>
          </w:p>
          <w:p w14:paraId="1305323B" w14:textId="77777777" w:rsidR="00567252" w:rsidRPr="0011285B" w:rsidRDefault="00567252" w:rsidP="00567252">
            <w:pPr>
              <w:shd w:val="clear" w:color="auto" w:fill="FFFFFF"/>
              <w:tabs>
                <w:tab w:val="left" w:pos="567"/>
              </w:tabs>
              <w:spacing w:before="120" w:after="120"/>
              <w:contextualSpacing/>
              <w:jc w:val="both"/>
              <w:rPr>
                <w:color w:val="000000"/>
                <w:lang w:val="lv-LV"/>
              </w:rPr>
            </w:pPr>
          </w:p>
        </w:tc>
        <w:tc>
          <w:tcPr>
            <w:tcW w:w="2630" w:type="dxa"/>
          </w:tcPr>
          <w:p w14:paraId="4964AB05" w14:textId="77777777" w:rsidR="00567252" w:rsidRPr="0011285B" w:rsidRDefault="00567252" w:rsidP="00567252">
            <w:pPr>
              <w:tabs>
                <w:tab w:val="left" w:pos="318"/>
              </w:tabs>
              <w:spacing w:before="20" w:after="20"/>
              <w:jc w:val="center"/>
              <w:rPr>
                <w:bCs/>
                <w:i/>
                <w:lang w:val="lv-LV"/>
              </w:rPr>
            </w:pPr>
          </w:p>
        </w:tc>
      </w:tr>
    </w:tbl>
    <w:p w14:paraId="79FF033F" w14:textId="77777777" w:rsidR="00567252" w:rsidRPr="0011285B" w:rsidRDefault="00567252" w:rsidP="00567252">
      <w:pPr>
        <w:rPr>
          <w:lang w:val="lv-LV"/>
        </w:rPr>
      </w:pPr>
    </w:p>
    <w:p w14:paraId="472C7163" w14:textId="77777777" w:rsidR="00567252" w:rsidRPr="0011285B" w:rsidRDefault="00567252" w:rsidP="00567252">
      <w:pPr>
        <w:spacing w:before="20" w:after="20"/>
        <w:rPr>
          <w:sz w:val="16"/>
          <w:szCs w:val="16"/>
          <w:lang w:val="lv-LV"/>
        </w:rPr>
      </w:pPr>
    </w:p>
    <w:p w14:paraId="0F06B337" w14:textId="77777777" w:rsidR="00567252" w:rsidRPr="0011285B" w:rsidRDefault="00567252" w:rsidP="00567252">
      <w:pPr>
        <w:spacing w:before="20" w:after="20"/>
        <w:rPr>
          <w:lang w:val="lv-LV"/>
        </w:rPr>
      </w:pPr>
      <w:r w:rsidRPr="0011285B">
        <w:rPr>
          <w:lang w:val="lv-LV"/>
        </w:rPr>
        <w:t>(Paraksta Pretendenta vadītājs vai vadītāja pilnvarota persona)</w:t>
      </w:r>
    </w:p>
    <w:p w14:paraId="0F160D11" w14:textId="77777777" w:rsidR="00567252" w:rsidRPr="0011285B" w:rsidRDefault="00567252" w:rsidP="00567252">
      <w:pPr>
        <w:spacing w:before="20" w:after="20"/>
        <w:rPr>
          <w:lang w:val="lv-LV"/>
        </w:rPr>
      </w:pPr>
      <w:r w:rsidRPr="0011285B">
        <w:rPr>
          <w:lang w:val="lv-LV"/>
        </w:rPr>
        <w:t>______________________________        _________________      _________________________</w:t>
      </w:r>
    </w:p>
    <w:p w14:paraId="5BFFEE9C" w14:textId="77777777" w:rsidR="00567252" w:rsidRPr="0011285B" w:rsidRDefault="00567252" w:rsidP="00567252">
      <w:pPr>
        <w:pStyle w:val="BodyText"/>
        <w:tabs>
          <w:tab w:val="num" w:pos="1065"/>
        </w:tabs>
        <w:spacing w:before="20" w:after="20"/>
        <w:rPr>
          <w:i/>
          <w:color w:val="000000"/>
          <w:sz w:val="22"/>
          <w:szCs w:val="22"/>
        </w:rPr>
      </w:pPr>
      <w:r w:rsidRPr="0011285B">
        <w:rPr>
          <w:i/>
          <w:color w:val="000000"/>
          <w:sz w:val="22"/>
          <w:szCs w:val="22"/>
        </w:rPr>
        <w:t>(Vadītāja vai pilnvarotās personas amats)       (Personīgais paraksts)</w:t>
      </w:r>
      <w:r w:rsidRPr="0011285B">
        <w:rPr>
          <w:i/>
          <w:color w:val="000000"/>
          <w:sz w:val="22"/>
          <w:szCs w:val="22"/>
        </w:rPr>
        <w:tab/>
        <w:t xml:space="preserve">        (Paraksta atšifrējums))</w:t>
      </w:r>
    </w:p>
    <w:p w14:paraId="0471C1AC" w14:textId="77777777" w:rsidR="00567252" w:rsidRPr="0011285B" w:rsidRDefault="00567252" w:rsidP="00567252">
      <w:pPr>
        <w:pStyle w:val="BodyText"/>
        <w:tabs>
          <w:tab w:val="num" w:pos="1065"/>
        </w:tabs>
        <w:spacing w:before="20" w:after="20"/>
        <w:jc w:val="left"/>
        <w:rPr>
          <w:sz w:val="16"/>
          <w:szCs w:val="16"/>
        </w:rPr>
      </w:pPr>
    </w:p>
    <w:p w14:paraId="1B1FA5A6" w14:textId="77777777" w:rsidR="00567252" w:rsidRPr="0011285B" w:rsidRDefault="00567252" w:rsidP="00567252">
      <w:pPr>
        <w:pStyle w:val="BodyText"/>
        <w:tabs>
          <w:tab w:val="num" w:pos="1065"/>
        </w:tabs>
        <w:spacing w:before="20" w:after="20"/>
        <w:jc w:val="left"/>
        <w:rPr>
          <w:color w:val="000000"/>
          <w:szCs w:val="24"/>
        </w:rPr>
      </w:pPr>
      <w:r w:rsidRPr="0011285B">
        <w:rPr>
          <w:szCs w:val="24"/>
        </w:rPr>
        <w:t>__________________________</w:t>
      </w:r>
    </w:p>
    <w:p w14:paraId="282293B1" w14:textId="77777777" w:rsidR="00567252" w:rsidRPr="0011285B" w:rsidRDefault="00567252" w:rsidP="00567252">
      <w:pPr>
        <w:spacing w:before="20" w:after="20"/>
        <w:rPr>
          <w:color w:val="000000"/>
          <w:lang w:val="lv-LV"/>
        </w:rPr>
      </w:pPr>
      <w:r w:rsidRPr="0011285B">
        <w:rPr>
          <w:i/>
          <w:color w:val="000000"/>
          <w:lang w:val="lv-LV"/>
        </w:rPr>
        <w:t xml:space="preserve"> (datums)</w:t>
      </w:r>
    </w:p>
    <w:p w14:paraId="5188C497" w14:textId="77777777" w:rsidR="00567252" w:rsidRPr="0011285B" w:rsidRDefault="00567252" w:rsidP="00567252">
      <w:pPr>
        <w:spacing w:before="20" w:after="20"/>
        <w:rPr>
          <w:color w:val="000000"/>
          <w:sz w:val="32"/>
          <w:szCs w:val="32"/>
          <w:lang w:val="lv-LV"/>
        </w:rPr>
      </w:pPr>
    </w:p>
    <w:p w14:paraId="06EAC627" w14:textId="77777777" w:rsidR="00567252" w:rsidRPr="0011285B" w:rsidRDefault="00567252" w:rsidP="00567252">
      <w:pPr>
        <w:spacing w:before="20" w:after="20"/>
        <w:rPr>
          <w:color w:val="000000"/>
          <w:lang w:val="lv-LV"/>
        </w:rPr>
      </w:pPr>
      <w:r w:rsidRPr="0011285B">
        <w:rPr>
          <w:i/>
          <w:color w:val="000000"/>
          <w:lang w:val="lv-LV"/>
        </w:rPr>
        <w:t>(zīmogs)</w:t>
      </w:r>
    </w:p>
    <w:p w14:paraId="77C06BDB" w14:textId="77777777" w:rsidR="0097180F" w:rsidRDefault="0097180F" w:rsidP="00567252">
      <w:pPr>
        <w:spacing w:before="20" w:after="20"/>
        <w:ind w:left="4680"/>
        <w:rPr>
          <w:lang w:val="lv-LV"/>
        </w:rPr>
      </w:pPr>
    </w:p>
    <w:p w14:paraId="2BF69869" w14:textId="77777777" w:rsidR="0097180F" w:rsidRDefault="0097180F" w:rsidP="00567252">
      <w:pPr>
        <w:spacing w:before="20" w:after="20"/>
        <w:ind w:left="4680"/>
        <w:rPr>
          <w:lang w:val="lv-LV"/>
        </w:rPr>
      </w:pPr>
    </w:p>
    <w:p w14:paraId="2E41C4B2" w14:textId="77777777" w:rsidR="0097180F" w:rsidRDefault="0097180F" w:rsidP="00567252">
      <w:pPr>
        <w:spacing w:before="20" w:after="20"/>
        <w:ind w:left="4680"/>
        <w:rPr>
          <w:lang w:val="lv-LV"/>
        </w:rPr>
      </w:pPr>
    </w:p>
    <w:p w14:paraId="2C239E42" w14:textId="77777777" w:rsidR="0097180F" w:rsidRDefault="0097180F" w:rsidP="00567252">
      <w:pPr>
        <w:spacing w:before="20" w:after="20"/>
        <w:ind w:left="4680"/>
        <w:rPr>
          <w:lang w:val="lv-LV"/>
        </w:rPr>
      </w:pPr>
    </w:p>
    <w:p w14:paraId="6D7B094A" w14:textId="77777777" w:rsidR="0097180F" w:rsidRDefault="0097180F" w:rsidP="00567252">
      <w:pPr>
        <w:spacing w:before="20" w:after="20"/>
        <w:ind w:left="4680"/>
        <w:rPr>
          <w:lang w:val="lv-LV"/>
        </w:rPr>
      </w:pPr>
    </w:p>
    <w:p w14:paraId="24204862" w14:textId="77777777" w:rsidR="0097180F" w:rsidRDefault="0097180F" w:rsidP="00567252">
      <w:pPr>
        <w:spacing w:before="20" w:after="20"/>
        <w:ind w:left="4680"/>
        <w:rPr>
          <w:lang w:val="lv-LV"/>
        </w:rPr>
      </w:pPr>
    </w:p>
    <w:p w14:paraId="05858BAE" w14:textId="77777777" w:rsidR="0097180F" w:rsidRDefault="0097180F" w:rsidP="00567252">
      <w:pPr>
        <w:spacing w:before="20" w:after="20"/>
        <w:ind w:left="4680"/>
        <w:rPr>
          <w:lang w:val="lv-LV"/>
        </w:rPr>
      </w:pPr>
    </w:p>
    <w:p w14:paraId="6F4C4EE6" w14:textId="77777777" w:rsidR="0097180F" w:rsidRDefault="0097180F" w:rsidP="00567252">
      <w:pPr>
        <w:spacing w:before="20" w:after="20"/>
        <w:ind w:left="4680"/>
        <w:rPr>
          <w:lang w:val="lv-LV"/>
        </w:rPr>
      </w:pPr>
    </w:p>
    <w:p w14:paraId="5D7BD2B3" w14:textId="77777777" w:rsidR="0097180F" w:rsidRDefault="0097180F" w:rsidP="00567252">
      <w:pPr>
        <w:spacing w:before="20" w:after="20"/>
        <w:ind w:left="4680"/>
        <w:rPr>
          <w:lang w:val="lv-LV"/>
        </w:rPr>
      </w:pPr>
    </w:p>
    <w:p w14:paraId="724F14AF" w14:textId="77777777" w:rsidR="0097180F" w:rsidRDefault="0097180F" w:rsidP="00567252">
      <w:pPr>
        <w:spacing w:before="20" w:after="20"/>
        <w:ind w:left="4680"/>
        <w:rPr>
          <w:lang w:val="lv-LV"/>
        </w:rPr>
      </w:pPr>
    </w:p>
    <w:p w14:paraId="5ED980D9" w14:textId="77777777" w:rsidR="0097180F" w:rsidRDefault="0097180F" w:rsidP="00567252">
      <w:pPr>
        <w:spacing w:before="20" w:after="20"/>
        <w:ind w:left="4680"/>
        <w:rPr>
          <w:lang w:val="lv-LV"/>
        </w:rPr>
      </w:pPr>
    </w:p>
    <w:p w14:paraId="5930E7A9" w14:textId="77777777" w:rsidR="00D43C7C" w:rsidRDefault="00D43C7C" w:rsidP="00567252">
      <w:pPr>
        <w:spacing w:before="20" w:after="20"/>
        <w:ind w:left="4680"/>
        <w:rPr>
          <w:lang w:val="lv-LV"/>
        </w:rPr>
      </w:pPr>
    </w:p>
    <w:p w14:paraId="44342EA3" w14:textId="77777777" w:rsidR="00567252" w:rsidRPr="0011285B" w:rsidRDefault="00567252" w:rsidP="00567252">
      <w:pPr>
        <w:spacing w:before="20" w:after="20"/>
        <w:ind w:left="4680"/>
        <w:rPr>
          <w:lang w:val="lv-LV"/>
        </w:rPr>
      </w:pPr>
      <w:r w:rsidRPr="0011285B">
        <w:rPr>
          <w:lang w:val="lv-LV"/>
        </w:rPr>
        <w:lastRenderedPageBreak/>
        <w:t>4. pielikums</w:t>
      </w:r>
    </w:p>
    <w:p w14:paraId="20EE00CD" w14:textId="49A38DB2" w:rsidR="00567252" w:rsidRPr="0011285B" w:rsidRDefault="00CC6CC8" w:rsidP="00567252">
      <w:pPr>
        <w:spacing w:before="20" w:after="20"/>
        <w:ind w:left="4680"/>
        <w:rPr>
          <w:lang w:val="lv-LV"/>
        </w:rPr>
      </w:pPr>
      <w:r>
        <w:rPr>
          <w:lang w:val="lv-LV"/>
        </w:rPr>
        <w:t>Atklāta konkursa</w:t>
      </w:r>
      <w:r w:rsidR="00567252" w:rsidRPr="0011285B">
        <w:rPr>
          <w:lang w:val="lv-LV"/>
        </w:rPr>
        <w:t xml:space="preserve"> „Degvielas iegāde Daugavpils novada domes vajadzībām” nolikumam </w:t>
      </w:r>
    </w:p>
    <w:p w14:paraId="65A18D4A" w14:textId="77777777" w:rsidR="00567252" w:rsidRPr="00136B96" w:rsidRDefault="00567252" w:rsidP="00567252">
      <w:pPr>
        <w:spacing w:before="20" w:after="20"/>
        <w:ind w:left="4680"/>
        <w:rPr>
          <w:lang w:val="lv-LV"/>
        </w:rPr>
      </w:pPr>
      <w:r w:rsidRPr="0011285B">
        <w:rPr>
          <w:lang w:val="lv-LV"/>
        </w:rPr>
        <w:t xml:space="preserve">ID Nr.  DND </w:t>
      </w:r>
      <w:r w:rsidRPr="00136B96">
        <w:rPr>
          <w:lang w:val="lv-LV"/>
        </w:rPr>
        <w:t>2015/7</w:t>
      </w:r>
    </w:p>
    <w:p w14:paraId="01B64167" w14:textId="77777777" w:rsidR="00567252" w:rsidRPr="0011285B" w:rsidRDefault="00567252" w:rsidP="00567252">
      <w:pPr>
        <w:pStyle w:val="Heading7"/>
        <w:spacing w:before="20" w:after="20"/>
        <w:jc w:val="center"/>
        <w:rPr>
          <w:b/>
          <w:lang w:val="lv-LV"/>
        </w:rPr>
      </w:pPr>
    </w:p>
    <w:p w14:paraId="47F7C703" w14:textId="77777777" w:rsidR="00567252" w:rsidRPr="0011285B" w:rsidRDefault="00567252" w:rsidP="00567252">
      <w:pPr>
        <w:pStyle w:val="Heading7"/>
        <w:spacing w:before="20" w:after="20"/>
        <w:jc w:val="center"/>
        <w:rPr>
          <w:b/>
          <w:lang w:val="lv-LV"/>
        </w:rPr>
      </w:pPr>
      <w:r w:rsidRPr="0011285B">
        <w:rPr>
          <w:b/>
          <w:lang w:val="lv-LV"/>
        </w:rPr>
        <w:t>FINANŠU PIEDĀVĀJUMS</w:t>
      </w:r>
    </w:p>
    <w:p w14:paraId="079A9995" w14:textId="77777777" w:rsidR="00567252" w:rsidRPr="0011285B" w:rsidRDefault="00567252" w:rsidP="00567252">
      <w:pPr>
        <w:pStyle w:val="DefaultText"/>
        <w:spacing w:before="20" w:after="20"/>
        <w:jc w:val="center"/>
        <w:rPr>
          <w:b/>
          <w:bCs/>
          <w:szCs w:val="24"/>
          <w:lang w:val="lv-LV"/>
        </w:rPr>
      </w:pPr>
      <w:r w:rsidRPr="0011285B">
        <w:rPr>
          <w:b/>
          <w:bCs/>
          <w:szCs w:val="24"/>
          <w:lang w:val="lv-LV"/>
        </w:rPr>
        <w:t>“Degvielas iegāde Daugavpils novada domes vajadzībām”</w:t>
      </w:r>
    </w:p>
    <w:p w14:paraId="5102AB4A" w14:textId="77777777" w:rsidR="00567252" w:rsidRPr="0011285B" w:rsidRDefault="00567252" w:rsidP="00567252">
      <w:pPr>
        <w:pStyle w:val="DefaultText"/>
        <w:spacing w:before="20" w:after="20"/>
        <w:jc w:val="center"/>
        <w:rPr>
          <w:b/>
          <w:bCs/>
          <w:szCs w:val="24"/>
          <w:lang w:val="lv-LV"/>
        </w:rPr>
      </w:pPr>
      <w:r w:rsidRPr="0011285B">
        <w:rPr>
          <w:b/>
          <w:bCs/>
          <w:szCs w:val="24"/>
          <w:lang w:val="lv-LV"/>
        </w:rPr>
        <w:t>Identifikācijas Nr. DND 2015/</w:t>
      </w:r>
      <w:r>
        <w:rPr>
          <w:b/>
          <w:bCs/>
          <w:szCs w:val="24"/>
          <w:lang w:val="lv-LV"/>
        </w:rPr>
        <w:t>7</w:t>
      </w:r>
    </w:p>
    <w:p w14:paraId="6E721EA1" w14:textId="77777777" w:rsidR="00567252" w:rsidRPr="0011285B" w:rsidRDefault="00567252" w:rsidP="00567252">
      <w:pPr>
        <w:rPr>
          <w:lang w:val="lv-LV" w:eastAsia="lv-LV"/>
        </w:rPr>
      </w:pPr>
    </w:p>
    <w:p w14:paraId="2B0E0425" w14:textId="77777777" w:rsidR="00567252" w:rsidRPr="0011285B" w:rsidRDefault="00567252" w:rsidP="00567252">
      <w:pPr>
        <w:pStyle w:val="BodyText"/>
        <w:shd w:val="clear" w:color="auto" w:fill="FFFFFF"/>
        <w:tabs>
          <w:tab w:val="left" w:pos="567"/>
          <w:tab w:val="left" w:pos="900"/>
        </w:tabs>
        <w:rPr>
          <w:szCs w:val="24"/>
        </w:rPr>
      </w:pPr>
      <w:r w:rsidRPr="0011285B">
        <w:rPr>
          <w:szCs w:val="24"/>
        </w:rPr>
        <w:t>Pretendenta nosaukums_______________________________________________________</w:t>
      </w:r>
    </w:p>
    <w:p w14:paraId="53C1CA72" w14:textId="77777777" w:rsidR="00567252" w:rsidRPr="0011285B" w:rsidRDefault="00567252" w:rsidP="00567252">
      <w:pPr>
        <w:pStyle w:val="BodyText"/>
        <w:shd w:val="clear" w:color="auto" w:fill="FFFFFF"/>
        <w:tabs>
          <w:tab w:val="left" w:pos="567"/>
          <w:tab w:val="left" w:pos="900"/>
        </w:tabs>
        <w:rPr>
          <w:bCs/>
          <w:szCs w:val="24"/>
        </w:rPr>
      </w:pPr>
    </w:p>
    <w:p w14:paraId="4C804A6F" w14:textId="77777777" w:rsidR="00567252" w:rsidRPr="0011285B" w:rsidRDefault="00567252" w:rsidP="00567252">
      <w:pPr>
        <w:pStyle w:val="BodyText"/>
        <w:shd w:val="clear" w:color="auto" w:fill="FFFFFF"/>
        <w:tabs>
          <w:tab w:val="left" w:pos="567"/>
          <w:tab w:val="left" w:pos="900"/>
        </w:tabs>
        <w:rPr>
          <w:bCs/>
          <w:szCs w:val="24"/>
        </w:rPr>
      </w:pPr>
      <w:r w:rsidRPr="0011285B">
        <w:rPr>
          <w:bCs/>
          <w:szCs w:val="24"/>
        </w:rPr>
        <w:tab/>
        <w:t xml:space="preserve">Iepazinušies ar atklāta konkursa nolikuma </w:t>
      </w:r>
      <w:r w:rsidRPr="0011285B">
        <w:rPr>
          <w:b/>
          <w:bCs/>
          <w:szCs w:val="24"/>
        </w:rPr>
        <w:t>„Degvielas iegāde Daugavpils novada domes vajadzībām”</w:t>
      </w:r>
      <w:r w:rsidRPr="0011285B">
        <w:rPr>
          <w:bCs/>
          <w:szCs w:val="24"/>
        </w:rPr>
        <w:t>, ID Nr. DND 2015/</w:t>
      </w:r>
      <w:r>
        <w:rPr>
          <w:bCs/>
          <w:szCs w:val="24"/>
        </w:rPr>
        <w:t xml:space="preserve">7, </w:t>
      </w:r>
      <w:r w:rsidRPr="0011285B">
        <w:rPr>
          <w:bCs/>
          <w:szCs w:val="24"/>
        </w:rPr>
        <w:t>prasībām un piekrītot viesiem noteikumiem, mēs piedāvājam nodrošināt degvielas (benzīna</w:t>
      </w:r>
      <w:r w:rsidR="00D43C7C">
        <w:rPr>
          <w:bCs/>
          <w:szCs w:val="24"/>
        </w:rPr>
        <w:t xml:space="preserve"> Ai95E</w:t>
      </w:r>
      <w:r w:rsidRPr="0011285B">
        <w:rPr>
          <w:bCs/>
          <w:szCs w:val="24"/>
        </w:rPr>
        <w:t xml:space="preserve"> un dīzeļdegvielas) iegādi par šādu cenu:</w:t>
      </w:r>
    </w:p>
    <w:p w14:paraId="70B4680D" w14:textId="77777777" w:rsidR="00567252" w:rsidRPr="0011285B" w:rsidRDefault="00567252" w:rsidP="00567252">
      <w:pPr>
        <w:rPr>
          <w:lang w:val="lv-LV" w:eastAsia="lv-LV"/>
        </w:rPr>
      </w:pPr>
    </w:p>
    <w:p w14:paraId="5408B1DC" w14:textId="77777777" w:rsidR="00567252" w:rsidRPr="0011285B" w:rsidRDefault="00567252" w:rsidP="00567252">
      <w:pPr>
        <w:spacing w:before="20" w:after="20"/>
        <w:jc w:val="right"/>
        <w:rPr>
          <w:lang w:val="lv-LV"/>
        </w:rPr>
      </w:pPr>
    </w:p>
    <w:tbl>
      <w:tblPr>
        <w:tblStyle w:val="TableGrid"/>
        <w:tblW w:w="0" w:type="auto"/>
        <w:tblLayout w:type="fixed"/>
        <w:tblLook w:val="01E0" w:firstRow="1" w:lastRow="1" w:firstColumn="1" w:lastColumn="1" w:noHBand="0" w:noVBand="0"/>
      </w:tblPr>
      <w:tblGrid>
        <w:gridCol w:w="547"/>
        <w:gridCol w:w="1549"/>
        <w:gridCol w:w="1072"/>
        <w:gridCol w:w="1402"/>
        <w:gridCol w:w="1108"/>
        <w:gridCol w:w="1401"/>
        <w:gridCol w:w="1129"/>
        <w:gridCol w:w="180"/>
        <w:gridCol w:w="1260"/>
      </w:tblGrid>
      <w:tr w:rsidR="00567252" w:rsidRPr="0011285B" w14:paraId="21F345B0" w14:textId="77777777" w:rsidTr="00567252">
        <w:tc>
          <w:tcPr>
            <w:tcW w:w="547" w:type="dxa"/>
          </w:tcPr>
          <w:p w14:paraId="6C9C1791" w14:textId="77777777" w:rsidR="00567252" w:rsidRPr="0011285B" w:rsidRDefault="00567252" w:rsidP="00567252">
            <w:pPr>
              <w:spacing w:before="20" w:after="20"/>
              <w:rPr>
                <w:sz w:val="22"/>
                <w:szCs w:val="22"/>
                <w:lang w:val="lv-LV"/>
              </w:rPr>
            </w:pPr>
            <w:r w:rsidRPr="0011285B">
              <w:rPr>
                <w:sz w:val="22"/>
                <w:szCs w:val="22"/>
                <w:lang w:val="lv-LV"/>
              </w:rPr>
              <w:t>Nr.</w:t>
            </w:r>
          </w:p>
          <w:p w14:paraId="3B40FCED" w14:textId="77777777" w:rsidR="00567252" w:rsidRPr="0011285B" w:rsidRDefault="00567252" w:rsidP="00567252">
            <w:pPr>
              <w:spacing w:before="20" w:after="20"/>
              <w:rPr>
                <w:sz w:val="22"/>
                <w:szCs w:val="22"/>
                <w:lang w:val="lv-LV"/>
              </w:rPr>
            </w:pPr>
            <w:r w:rsidRPr="0011285B">
              <w:rPr>
                <w:sz w:val="22"/>
                <w:szCs w:val="22"/>
                <w:lang w:val="lv-LV"/>
              </w:rPr>
              <w:t>p.k.</w:t>
            </w:r>
          </w:p>
        </w:tc>
        <w:tc>
          <w:tcPr>
            <w:tcW w:w="1549" w:type="dxa"/>
          </w:tcPr>
          <w:p w14:paraId="4733F5A0" w14:textId="77777777" w:rsidR="00567252" w:rsidRPr="0011285B" w:rsidRDefault="00567252" w:rsidP="00567252">
            <w:pPr>
              <w:spacing w:before="20" w:after="20"/>
              <w:rPr>
                <w:sz w:val="22"/>
                <w:szCs w:val="22"/>
                <w:lang w:val="lv-LV"/>
              </w:rPr>
            </w:pPr>
            <w:r w:rsidRPr="0011285B">
              <w:rPr>
                <w:sz w:val="22"/>
                <w:szCs w:val="22"/>
                <w:lang w:val="lv-LV"/>
              </w:rPr>
              <w:t>Degvielas veids</w:t>
            </w:r>
          </w:p>
        </w:tc>
        <w:tc>
          <w:tcPr>
            <w:tcW w:w="1072" w:type="dxa"/>
          </w:tcPr>
          <w:p w14:paraId="2F62D9B0" w14:textId="77777777" w:rsidR="00567252" w:rsidRPr="0011285B" w:rsidRDefault="00567252" w:rsidP="00567252">
            <w:pPr>
              <w:spacing w:before="20" w:after="20"/>
              <w:jc w:val="center"/>
              <w:rPr>
                <w:sz w:val="22"/>
                <w:szCs w:val="22"/>
                <w:lang w:val="lv-LV"/>
              </w:rPr>
            </w:pPr>
            <w:r w:rsidRPr="0011285B">
              <w:rPr>
                <w:sz w:val="22"/>
                <w:szCs w:val="22"/>
                <w:lang w:val="lv-LV"/>
              </w:rPr>
              <w:t>Plānotais apjoms litros</w:t>
            </w:r>
          </w:p>
        </w:tc>
        <w:tc>
          <w:tcPr>
            <w:tcW w:w="1402" w:type="dxa"/>
          </w:tcPr>
          <w:p w14:paraId="7E45F140" w14:textId="77777777" w:rsidR="00567252" w:rsidRPr="0011285B" w:rsidRDefault="00567252" w:rsidP="00567252">
            <w:pPr>
              <w:spacing w:before="20" w:after="20"/>
              <w:jc w:val="center"/>
              <w:rPr>
                <w:sz w:val="22"/>
                <w:szCs w:val="22"/>
                <w:lang w:val="lv-LV"/>
              </w:rPr>
            </w:pPr>
            <w:r w:rsidRPr="0011285B">
              <w:rPr>
                <w:sz w:val="22"/>
                <w:szCs w:val="22"/>
                <w:lang w:val="lv-LV"/>
              </w:rPr>
              <w:t>Vienas vienības (litra) cena* (EUR bez PVN, bez atlaides)</w:t>
            </w:r>
          </w:p>
        </w:tc>
        <w:tc>
          <w:tcPr>
            <w:tcW w:w="1108" w:type="dxa"/>
          </w:tcPr>
          <w:p w14:paraId="5C452CEB" w14:textId="77777777" w:rsidR="00567252" w:rsidRPr="0011285B" w:rsidRDefault="00567252" w:rsidP="00567252">
            <w:pPr>
              <w:spacing w:before="20" w:after="20"/>
              <w:jc w:val="center"/>
              <w:rPr>
                <w:sz w:val="22"/>
                <w:szCs w:val="22"/>
                <w:lang w:val="lv-LV"/>
              </w:rPr>
            </w:pPr>
            <w:r w:rsidRPr="0011285B">
              <w:rPr>
                <w:sz w:val="22"/>
                <w:szCs w:val="22"/>
                <w:lang w:val="lv-LV"/>
              </w:rPr>
              <w:t>Atlaide</w:t>
            </w:r>
          </w:p>
          <w:p w14:paraId="64D91932" w14:textId="77777777" w:rsidR="00567252" w:rsidRPr="0011285B" w:rsidRDefault="00567252" w:rsidP="00567252">
            <w:pPr>
              <w:spacing w:before="20" w:after="20"/>
              <w:jc w:val="center"/>
              <w:rPr>
                <w:sz w:val="22"/>
                <w:szCs w:val="22"/>
                <w:lang w:val="lv-LV"/>
              </w:rPr>
            </w:pPr>
            <w:r w:rsidRPr="0011285B">
              <w:rPr>
                <w:sz w:val="22"/>
                <w:szCs w:val="22"/>
                <w:lang w:val="lv-LV"/>
              </w:rPr>
              <w:t>(EUR</w:t>
            </w:r>
          </w:p>
          <w:p w14:paraId="77A88D98" w14:textId="77777777" w:rsidR="00567252" w:rsidRPr="0011285B" w:rsidRDefault="00567252" w:rsidP="00567252">
            <w:pPr>
              <w:spacing w:before="20" w:after="20"/>
              <w:jc w:val="center"/>
              <w:rPr>
                <w:sz w:val="22"/>
                <w:szCs w:val="22"/>
                <w:lang w:val="lv-LV"/>
              </w:rPr>
            </w:pPr>
            <w:r w:rsidRPr="0011285B">
              <w:rPr>
                <w:sz w:val="22"/>
                <w:szCs w:val="22"/>
                <w:lang w:val="lv-LV"/>
              </w:rPr>
              <w:t>bez PNV)</w:t>
            </w:r>
          </w:p>
        </w:tc>
        <w:tc>
          <w:tcPr>
            <w:tcW w:w="1401" w:type="dxa"/>
          </w:tcPr>
          <w:p w14:paraId="184CF8C8" w14:textId="77777777" w:rsidR="00567252" w:rsidRPr="0011285B" w:rsidRDefault="00567252" w:rsidP="00567252">
            <w:pPr>
              <w:spacing w:before="20" w:after="20"/>
              <w:jc w:val="center"/>
              <w:rPr>
                <w:sz w:val="22"/>
                <w:szCs w:val="22"/>
                <w:lang w:val="lv-LV"/>
              </w:rPr>
            </w:pPr>
            <w:r w:rsidRPr="0011285B">
              <w:rPr>
                <w:sz w:val="22"/>
                <w:szCs w:val="22"/>
                <w:lang w:val="lv-LV"/>
              </w:rPr>
              <w:t>Vienas vienības (litra) cena ar atlaidi (EUR</w:t>
            </w:r>
          </w:p>
          <w:p w14:paraId="5BF0CE2C" w14:textId="77777777" w:rsidR="00567252" w:rsidRPr="0011285B" w:rsidRDefault="00567252" w:rsidP="00567252">
            <w:pPr>
              <w:spacing w:before="20" w:after="20"/>
              <w:jc w:val="center"/>
              <w:rPr>
                <w:sz w:val="22"/>
                <w:szCs w:val="22"/>
                <w:lang w:val="lv-LV"/>
              </w:rPr>
            </w:pPr>
            <w:r w:rsidRPr="0011285B">
              <w:rPr>
                <w:sz w:val="22"/>
                <w:szCs w:val="22"/>
                <w:lang w:val="lv-LV"/>
              </w:rPr>
              <w:t>bez PNV)</w:t>
            </w:r>
          </w:p>
        </w:tc>
        <w:tc>
          <w:tcPr>
            <w:tcW w:w="1309" w:type="dxa"/>
            <w:gridSpan w:val="2"/>
          </w:tcPr>
          <w:p w14:paraId="40224CB2" w14:textId="77777777" w:rsidR="00567252" w:rsidRPr="0011285B" w:rsidRDefault="00567252" w:rsidP="00567252">
            <w:pPr>
              <w:spacing w:before="20" w:after="20"/>
              <w:jc w:val="center"/>
              <w:rPr>
                <w:sz w:val="22"/>
                <w:szCs w:val="22"/>
                <w:lang w:val="lv-LV"/>
              </w:rPr>
            </w:pPr>
            <w:r w:rsidRPr="0011285B">
              <w:rPr>
                <w:sz w:val="22"/>
                <w:szCs w:val="22"/>
                <w:lang w:val="lv-LV"/>
              </w:rPr>
              <w:t>Summa par visu apjomu ar atlaidi bez PVN</w:t>
            </w:r>
          </w:p>
          <w:p w14:paraId="7EE512EA" w14:textId="77777777" w:rsidR="00567252" w:rsidRPr="0011285B" w:rsidRDefault="00567252" w:rsidP="00567252">
            <w:pPr>
              <w:spacing w:before="20" w:after="20"/>
              <w:jc w:val="center"/>
              <w:rPr>
                <w:sz w:val="22"/>
                <w:szCs w:val="22"/>
                <w:lang w:val="lv-LV"/>
              </w:rPr>
            </w:pPr>
            <w:r w:rsidRPr="0011285B">
              <w:rPr>
                <w:sz w:val="22"/>
                <w:szCs w:val="22"/>
                <w:lang w:val="lv-LV"/>
              </w:rPr>
              <w:t>(latos)</w:t>
            </w:r>
          </w:p>
        </w:tc>
        <w:tc>
          <w:tcPr>
            <w:tcW w:w="1260" w:type="dxa"/>
          </w:tcPr>
          <w:p w14:paraId="35139B70" w14:textId="77777777" w:rsidR="00567252" w:rsidRPr="0011285B" w:rsidRDefault="00567252" w:rsidP="00567252">
            <w:pPr>
              <w:spacing w:before="20" w:after="20"/>
              <w:jc w:val="center"/>
              <w:rPr>
                <w:sz w:val="22"/>
                <w:szCs w:val="22"/>
                <w:lang w:val="lv-LV"/>
              </w:rPr>
            </w:pPr>
            <w:r w:rsidRPr="0011285B">
              <w:rPr>
                <w:sz w:val="22"/>
                <w:szCs w:val="22"/>
                <w:lang w:val="lv-LV"/>
              </w:rPr>
              <w:t>Kopsumma ar atlaidi ar PVN</w:t>
            </w:r>
          </w:p>
          <w:p w14:paraId="4C3ED80D" w14:textId="77777777" w:rsidR="00567252" w:rsidRPr="0011285B" w:rsidRDefault="00567252" w:rsidP="00567252">
            <w:pPr>
              <w:spacing w:before="20" w:after="20"/>
              <w:jc w:val="center"/>
              <w:rPr>
                <w:sz w:val="22"/>
                <w:szCs w:val="22"/>
                <w:lang w:val="lv-LV"/>
              </w:rPr>
            </w:pPr>
            <w:r w:rsidRPr="0011285B">
              <w:rPr>
                <w:sz w:val="22"/>
                <w:szCs w:val="22"/>
                <w:lang w:val="lv-LV"/>
              </w:rPr>
              <w:t>(latos)</w:t>
            </w:r>
          </w:p>
        </w:tc>
      </w:tr>
      <w:tr w:rsidR="00567252" w:rsidRPr="0011285B" w14:paraId="2866970F" w14:textId="77777777" w:rsidTr="00567252">
        <w:tc>
          <w:tcPr>
            <w:tcW w:w="547" w:type="dxa"/>
          </w:tcPr>
          <w:p w14:paraId="0CC5380C" w14:textId="77777777" w:rsidR="00567252" w:rsidRPr="0011285B" w:rsidRDefault="00567252" w:rsidP="00567252">
            <w:pPr>
              <w:spacing w:before="20" w:after="20"/>
              <w:rPr>
                <w:lang w:val="lv-LV"/>
              </w:rPr>
            </w:pPr>
            <w:r w:rsidRPr="0011285B">
              <w:rPr>
                <w:lang w:val="lv-LV"/>
              </w:rPr>
              <w:t>1.</w:t>
            </w:r>
          </w:p>
        </w:tc>
        <w:tc>
          <w:tcPr>
            <w:tcW w:w="1549" w:type="dxa"/>
          </w:tcPr>
          <w:p w14:paraId="0503E64D" w14:textId="77777777" w:rsidR="00567252" w:rsidRPr="0011285B" w:rsidRDefault="00567252" w:rsidP="00567252">
            <w:pPr>
              <w:spacing w:before="20" w:after="20"/>
              <w:rPr>
                <w:lang w:val="lv-LV"/>
              </w:rPr>
            </w:pPr>
            <w:r w:rsidRPr="0011285B">
              <w:rPr>
                <w:lang w:val="lv-LV"/>
              </w:rPr>
              <w:t xml:space="preserve">Benzīns </w:t>
            </w:r>
          </w:p>
          <w:p w14:paraId="01A6C575" w14:textId="77777777" w:rsidR="00567252" w:rsidRPr="0011285B" w:rsidRDefault="00567252" w:rsidP="00567252">
            <w:pPr>
              <w:spacing w:before="20" w:after="20"/>
              <w:rPr>
                <w:lang w:val="lv-LV"/>
              </w:rPr>
            </w:pPr>
            <w:r w:rsidRPr="0011285B">
              <w:rPr>
                <w:lang w:val="lv-LV"/>
              </w:rPr>
              <w:t>Ai 95E</w:t>
            </w:r>
          </w:p>
        </w:tc>
        <w:tc>
          <w:tcPr>
            <w:tcW w:w="1072" w:type="dxa"/>
          </w:tcPr>
          <w:p w14:paraId="75F1D6CB" w14:textId="77777777" w:rsidR="00567252" w:rsidRPr="00D379B6" w:rsidRDefault="00D379B6" w:rsidP="00567252">
            <w:pPr>
              <w:spacing w:before="20" w:after="20"/>
              <w:jc w:val="center"/>
              <w:rPr>
                <w:lang w:val="lv-LV"/>
              </w:rPr>
            </w:pPr>
            <w:r w:rsidRPr="00D379B6">
              <w:rPr>
                <w:lang w:val="lv-LV"/>
              </w:rPr>
              <w:t>32000</w:t>
            </w:r>
          </w:p>
        </w:tc>
        <w:tc>
          <w:tcPr>
            <w:tcW w:w="1402" w:type="dxa"/>
          </w:tcPr>
          <w:p w14:paraId="59CA19EA" w14:textId="77777777" w:rsidR="00567252" w:rsidRPr="0011285B" w:rsidRDefault="00567252" w:rsidP="00567252">
            <w:pPr>
              <w:spacing w:before="20" w:after="20"/>
              <w:jc w:val="center"/>
              <w:rPr>
                <w:lang w:val="lv-LV"/>
              </w:rPr>
            </w:pPr>
          </w:p>
        </w:tc>
        <w:tc>
          <w:tcPr>
            <w:tcW w:w="1108" w:type="dxa"/>
          </w:tcPr>
          <w:p w14:paraId="3951083D" w14:textId="77777777" w:rsidR="00567252" w:rsidRPr="0011285B" w:rsidRDefault="00567252" w:rsidP="00567252">
            <w:pPr>
              <w:spacing w:before="20" w:after="20"/>
              <w:jc w:val="center"/>
              <w:rPr>
                <w:lang w:val="lv-LV"/>
              </w:rPr>
            </w:pPr>
          </w:p>
        </w:tc>
        <w:tc>
          <w:tcPr>
            <w:tcW w:w="1401" w:type="dxa"/>
          </w:tcPr>
          <w:p w14:paraId="74B5EB04" w14:textId="77777777" w:rsidR="00567252" w:rsidRPr="0011285B" w:rsidRDefault="00567252" w:rsidP="00567252">
            <w:pPr>
              <w:spacing w:before="20" w:after="20"/>
              <w:jc w:val="center"/>
              <w:rPr>
                <w:lang w:val="lv-LV"/>
              </w:rPr>
            </w:pPr>
          </w:p>
        </w:tc>
        <w:tc>
          <w:tcPr>
            <w:tcW w:w="1309" w:type="dxa"/>
            <w:gridSpan w:val="2"/>
          </w:tcPr>
          <w:p w14:paraId="0205F703" w14:textId="77777777" w:rsidR="00567252" w:rsidRPr="0011285B" w:rsidRDefault="00567252" w:rsidP="00567252">
            <w:pPr>
              <w:spacing w:before="20" w:after="20"/>
              <w:rPr>
                <w:lang w:val="lv-LV"/>
              </w:rPr>
            </w:pPr>
          </w:p>
        </w:tc>
        <w:tc>
          <w:tcPr>
            <w:tcW w:w="1260" w:type="dxa"/>
          </w:tcPr>
          <w:p w14:paraId="39E1D9A0" w14:textId="77777777" w:rsidR="00567252" w:rsidRPr="0011285B" w:rsidRDefault="00567252" w:rsidP="00567252">
            <w:pPr>
              <w:spacing w:before="20" w:after="20"/>
              <w:rPr>
                <w:lang w:val="lv-LV"/>
              </w:rPr>
            </w:pPr>
          </w:p>
        </w:tc>
      </w:tr>
      <w:tr w:rsidR="00567252" w:rsidRPr="0011285B" w14:paraId="6A90B812" w14:textId="77777777" w:rsidTr="00567252">
        <w:tc>
          <w:tcPr>
            <w:tcW w:w="547" w:type="dxa"/>
          </w:tcPr>
          <w:p w14:paraId="02BDF351" w14:textId="77777777" w:rsidR="00567252" w:rsidRPr="0011285B" w:rsidRDefault="00567252" w:rsidP="00567252">
            <w:pPr>
              <w:spacing w:before="20" w:after="20"/>
              <w:rPr>
                <w:lang w:val="lv-LV"/>
              </w:rPr>
            </w:pPr>
            <w:r w:rsidRPr="0011285B">
              <w:rPr>
                <w:lang w:val="lv-LV"/>
              </w:rPr>
              <w:t>2.</w:t>
            </w:r>
          </w:p>
        </w:tc>
        <w:tc>
          <w:tcPr>
            <w:tcW w:w="1549" w:type="dxa"/>
          </w:tcPr>
          <w:p w14:paraId="4C2C2E3C" w14:textId="77777777" w:rsidR="00567252" w:rsidRPr="0011285B" w:rsidRDefault="00567252" w:rsidP="00567252">
            <w:pPr>
              <w:spacing w:before="20" w:after="20"/>
              <w:rPr>
                <w:lang w:val="lv-LV"/>
              </w:rPr>
            </w:pPr>
            <w:r w:rsidRPr="0011285B">
              <w:rPr>
                <w:lang w:val="lv-LV"/>
              </w:rPr>
              <w:t>Dīzeļdegviela</w:t>
            </w:r>
          </w:p>
        </w:tc>
        <w:tc>
          <w:tcPr>
            <w:tcW w:w="1072" w:type="dxa"/>
          </w:tcPr>
          <w:p w14:paraId="55F69C66" w14:textId="77777777" w:rsidR="00567252" w:rsidRPr="00D379B6" w:rsidRDefault="00D379B6" w:rsidP="00567252">
            <w:pPr>
              <w:spacing w:before="20" w:after="20"/>
              <w:jc w:val="center"/>
              <w:rPr>
                <w:lang w:val="lv-LV"/>
              </w:rPr>
            </w:pPr>
            <w:r w:rsidRPr="00D379B6">
              <w:rPr>
                <w:lang w:val="lv-LV"/>
              </w:rPr>
              <w:t>14000</w:t>
            </w:r>
          </w:p>
        </w:tc>
        <w:tc>
          <w:tcPr>
            <w:tcW w:w="1402" w:type="dxa"/>
          </w:tcPr>
          <w:p w14:paraId="70DAD569" w14:textId="77777777" w:rsidR="00567252" w:rsidRPr="0011285B" w:rsidRDefault="00567252" w:rsidP="00567252">
            <w:pPr>
              <w:spacing w:before="20" w:after="20"/>
              <w:jc w:val="center"/>
              <w:rPr>
                <w:lang w:val="lv-LV"/>
              </w:rPr>
            </w:pPr>
          </w:p>
        </w:tc>
        <w:tc>
          <w:tcPr>
            <w:tcW w:w="1108" w:type="dxa"/>
          </w:tcPr>
          <w:p w14:paraId="163A0D9D" w14:textId="77777777" w:rsidR="00567252" w:rsidRPr="0011285B" w:rsidRDefault="00567252" w:rsidP="00567252">
            <w:pPr>
              <w:spacing w:before="20" w:after="20"/>
              <w:jc w:val="center"/>
              <w:rPr>
                <w:lang w:val="lv-LV"/>
              </w:rPr>
            </w:pPr>
          </w:p>
        </w:tc>
        <w:tc>
          <w:tcPr>
            <w:tcW w:w="1401" w:type="dxa"/>
          </w:tcPr>
          <w:p w14:paraId="4C290C3D" w14:textId="77777777" w:rsidR="00567252" w:rsidRPr="0011285B" w:rsidRDefault="00567252" w:rsidP="00567252">
            <w:pPr>
              <w:spacing w:before="20" w:after="20"/>
              <w:jc w:val="center"/>
              <w:rPr>
                <w:lang w:val="lv-LV"/>
              </w:rPr>
            </w:pPr>
          </w:p>
        </w:tc>
        <w:tc>
          <w:tcPr>
            <w:tcW w:w="1309" w:type="dxa"/>
            <w:gridSpan w:val="2"/>
          </w:tcPr>
          <w:p w14:paraId="5DC74F95" w14:textId="77777777" w:rsidR="00567252" w:rsidRPr="0011285B" w:rsidRDefault="00567252" w:rsidP="00567252">
            <w:pPr>
              <w:spacing w:before="20" w:after="20"/>
              <w:rPr>
                <w:lang w:val="lv-LV"/>
              </w:rPr>
            </w:pPr>
          </w:p>
        </w:tc>
        <w:tc>
          <w:tcPr>
            <w:tcW w:w="1260" w:type="dxa"/>
          </w:tcPr>
          <w:p w14:paraId="4244F5A6" w14:textId="77777777" w:rsidR="00567252" w:rsidRPr="0011285B" w:rsidRDefault="00567252" w:rsidP="00567252">
            <w:pPr>
              <w:spacing w:before="20" w:after="20"/>
              <w:rPr>
                <w:lang w:val="lv-LV"/>
              </w:rPr>
            </w:pPr>
          </w:p>
        </w:tc>
      </w:tr>
      <w:tr w:rsidR="00567252" w:rsidRPr="0011285B" w14:paraId="717BF302" w14:textId="77777777" w:rsidTr="00567252">
        <w:tc>
          <w:tcPr>
            <w:tcW w:w="8208" w:type="dxa"/>
            <w:gridSpan w:val="7"/>
          </w:tcPr>
          <w:p w14:paraId="4CF2716A" w14:textId="77777777" w:rsidR="00567252" w:rsidRPr="0011285B" w:rsidRDefault="00567252" w:rsidP="00567252">
            <w:pPr>
              <w:spacing w:before="20" w:after="20"/>
              <w:jc w:val="right"/>
              <w:rPr>
                <w:lang w:val="lv-LV"/>
              </w:rPr>
            </w:pPr>
            <w:r w:rsidRPr="0011285B">
              <w:rPr>
                <w:lang w:val="lv-LV"/>
              </w:rPr>
              <w:t>Kopējā piedāvājuma summa* (bez PVN)</w:t>
            </w:r>
          </w:p>
        </w:tc>
        <w:tc>
          <w:tcPr>
            <w:tcW w:w="1440" w:type="dxa"/>
            <w:gridSpan w:val="2"/>
          </w:tcPr>
          <w:p w14:paraId="0BF5D869" w14:textId="77777777" w:rsidR="00567252" w:rsidRPr="0011285B" w:rsidRDefault="00567252" w:rsidP="00567252">
            <w:pPr>
              <w:spacing w:before="20" w:after="20"/>
              <w:rPr>
                <w:lang w:val="lv-LV"/>
              </w:rPr>
            </w:pPr>
          </w:p>
        </w:tc>
      </w:tr>
      <w:tr w:rsidR="00567252" w:rsidRPr="0011285B" w14:paraId="2BEF5845" w14:textId="77777777" w:rsidTr="00567252">
        <w:tc>
          <w:tcPr>
            <w:tcW w:w="8208" w:type="dxa"/>
            <w:gridSpan w:val="7"/>
          </w:tcPr>
          <w:p w14:paraId="3B267CC7" w14:textId="77777777" w:rsidR="00567252" w:rsidRPr="0011285B" w:rsidRDefault="00567252" w:rsidP="00567252">
            <w:pPr>
              <w:spacing w:before="20" w:after="20"/>
              <w:jc w:val="right"/>
              <w:rPr>
                <w:lang w:val="lv-LV"/>
              </w:rPr>
            </w:pPr>
            <w:r w:rsidRPr="0011285B">
              <w:rPr>
                <w:lang w:val="lv-LV"/>
              </w:rPr>
              <w:t>21% PVN</w:t>
            </w:r>
          </w:p>
        </w:tc>
        <w:tc>
          <w:tcPr>
            <w:tcW w:w="1440" w:type="dxa"/>
            <w:gridSpan w:val="2"/>
          </w:tcPr>
          <w:p w14:paraId="4E8DAB3E" w14:textId="77777777" w:rsidR="00567252" w:rsidRPr="0011285B" w:rsidRDefault="00567252" w:rsidP="00567252">
            <w:pPr>
              <w:spacing w:before="20" w:after="20"/>
              <w:rPr>
                <w:lang w:val="lv-LV"/>
              </w:rPr>
            </w:pPr>
          </w:p>
        </w:tc>
      </w:tr>
      <w:tr w:rsidR="00567252" w:rsidRPr="0011285B" w14:paraId="184C9CFE" w14:textId="77777777" w:rsidTr="00567252">
        <w:tc>
          <w:tcPr>
            <w:tcW w:w="8208" w:type="dxa"/>
            <w:gridSpan w:val="7"/>
          </w:tcPr>
          <w:p w14:paraId="181A1461" w14:textId="77777777" w:rsidR="00567252" w:rsidRPr="0011285B" w:rsidRDefault="00567252" w:rsidP="00567252">
            <w:pPr>
              <w:spacing w:before="20" w:after="20"/>
              <w:jc w:val="right"/>
              <w:rPr>
                <w:lang w:val="lv-LV"/>
              </w:rPr>
            </w:pPr>
            <w:r w:rsidRPr="0011285B">
              <w:rPr>
                <w:lang w:val="lv-LV"/>
              </w:rPr>
              <w:t>Kopējā piedāvājuma summa* (ieskaitot PVN)</w:t>
            </w:r>
          </w:p>
        </w:tc>
        <w:tc>
          <w:tcPr>
            <w:tcW w:w="1440" w:type="dxa"/>
            <w:gridSpan w:val="2"/>
          </w:tcPr>
          <w:p w14:paraId="3B8C8164" w14:textId="77777777" w:rsidR="00567252" w:rsidRPr="0011285B" w:rsidRDefault="00567252" w:rsidP="00567252">
            <w:pPr>
              <w:spacing w:before="20" w:after="20"/>
              <w:rPr>
                <w:lang w:val="lv-LV"/>
              </w:rPr>
            </w:pPr>
          </w:p>
        </w:tc>
      </w:tr>
    </w:tbl>
    <w:p w14:paraId="4E2F7093" w14:textId="77777777" w:rsidR="00567252" w:rsidRPr="0011285B" w:rsidRDefault="00567252" w:rsidP="00567252">
      <w:pPr>
        <w:spacing w:before="20" w:after="20"/>
        <w:rPr>
          <w:lang w:val="lv-LV"/>
        </w:rPr>
      </w:pPr>
    </w:p>
    <w:p w14:paraId="0CFE8901" w14:textId="528A6356" w:rsidR="00567252" w:rsidRPr="0011285B" w:rsidRDefault="00567252" w:rsidP="00567252">
      <w:pPr>
        <w:spacing w:before="20" w:after="20"/>
        <w:rPr>
          <w:color w:val="000000"/>
          <w:lang w:val="lv-LV"/>
        </w:rPr>
      </w:pPr>
      <w:r w:rsidRPr="0011285B">
        <w:rPr>
          <w:lang w:val="lv-LV"/>
        </w:rPr>
        <w:t xml:space="preserve">* Vienas vienības mazumtirdzniecības cenu norādīt </w:t>
      </w:r>
      <w:r w:rsidR="00275B81">
        <w:rPr>
          <w:lang w:val="lv-LV"/>
        </w:rPr>
        <w:t>IUB mājas lapā iepirkuma</w:t>
      </w:r>
      <w:r w:rsidRPr="0011285B">
        <w:rPr>
          <w:lang w:val="lv-LV"/>
        </w:rPr>
        <w:t xml:space="preserve"> izsludināšanas </w:t>
      </w:r>
      <w:r w:rsidR="00275B81">
        <w:rPr>
          <w:lang w:val="lv-LV"/>
        </w:rPr>
        <w:t>datumā</w:t>
      </w:r>
      <w:r w:rsidRPr="0011285B">
        <w:rPr>
          <w:lang w:val="lv-LV"/>
        </w:rPr>
        <w:t xml:space="preserve"> </w:t>
      </w:r>
      <w:r w:rsidR="00D43C7C" w:rsidRPr="00275B81">
        <w:rPr>
          <w:lang w:val="lv-LV"/>
        </w:rPr>
        <w:t xml:space="preserve">laika posmā no </w:t>
      </w:r>
      <w:r w:rsidRPr="0011285B">
        <w:rPr>
          <w:color w:val="000000"/>
          <w:lang w:val="lv-LV"/>
        </w:rPr>
        <w:t>plkst.</w:t>
      </w:r>
      <w:r w:rsidR="00D43C7C">
        <w:rPr>
          <w:color w:val="000000"/>
          <w:lang w:val="lv-LV"/>
        </w:rPr>
        <w:t xml:space="preserve"> 13.30 līdz plkst.</w:t>
      </w:r>
      <w:r w:rsidRPr="0011285B">
        <w:rPr>
          <w:color w:val="000000"/>
          <w:lang w:val="lv-LV"/>
        </w:rPr>
        <w:t xml:space="preserve"> 14.00, kas noteikta Daugavpils pilsētas teritorijā esošajā Pretendenta degvielas </w:t>
      </w:r>
      <w:proofErr w:type="spellStart"/>
      <w:r w:rsidRPr="0011285B">
        <w:rPr>
          <w:color w:val="000000"/>
          <w:lang w:val="lv-LV"/>
        </w:rPr>
        <w:t>uzpildes</w:t>
      </w:r>
      <w:proofErr w:type="spellEnd"/>
      <w:r w:rsidRPr="0011285B">
        <w:rPr>
          <w:color w:val="000000"/>
          <w:lang w:val="lv-LV"/>
        </w:rPr>
        <w:t xml:space="preserve"> stacijā.  </w:t>
      </w:r>
    </w:p>
    <w:p w14:paraId="1BDA976C" w14:textId="77777777" w:rsidR="00567252" w:rsidRPr="0011285B" w:rsidRDefault="00567252" w:rsidP="00567252">
      <w:pPr>
        <w:spacing w:before="20" w:after="20"/>
        <w:rPr>
          <w:color w:val="000000"/>
          <w:lang w:val="lv-LV"/>
        </w:rPr>
      </w:pPr>
    </w:p>
    <w:p w14:paraId="2BEFDC95" w14:textId="77777777" w:rsidR="00567252" w:rsidRPr="0011285B" w:rsidRDefault="00567252" w:rsidP="00567252">
      <w:pPr>
        <w:spacing w:before="20" w:after="20"/>
        <w:rPr>
          <w:color w:val="000000"/>
          <w:lang w:val="lv-LV"/>
        </w:rPr>
      </w:pPr>
      <w:r w:rsidRPr="0011285B">
        <w:rPr>
          <w:color w:val="000000"/>
          <w:lang w:val="lv-LV"/>
        </w:rPr>
        <w:tab/>
        <w:t xml:space="preserve">Degvielas cena ir Pretendenta degvielas </w:t>
      </w:r>
      <w:proofErr w:type="spellStart"/>
      <w:r w:rsidRPr="0011285B">
        <w:rPr>
          <w:color w:val="000000"/>
          <w:lang w:val="lv-LV"/>
        </w:rPr>
        <w:t>uzpildes</w:t>
      </w:r>
      <w:proofErr w:type="spellEnd"/>
      <w:r w:rsidRPr="0011285B">
        <w:rPr>
          <w:color w:val="000000"/>
          <w:lang w:val="lv-LV"/>
        </w:rPr>
        <w:t xml:space="preserve"> stacijās spēkā esošā mazumtirdzniecības cena, kas svārstās atbilstoši degvielas cenu izmaiņām pasaules tirgū un citiem degvielas cenu ietekmējošiem faktoriem. Apliecinām, ka aprēķinot degvielas cenu piemērosim piedāvāto atlaidi, kas līguma darbības laikā nevar tikt samazināta.</w:t>
      </w:r>
    </w:p>
    <w:p w14:paraId="2BEE0B82" w14:textId="77777777" w:rsidR="00567252" w:rsidRPr="0011285B" w:rsidRDefault="00567252" w:rsidP="00567252">
      <w:pPr>
        <w:spacing w:before="20" w:after="20"/>
        <w:rPr>
          <w:color w:val="000000"/>
          <w:lang w:val="lv-LV"/>
        </w:rPr>
      </w:pPr>
    </w:p>
    <w:p w14:paraId="663C49B9" w14:textId="77777777" w:rsidR="00567252" w:rsidRPr="0011285B" w:rsidRDefault="00567252" w:rsidP="00567252">
      <w:pPr>
        <w:spacing w:before="20" w:after="20"/>
        <w:rPr>
          <w:color w:val="000000"/>
          <w:lang w:val="lv-LV"/>
        </w:rPr>
      </w:pPr>
      <w:r w:rsidRPr="0011285B">
        <w:rPr>
          <w:color w:val="000000"/>
          <w:lang w:val="lv-LV"/>
        </w:rPr>
        <w:tab/>
        <w:t>Apliecinām, ka Pasūtītājam ir tiesības pēc nepieciešamības iegādāties degvielu vajadzīgajā apjomā, neizmantojot visu plānoto iepirkuma līguma summu.</w:t>
      </w:r>
    </w:p>
    <w:p w14:paraId="31E533B2" w14:textId="77777777" w:rsidR="00567252" w:rsidRPr="0011285B" w:rsidRDefault="00567252" w:rsidP="00567252">
      <w:pPr>
        <w:spacing w:before="20" w:after="20"/>
        <w:rPr>
          <w:lang w:val="lv-LV"/>
        </w:rPr>
      </w:pPr>
    </w:p>
    <w:p w14:paraId="40FD064F" w14:textId="77777777" w:rsidR="00567252" w:rsidRPr="0011285B" w:rsidRDefault="00567252" w:rsidP="00567252">
      <w:pPr>
        <w:spacing w:before="20" w:after="20"/>
        <w:rPr>
          <w:b/>
          <w:sz w:val="22"/>
          <w:lang w:val="lv-LV"/>
        </w:rPr>
      </w:pPr>
    </w:p>
    <w:p w14:paraId="45E7EBF3" w14:textId="77777777" w:rsidR="00567252" w:rsidRPr="0011285B" w:rsidRDefault="00567252" w:rsidP="00567252">
      <w:pPr>
        <w:spacing w:before="20" w:after="20"/>
        <w:rPr>
          <w:lang w:val="lv-LV"/>
        </w:rPr>
      </w:pPr>
      <w:r w:rsidRPr="0011285B">
        <w:rPr>
          <w:lang w:val="lv-LV"/>
        </w:rPr>
        <w:t>(Paraksta Pretendenta vadītājs vai vadītāja pilnvarota persona)</w:t>
      </w:r>
    </w:p>
    <w:p w14:paraId="6D53AEA7" w14:textId="77777777" w:rsidR="00567252" w:rsidRPr="0011285B" w:rsidRDefault="00567252" w:rsidP="00567252">
      <w:pPr>
        <w:spacing w:before="20" w:after="20"/>
        <w:rPr>
          <w:lang w:val="lv-LV"/>
        </w:rPr>
      </w:pPr>
      <w:r w:rsidRPr="0011285B">
        <w:rPr>
          <w:lang w:val="lv-LV"/>
        </w:rPr>
        <w:t>______________________________        _________________      _________________________</w:t>
      </w:r>
    </w:p>
    <w:p w14:paraId="3E6033A8" w14:textId="77777777" w:rsidR="00567252" w:rsidRPr="0011285B" w:rsidRDefault="00567252" w:rsidP="00567252">
      <w:pPr>
        <w:pStyle w:val="BodyText"/>
        <w:tabs>
          <w:tab w:val="num" w:pos="1065"/>
        </w:tabs>
        <w:spacing w:before="20" w:after="20"/>
        <w:rPr>
          <w:i/>
          <w:color w:val="000000"/>
          <w:sz w:val="22"/>
          <w:szCs w:val="22"/>
        </w:rPr>
      </w:pPr>
      <w:r w:rsidRPr="0011285B">
        <w:rPr>
          <w:i/>
          <w:color w:val="000000"/>
          <w:sz w:val="22"/>
          <w:szCs w:val="22"/>
        </w:rPr>
        <w:t>(Vadītāja vai pilnvarotās personas amats)       (Personīgais paraksts)</w:t>
      </w:r>
      <w:r w:rsidRPr="0011285B">
        <w:rPr>
          <w:i/>
          <w:color w:val="000000"/>
          <w:sz w:val="22"/>
          <w:szCs w:val="22"/>
        </w:rPr>
        <w:tab/>
        <w:t xml:space="preserve">        (Paraksta atšifrējums))</w:t>
      </w:r>
    </w:p>
    <w:p w14:paraId="0BAA7898" w14:textId="77777777" w:rsidR="00567252" w:rsidRPr="0011285B" w:rsidRDefault="00567252" w:rsidP="00567252">
      <w:pPr>
        <w:pStyle w:val="BodyText"/>
        <w:tabs>
          <w:tab w:val="num" w:pos="1065"/>
        </w:tabs>
        <w:spacing w:before="20" w:after="20"/>
        <w:jc w:val="left"/>
        <w:rPr>
          <w:sz w:val="16"/>
          <w:szCs w:val="16"/>
        </w:rPr>
      </w:pPr>
    </w:p>
    <w:p w14:paraId="25E11A6A" w14:textId="77777777" w:rsidR="00567252" w:rsidRPr="0011285B" w:rsidRDefault="00567252" w:rsidP="00567252">
      <w:pPr>
        <w:pStyle w:val="BodyText"/>
        <w:tabs>
          <w:tab w:val="num" w:pos="1065"/>
        </w:tabs>
        <w:spacing w:before="20" w:after="20"/>
        <w:jc w:val="left"/>
        <w:rPr>
          <w:color w:val="000000"/>
          <w:szCs w:val="24"/>
        </w:rPr>
      </w:pPr>
      <w:r w:rsidRPr="0011285B">
        <w:rPr>
          <w:szCs w:val="24"/>
        </w:rPr>
        <w:t>__________________________</w:t>
      </w:r>
    </w:p>
    <w:p w14:paraId="47BF1B04" w14:textId="77777777" w:rsidR="00567252" w:rsidRPr="0011285B" w:rsidRDefault="00567252" w:rsidP="00567252">
      <w:pPr>
        <w:spacing w:before="20" w:after="20"/>
        <w:rPr>
          <w:color w:val="000000"/>
          <w:lang w:val="lv-LV"/>
        </w:rPr>
      </w:pPr>
      <w:r w:rsidRPr="0011285B">
        <w:rPr>
          <w:i/>
          <w:color w:val="000000"/>
          <w:lang w:val="lv-LV"/>
        </w:rPr>
        <w:t xml:space="preserve"> (datums)</w:t>
      </w:r>
    </w:p>
    <w:p w14:paraId="097C3F60" w14:textId="77777777" w:rsidR="00567252" w:rsidRPr="0011285B" w:rsidRDefault="00567252" w:rsidP="00567252">
      <w:pPr>
        <w:spacing w:before="20" w:after="20"/>
        <w:rPr>
          <w:color w:val="000000"/>
          <w:sz w:val="32"/>
          <w:szCs w:val="32"/>
          <w:lang w:val="lv-LV"/>
        </w:rPr>
      </w:pPr>
    </w:p>
    <w:p w14:paraId="7E97EDF5" w14:textId="77777777" w:rsidR="00567252" w:rsidRPr="0011285B" w:rsidRDefault="00567252" w:rsidP="00567252">
      <w:pPr>
        <w:spacing w:before="20" w:after="20"/>
        <w:rPr>
          <w:color w:val="000000"/>
          <w:lang w:val="lv-LV"/>
        </w:rPr>
      </w:pPr>
      <w:r w:rsidRPr="0011285B">
        <w:rPr>
          <w:i/>
          <w:color w:val="000000"/>
          <w:lang w:val="lv-LV"/>
        </w:rPr>
        <w:t>(zīmogs)</w:t>
      </w:r>
    </w:p>
    <w:p w14:paraId="2590D707" w14:textId="77777777" w:rsidR="00567252" w:rsidRPr="0011285B" w:rsidRDefault="00567252" w:rsidP="00567252">
      <w:pPr>
        <w:spacing w:before="20" w:after="20"/>
        <w:ind w:left="4680"/>
        <w:rPr>
          <w:lang w:val="lv-LV"/>
        </w:rPr>
      </w:pPr>
      <w:r w:rsidRPr="0011285B">
        <w:rPr>
          <w:lang w:val="lv-LV"/>
        </w:rPr>
        <w:lastRenderedPageBreak/>
        <w:t>5. pielikums</w:t>
      </w:r>
    </w:p>
    <w:p w14:paraId="4095E74F" w14:textId="53CB7293" w:rsidR="00567252" w:rsidRPr="0011285B" w:rsidRDefault="00CC6CC8" w:rsidP="00567252">
      <w:pPr>
        <w:spacing w:before="20" w:after="20"/>
        <w:ind w:left="4680"/>
        <w:rPr>
          <w:lang w:val="lv-LV"/>
        </w:rPr>
      </w:pPr>
      <w:bookmarkStart w:id="2" w:name="_GoBack"/>
      <w:r>
        <w:rPr>
          <w:lang w:val="lv-LV"/>
        </w:rPr>
        <w:t>Atklāta konkursa</w:t>
      </w:r>
      <w:r w:rsidR="00567252" w:rsidRPr="0011285B">
        <w:rPr>
          <w:lang w:val="lv-LV"/>
        </w:rPr>
        <w:t xml:space="preserve"> „Degvielas iegāde Daugavpils novada domes vajadzībām” nolikumam </w:t>
      </w:r>
    </w:p>
    <w:p w14:paraId="51D78B47" w14:textId="77777777" w:rsidR="00567252" w:rsidRPr="0092616B" w:rsidRDefault="00567252" w:rsidP="00567252">
      <w:pPr>
        <w:spacing w:before="20" w:after="20"/>
        <w:ind w:left="4680"/>
        <w:rPr>
          <w:lang w:val="lv-LV"/>
        </w:rPr>
      </w:pPr>
      <w:r w:rsidRPr="0092616B">
        <w:rPr>
          <w:lang w:val="lv-LV"/>
        </w:rPr>
        <w:t>ID Nr. DND 2015/7</w:t>
      </w:r>
    </w:p>
    <w:bookmarkEnd w:id="2"/>
    <w:p w14:paraId="55070ADE" w14:textId="77777777" w:rsidR="00567252" w:rsidRPr="0092616B" w:rsidRDefault="00567252" w:rsidP="00567252">
      <w:pPr>
        <w:pStyle w:val="Title"/>
        <w:spacing w:before="20" w:after="20"/>
        <w:rPr>
          <w:i w:val="0"/>
          <w:sz w:val="24"/>
        </w:rPr>
      </w:pPr>
    </w:p>
    <w:p w14:paraId="0A38CBF5" w14:textId="77777777" w:rsidR="00567252" w:rsidRPr="0011285B" w:rsidRDefault="00567252" w:rsidP="00567252">
      <w:pPr>
        <w:pStyle w:val="Title"/>
        <w:spacing w:before="20" w:after="20"/>
        <w:rPr>
          <w:i w:val="0"/>
          <w:sz w:val="24"/>
        </w:rPr>
      </w:pPr>
    </w:p>
    <w:p w14:paraId="3FF5194C" w14:textId="77777777" w:rsidR="00567252" w:rsidRPr="0011285B" w:rsidRDefault="00567252" w:rsidP="00567252">
      <w:pPr>
        <w:pStyle w:val="Title"/>
        <w:spacing w:before="20" w:after="20"/>
        <w:rPr>
          <w:i w:val="0"/>
          <w:sz w:val="24"/>
        </w:rPr>
      </w:pPr>
      <w:r w:rsidRPr="0011285B">
        <w:rPr>
          <w:i w:val="0"/>
          <w:sz w:val="24"/>
        </w:rPr>
        <w:t>IEPIRKUMA LĪGUMS PROJEKTS</w:t>
      </w:r>
    </w:p>
    <w:p w14:paraId="38D8414A" w14:textId="77777777" w:rsidR="00567252" w:rsidRPr="0011285B" w:rsidRDefault="00567252" w:rsidP="00567252">
      <w:pPr>
        <w:pStyle w:val="Title"/>
        <w:spacing w:before="20" w:after="20"/>
        <w:rPr>
          <w:i w:val="0"/>
          <w:sz w:val="24"/>
        </w:rPr>
      </w:pPr>
      <w:r w:rsidRPr="0011285B">
        <w:rPr>
          <w:i w:val="0"/>
          <w:sz w:val="24"/>
        </w:rPr>
        <w:t>Par degvielas iegādi Daugavpils novada domes vajadzībām</w:t>
      </w:r>
    </w:p>
    <w:p w14:paraId="5B4D9510" w14:textId="77777777" w:rsidR="00567252" w:rsidRPr="0011285B" w:rsidRDefault="00567252" w:rsidP="00567252">
      <w:pPr>
        <w:spacing w:before="20" w:after="20"/>
        <w:ind w:left="40"/>
        <w:jc w:val="both"/>
        <w:rPr>
          <w:lang w:val="lv-LV"/>
        </w:rPr>
      </w:pPr>
    </w:p>
    <w:p w14:paraId="4A5C7734" w14:textId="77777777" w:rsidR="00567252" w:rsidRPr="0011285B" w:rsidRDefault="00567252" w:rsidP="00567252">
      <w:pPr>
        <w:spacing w:before="20" w:after="20"/>
        <w:ind w:left="40"/>
        <w:jc w:val="both"/>
        <w:rPr>
          <w:lang w:val="lv-LV"/>
        </w:rPr>
      </w:pPr>
      <w:r w:rsidRPr="0011285B">
        <w:rPr>
          <w:i/>
          <w:lang w:val="lv-LV"/>
        </w:rPr>
        <w:t>(Līguma parakstīšanas vieta</w:t>
      </w:r>
      <w:r w:rsidRPr="0011285B">
        <w:rPr>
          <w:lang w:val="lv-LV"/>
        </w:rPr>
        <w:tab/>
        <w:t>)</w:t>
      </w:r>
      <w:r w:rsidRPr="0011285B">
        <w:rPr>
          <w:lang w:val="lv-LV"/>
        </w:rPr>
        <w:tab/>
      </w:r>
      <w:r w:rsidRPr="0011285B">
        <w:rPr>
          <w:lang w:val="lv-LV"/>
        </w:rPr>
        <w:tab/>
      </w:r>
      <w:r w:rsidRPr="0011285B">
        <w:rPr>
          <w:lang w:val="lv-LV"/>
        </w:rPr>
        <w:tab/>
      </w:r>
      <w:r w:rsidRPr="0011285B">
        <w:rPr>
          <w:lang w:val="lv-LV"/>
        </w:rPr>
        <w:tab/>
        <w:t xml:space="preserve"> 2015. gada ___.  ____________</w:t>
      </w:r>
    </w:p>
    <w:p w14:paraId="5855F169" w14:textId="77777777" w:rsidR="00567252" w:rsidRPr="0011285B" w:rsidRDefault="00567252" w:rsidP="00567252">
      <w:pPr>
        <w:spacing w:before="20" w:after="20"/>
        <w:ind w:left="5800" w:firstLine="680"/>
        <w:rPr>
          <w:lang w:val="lv-LV"/>
        </w:rPr>
      </w:pPr>
    </w:p>
    <w:p w14:paraId="741B3C15" w14:textId="77777777" w:rsidR="00567252" w:rsidRPr="0011285B" w:rsidRDefault="00567252" w:rsidP="00567252">
      <w:pPr>
        <w:spacing w:before="20" w:after="20"/>
        <w:ind w:firstLine="708"/>
        <w:rPr>
          <w:lang w:val="lv-LV"/>
        </w:rPr>
      </w:pPr>
      <w:r w:rsidRPr="0011285B">
        <w:rPr>
          <w:lang w:val="lv-LV"/>
        </w:rPr>
        <w:t xml:space="preserve">Daugavpils novada dome, </w:t>
      </w:r>
      <w:r w:rsidRPr="0011285B">
        <w:rPr>
          <w:snapToGrid w:val="0"/>
          <w:lang w:val="lv-LV"/>
        </w:rPr>
        <w:t>reģistrācijas Nr.</w:t>
      </w:r>
      <w:r w:rsidRPr="0011285B">
        <w:rPr>
          <w:lang w:val="lv-LV"/>
        </w:rPr>
        <w:t xml:space="preserve"> 90009117568</w:t>
      </w:r>
      <w:r w:rsidRPr="0011285B">
        <w:rPr>
          <w:snapToGrid w:val="0"/>
          <w:lang w:val="lv-LV"/>
        </w:rPr>
        <w:t xml:space="preserve">, juridiskā adrese Rīgas iela 2, Daugavpils, LV 5401, novada pašvaldības izpilddirektores Vandas </w:t>
      </w:r>
      <w:proofErr w:type="spellStart"/>
      <w:r w:rsidRPr="0011285B">
        <w:rPr>
          <w:snapToGrid w:val="0"/>
          <w:lang w:val="lv-LV"/>
        </w:rPr>
        <w:t>Kezikas</w:t>
      </w:r>
      <w:proofErr w:type="spellEnd"/>
      <w:r w:rsidRPr="0011285B">
        <w:rPr>
          <w:snapToGrid w:val="0"/>
          <w:lang w:val="lv-LV"/>
        </w:rPr>
        <w:t xml:space="preserve"> personā, </w:t>
      </w:r>
      <w:r w:rsidRPr="0011285B">
        <w:rPr>
          <w:lang w:val="lv-LV"/>
        </w:rPr>
        <w:t>kura rīkojas</w:t>
      </w:r>
    </w:p>
    <w:p w14:paraId="53DCE3E5" w14:textId="77777777" w:rsidR="00567252" w:rsidRPr="0011285B" w:rsidRDefault="00567252" w:rsidP="00567252">
      <w:pPr>
        <w:spacing w:before="20" w:after="20"/>
        <w:rPr>
          <w:snapToGrid w:val="0"/>
          <w:lang w:val="lv-LV"/>
        </w:rPr>
      </w:pPr>
      <w:r w:rsidRPr="0011285B">
        <w:rPr>
          <w:lang w:val="lv-LV"/>
        </w:rPr>
        <w:t>pamatojoties uz likuma „Par pašvaldībām” 69.pantu, Daugavpils novada domes 2009.gada 2. jūlija saistošo noteikumu Nr. 1 „Daugavpils novada pašvaldības nolikums” 20.punktu, turpmāk tekstā Pasūtītājs,  no vienas puses un</w:t>
      </w:r>
    </w:p>
    <w:p w14:paraId="5C1FA22E" w14:textId="77777777" w:rsidR="00567252" w:rsidRPr="0011285B" w:rsidRDefault="00567252" w:rsidP="00567252">
      <w:pPr>
        <w:spacing w:before="20" w:after="20"/>
        <w:ind w:firstLine="708"/>
        <w:rPr>
          <w:lang w:val="lv-LV"/>
        </w:rPr>
      </w:pPr>
      <w:r w:rsidRPr="0011285B">
        <w:rPr>
          <w:b/>
          <w:lang w:val="lv-LV"/>
        </w:rPr>
        <w:t xml:space="preserve">______________ </w:t>
      </w:r>
      <w:r w:rsidRPr="0011285B">
        <w:rPr>
          <w:lang w:val="lv-LV"/>
        </w:rPr>
        <w:t xml:space="preserve"> </w:t>
      </w:r>
      <w:r w:rsidRPr="0011285B">
        <w:rPr>
          <w:i/>
          <w:lang w:val="lv-LV"/>
        </w:rPr>
        <w:t>(nosaukums, reģistrācijas numurs un juridiskā adrese</w:t>
      </w:r>
      <w:r w:rsidRPr="0011285B">
        <w:rPr>
          <w:lang w:val="lv-LV"/>
        </w:rPr>
        <w:t xml:space="preserve">), tās ____________ </w:t>
      </w:r>
      <w:r w:rsidRPr="0011285B">
        <w:rPr>
          <w:i/>
          <w:lang w:val="lv-LV"/>
        </w:rPr>
        <w:t>(pārstāvja amats, vārds, uzvārds)</w:t>
      </w:r>
      <w:r w:rsidRPr="0011285B">
        <w:rPr>
          <w:lang w:val="lv-LV"/>
        </w:rPr>
        <w:t xml:space="preserve">personā, kurš (a) rīkojas pamatojoties uz _________________________ </w:t>
      </w:r>
      <w:r w:rsidRPr="0011285B">
        <w:rPr>
          <w:i/>
          <w:lang w:val="lv-LV"/>
        </w:rPr>
        <w:t>(pārstāvības tiesību pamats)</w:t>
      </w:r>
      <w:r w:rsidRPr="0011285B">
        <w:rPr>
          <w:lang w:val="lv-LV"/>
        </w:rPr>
        <w:t>, turpmāk tekstā Piegādātājs, no otras puses, bet abi kopā saukti Puses, katrs atsevišķi – Puse, noslēdz šādu līgumu, turpmāk teksta Līgums, par sekojošo:</w:t>
      </w:r>
    </w:p>
    <w:p w14:paraId="449D9E52" w14:textId="77777777" w:rsidR="00567252" w:rsidRPr="001B57DC" w:rsidRDefault="00567252" w:rsidP="00567252">
      <w:pPr>
        <w:spacing w:before="20" w:after="20"/>
        <w:ind w:firstLine="708"/>
        <w:rPr>
          <w:sz w:val="16"/>
          <w:szCs w:val="16"/>
          <w:lang w:val="lv-LV"/>
        </w:rPr>
      </w:pPr>
    </w:p>
    <w:p w14:paraId="6DCF80EF" w14:textId="77777777" w:rsidR="00567252" w:rsidRPr="0011285B" w:rsidRDefault="00567252" w:rsidP="00567252">
      <w:pPr>
        <w:pStyle w:val="FR1"/>
        <w:spacing w:before="20" w:after="20"/>
        <w:rPr>
          <w:rFonts w:ascii="Times New Roman" w:hAnsi="Times New Roman"/>
          <w:i w:val="0"/>
          <w:sz w:val="24"/>
          <w:szCs w:val="24"/>
        </w:rPr>
      </w:pPr>
      <w:r w:rsidRPr="0011285B">
        <w:rPr>
          <w:rFonts w:ascii="Times New Roman" w:hAnsi="Times New Roman"/>
          <w:i w:val="0"/>
          <w:sz w:val="24"/>
          <w:szCs w:val="24"/>
        </w:rPr>
        <w:t xml:space="preserve">1. Līguma priekšmets </w:t>
      </w:r>
    </w:p>
    <w:p w14:paraId="4C924629" w14:textId="77777777" w:rsidR="00567252" w:rsidRPr="001B57DC" w:rsidRDefault="00567252" w:rsidP="00567252">
      <w:pPr>
        <w:pStyle w:val="FR1"/>
        <w:spacing w:before="20" w:after="20"/>
        <w:rPr>
          <w:rFonts w:ascii="Times New Roman" w:hAnsi="Times New Roman"/>
          <w:i w:val="0"/>
          <w:sz w:val="16"/>
          <w:szCs w:val="16"/>
        </w:rPr>
      </w:pPr>
    </w:p>
    <w:p w14:paraId="229A7E1E" w14:textId="52DB04CF" w:rsidR="00567252" w:rsidRPr="0011285B" w:rsidRDefault="00567252" w:rsidP="00567252">
      <w:pPr>
        <w:spacing w:before="20" w:after="20"/>
        <w:rPr>
          <w:lang w:val="lv-LV"/>
        </w:rPr>
      </w:pPr>
      <w:r w:rsidRPr="0011285B">
        <w:rPr>
          <w:lang w:val="lv-LV"/>
        </w:rPr>
        <w:t xml:space="preserve">1.1. Piegādātājs pārdot  un Pasūtītājs pērk </w:t>
      </w:r>
      <w:proofErr w:type="spellStart"/>
      <w:r w:rsidRPr="0011285B">
        <w:rPr>
          <w:lang w:val="lv-LV"/>
        </w:rPr>
        <w:t>bezsvina</w:t>
      </w:r>
      <w:proofErr w:type="spellEnd"/>
      <w:r w:rsidRPr="0011285B">
        <w:rPr>
          <w:lang w:val="lv-LV"/>
        </w:rPr>
        <w:t xml:space="preserve"> benzīnu ar oktānskaitli 95</w:t>
      </w:r>
      <w:r w:rsidR="00D4601E">
        <w:rPr>
          <w:lang w:val="lv-LV"/>
        </w:rPr>
        <w:t xml:space="preserve">E </w:t>
      </w:r>
      <w:r w:rsidR="00D4601E" w:rsidRPr="0011285B">
        <w:rPr>
          <w:lang w:val="lv-LV"/>
        </w:rPr>
        <w:t xml:space="preserve">(turpmāk – </w:t>
      </w:r>
      <w:r w:rsidR="00D4601E">
        <w:rPr>
          <w:lang w:val="lv-LV"/>
        </w:rPr>
        <w:t>benzīns Ai95E)</w:t>
      </w:r>
      <w:r w:rsidRPr="0011285B">
        <w:rPr>
          <w:lang w:val="lv-LV"/>
        </w:rPr>
        <w:t xml:space="preserve"> un sezonai atbilstošu dīzeļdegvielu (turpmāk – Degviela) saskaņā ar  Daugavpils novada domes atklāta konkursa „Degvielas iegāde Daugavpils novada domes vajadzībām” identifikācijas  numurs </w:t>
      </w:r>
      <w:r w:rsidR="00D4601E">
        <w:rPr>
          <w:lang w:val="lv-LV"/>
        </w:rPr>
        <w:t xml:space="preserve">    </w:t>
      </w:r>
      <w:r w:rsidRPr="0011285B">
        <w:rPr>
          <w:lang w:val="lv-LV"/>
        </w:rPr>
        <w:t>DND 2015/</w:t>
      </w:r>
      <w:r w:rsidR="00D43C7C">
        <w:rPr>
          <w:lang w:val="lv-LV"/>
        </w:rPr>
        <w:t>7</w:t>
      </w:r>
      <w:r w:rsidRPr="0011285B">
        <w:rPr>
          <w:lang w:val="lv-LV"/>
        </w:rPr>
        <w:t xml:space="preserve">, turpmāk tekstā – Iepirkums, rezultātiem šis Līguma 1. pielikumā, kas ir Līguma neatņemama sastāvdaļa.  </w:t>
      </w:r>
    </w:p>
    <w:p w14:paraId="1BE51BF8" w14:textId="3888E72F" w:rsidR="00567252" w:rsidRPr="0011285B" w:rsidRDefault="00567252" w:rsidP="00567252">
      <w:pPr>
        <w:spacing w:before="20" w:after="20"/>
        <w:rPr>
          <w:lang w:val="lv-LV"/>
        </w:rPr>
      </w:pPr>
      <w:r w:rsidRPr="0011285B">
        <w:rPr>
          <w:lang w:val="lv-LV"/>
        </w:rPr>
        <w:t xml:space="preserve">1.2. Pasūtītājs iegādājas Degvielu izmantojot Piegādātāja Degvielas </w:t>
      </w:r>
      <w:r w:rsidR="00DE61DB" w:rsidRPr="0011285B">
        <w:rPr>
          <w:lang w:val="lv-LV"/>
        </w:rPr>
        <w:t>norēķinu kredītkartes</w:t>
      </w:r>
      <w:r w:rsidRPr="0011285B">
        <w:rPr>
          <w:lang w:val="lv-LV"/>
        </w:rPr>
        <w:t xml:space="preserve">, kas Pasūtītājam dod tiesības iegādāties degvielu Piegādātāja vai tā sadarbības partneru degvielas </w:t>
      </w:r>
      <w:proofErr w:type="spellStart"/>
      <w:r w:rsidRPr="0011285B">
        <w:rPr>
          <w:lang w:val="lv-LV"/>
        </w:rPr>
        <w:t>uzpildes</w:t>
      </w:r>
      <w:proofErr w:type="spellEnd"/>
      <w:r w:rsidRPr="0011285B">
        <w:rPr>
          <w:lang w:val="lv-LV"/>
        </w:rPr>
        <w:t xml:space="preserve"> stacijās, ar pēcapmaksu šajā līgumā noteiktajā kārtībā.</w:t>
      </w:r>
    </w:p>
    <w:p w14:paraId="3F6EAF1E" w14:textId="77777777" w:rsidR="00567252" w:rsidRPr="001B57DC" w:rsidRDefault="00567252" w:rsidP="00567252">
      <w:pPr>
        <w:spacing w:before="20" w:after="20"/>
        <w:rPr>
          <w:sz w:val="16"/>
          <w:szCs w:val="16"/>
          <w:lang w:val="lv-LV"/>
        </w:rPr>
      </w:pPr>
    </w:p>
    <w:p w14:paraId="1440EA51" w14:textId="77777777" w:rsidR="00567252" w:rsidRPr="0011285B" w:rsidRDefault="00567252" w:rsidP="00567252">
      <w:pPr>
        <w:pStyle w:val="ListParagraph"/>
        <w:numPr>
          <w:ilvl w:val="0"/>
          <w:numId w:val="22"/>
        </w:numPr>
        <w:spacing w:before="20" w:after="20"/>
        <w:jc w:val="center"/>
        <w:rPr>
          <w:b/>
        </w:rPr>
      </w:pPr>
      <w:r w:rsidRPr="0011285B">
        <w:rPr>
          <w:b/>
        </w:rPr>
        <w:t>Degvielas cena un līguma summa</w:t>
      </w:r>
    </w:p>
    <w:p w14:paraId="1969E5CB" w14:textId="77777777" w:rsidR="00567252" w:rsidRPr="001B57DC" w:rsidRDefault="00567252" w:rsidP="00567252">
      <w:pPr>
        <w:spacing w:before="20" w:after="20"/>
        <w:jc w:val="center"/>
        <w:rPr>
          <w:b/>
          <w:sz w:val="16"/>
          <w:szCs w:val="16"/>
          <w:lang w:val="lv-LV"/>
        </w:rPr>
      </w:pPr>
    </w:p>
    <w:p w14:paraId="0EA15159" w14:textId="20C67910" w:rsidR="00567252" w:rsidRPr="0011285B" w:rsidRDefault="00567252" w:rsidP="00567252">
      <w:pPr>
        <w:spacing w:before="20" w:after="20"/>
        <w:rPr>
          <w:lang w:val="lv-LV"/>
        </w:rPr>
      </w:pPr>
      <w:r w:rsidRPr="0011285B">
        <w:rPr>
          <w:lang w:val="lv-LV"/>
        </w:rPr>
        <w:t>2.1. Paredzamais degvielas iegād</w:t>
      </w:r>
      <w:r w:rsidR="00D4601E">
        <w:rPr>
          <w:lang w:val="lv-LV"/>
        </w:rPr>
        <w:t>es apjoms:  benzīns Ai</w:t>
      </w:r>
      <w:r w:rsidRPr="0011285B">
        <w:rPr>
          <w:lang w:val="lv-LV"/>
        </w:rPr>
        <w:t>95</w:t>
      </w:r>
      <w:r w:rsidR="00D379B6">
        <w:rPr>
          <w:lang w:val="lv-LV"/>
        </w:rPr>
        <w:t>E</w:t>
      </w:r>
      <w:r w:rsidRPr="0011285B">
        <w:rPr>
          <w:lang w:val="lv-LV"/>
        </w:rPr>
        <w:t xml:space="preserve">  </w:t>
      </w:r>
      <w:r w:rsidR="00D379B6">
        <w:rPr>
          <w:lang w:val="lv-LV"/>
        </w:rPr>
        <w:t>32000</w:t>
      </w:r>
      <w:r w:rsidRPr="0011285B">
        <w:rPr>
          <w:color w:val="FF0000"/>
          <w:lang w:val="lv-LV"/>
        </w:rPr>
        <w:t xml:space="preserve"> </w:t>
      </w:r>
      <w:r w:rsidRPr="0011285B">
        <w:rPr>
          <w:lang w:val="lv-LV"/>
        </w:rPr>
        <w:t xml:space="preserve">litri, dīzeļdegviela </w:t>
      </w:r>
      <w:r w:rsidR="00FF0ECF">
        <w:rPr>
          <w:lang w:val="lv-LV"/>
        </w:rPr>
        <w:t xml:space="preserve">14000 </w:t>
      </w:r>
      <w:r w:rsidRPr="0011285B">
        <w:rPr>
          <w:lang w:val="lv-LV"/>
        </w:rPr>
        <w:t>litri.</w:t>
      </w:r>
    </w:p>
    <w:p w14:paraId="5DBA8A70" w14:textId="77777777" w:rsidR="00567252" w:rsidRPr="0011285B" w:rsidRDefault="00567252" w:rsidP="00567252">
      <w:pPr>
        <w:spacing w:before="20" w:after="20"/>
        <w:rPr>
          <w:b/>
          <w:sz w:val="22"/>
          <w:szCs w:val="22"/>
          <w:lang w:val="lv-LV"/>
        </w:rPr>
      </w:pPr>
      <w:r w:rsidRPr="0011285B">
        <w:rPr>
          <w:lang w:val="lv-LV"/>
        </w:rPr>
        <w:t xml:space="preserve">2.2. Līguma summa saskaņā ar iepirkuma piedāvājumu ir EUR _____ </w:t>
      </w:r>
      <w:r w:rsidRPr="0011285B">
        <w:rPr>
          <w:i/>
          <w:lang w:val="lv-LV"/>
        </w:rPr>
        <w:t xml:space="preserve">(skaits cipariem) </w:t>
      </w:r>
      <w:r w:rsidRPr="0011285B">
        <w:rPr>
          <w:lang w:val="lv-LV"/>
        </w:rPr>
        <w:t xml:space="preserve"> (____________________) </w:t>
      </w:r>
      <w:r w:rsidRPr="0011285B">
        <w:rPr>
          <w:i/>
          <w:lang w:val="lv-LV"/>
        </w:rPr>
        <w:t xml:space="preserve"> (skaits vārdiem) </w:t>
      </w:r>
      <w:r w:rsidRPr="0011285B">
        <w:rPr>
          <w:lang w:val="lv-LV"/>
        </w:rPr>
        <w:t>bez pievienotas vērtības nodokļa, tajā skaitā</w:t>
      </w:r>
      <w:r w:rsidRPr="0011285B">
        <w:rPr>
          <w:b/>
          <w:sz w:val="22"/>
          <w:szCs w:val="22"/>
          <w:lang w:val="lv-LV"/>
        </w:rPr>
        <w:t>:</w:t>
      </w:r>
    </w:p>
    <w:p w14:paraId="585DD2FD" w14:textId="77777777" w:rsidR="00567252" w:rsidRPr="0011285B" w:rsidRDefault="00567252" w:rsidP="00567252">
      <w:pPr>
        <w:tabs>
          <w:tab w:val="right" w:pos="9525"/>
        </w:tabs>
        <w:spacing w:before="20" w:after="20"/>
        <w:rPr>
          <w:lang w:val="lv-LV"/>
        </w:rPr>
      </w:pPr>
      <w:r w:rsidRPr="0011285B">
        <w:rPr>
          <w:lang w:val="lv-LV"/>
        </w:rPr>
        <w:t xml:space="preserve">2.2.1. </w:t>
      </w:r>
      <w:proofErr w:type="spellStart"/>
      <w:r w:rsidRPr="0011285B">
        <w:rPr>
          <w:lang w:val="lv-LV"/>
        </w:rPr>
        <w:t>bezsvina</w:t>
      </w:r>
      <w:proofErr w:type="spellEnd"/>
      <w:r w:rsidRPr="0011285B">
        <w:rPr>
          <w:lang w:val="lv-LV"/>
        </w:rPr>
        <w:t xml:space="preserve"> benzīna ar oktānskaitli 95 Līguma summa ir EUR _____ </w:t>
      </w:r>
      <w:r w:rsidRPr="0011285B">
        <w:rPr>
          <w:i/>
          <w:lang w:val="lv-LV"/>
        </w:rPr>
        <w:t xml:space="preserve">(skaits cipariem) </w:t>
      </w:r>
      <w:r w:rsidRPr="0011285B">
        <w:rPr>
          <w:lang w:val="lv-LV"/>
        </w:rPr>
        <w:t xml:space="preserve"> (____________________) </w:t>
      </w:r>
      <w:r w:rsidRPr="0011285B">
        <w:rPr>
          <w:i/>
          <w:lang w:val="lv-LV"/>
        </w:rPr>
        <w:t xml:space="preserve"> (skaits vārdiem) </w:t>
      </w:r>
      <w:r w:rsidRPr="0011285B">
        <w:rPr>
          <w:lang w:val="lv-LV"/>
        </w:rPr>
        <w:t>bez PVN;</w:t>
      </w:r>
    </w:p>
    <w:p w14:paraId="227407C2" w14:textId="77777777" w:rsidR="00567252" w:rsidRPr="0011285B" w:rsidRDefault="00567252" w:rsidP="00567252">
      <w:pPr>
        <w:tabs>
          <w:tab w:val="right" w:pos="9525"/>
        </w:tabs>
        <w:spacing w:before="20" w:after="20"/>
        <w:rPr>
          <w:lang w:val="lv-LV"/>
        </w:rPr>
      </w:pPr>
      <w:r w:rsidRPr="0011285B">
        <w:rPr>
          <w:lang w:val="lv-LV"/>
        </w:rPr>
        <w:t xml:space="preserve">2.2.2. sezonai atbilstošu dīzeļdegvielas Līguma summa ir EUR _____ </w:t>
      </w:r>
      <w:r w:rsidRPr="0011285B">
        <w:rPr>
          <w:i/>
          <w:lang w:val="lv-LV"/>
        </w:rPr>
        <w:t xml:space="preserve">(skaits cipariem) </w:t>
      </w:r>
      <w:r w:rsidRPr="0011285B">
        <w:rPr>
          <w:lang w:val="lv-LV"/>
        </w:rPr>
        <w:t xml:space="preserve"> (____________________) </w:t>
      </w:r>
      <w:r w:rsidRPr="0011285B">
        <w:rPr>
          <w:i/>
          <w:lang w:val="lv-LV"/>
        </w:rPr>
        <w:t xml:space="preserve"> (skaits vārdiem) </w:t>
      </w:r>
      <w:r w:rsidRPr="0011285B">
        <w:rPr>
          <w:lang w:val="lv-LV"/>
        </w:rPr>
        <w:t>bez PVN;</w:t>
      </w:r>
    </w:p>
    <w:p w14:paraId="585A5AC4" w14:textId="77777777" w:rsidR="00567252" w:rsidRPr="0011285B" w:rsidRDefault="00567252" w:rsidP="00567252">
      <w:pPr>
        <w:tabs>
          <w:tab w:val="left" w:pos="567"/>
        </w:tabs>
        <w:rPr>
          <w:lang w:val="lv-LV"/>
        </w:rPr>
      </w:pPr>
      <w:r w:rsidRPr="0011285B">
        <w:rPr>
          <w:lang w:val="lv-LV"/>
        </w:rPr>
        <w:tab/>
        <w:t xml:space="preserve">Pievienotas vērtības nodoklis </w:t>
      </w:r>
      <w:r w:rsidRPr="0011285B">
        <w:rPr>
          <w:bCs/>
          <w:lang w:val="lv-LV"/>
        </w:rPr>
        <w:t>2</w:t>
      </w:r>
      <w:r w:rsidRPr="0011285B">
        <w:rPr>
          <w:lang w:val="lv-LV"/>
        </w:rPr>
        <w:t>1 % (</w:t>
      </w:r>
      <w:r w:rsidRPr="0011285B">
        <w:rPr>
          <w:bCs/>
          <w:lang w:val="lv-LV"/>
        </w:rPr>
        <w:t xml:space="preserve">saskaņā ar Latvijas Republikā spēkā esošajiem normatīvajiem aktiem)  </w:t>
      </w:r>
      <w:r w:rsidRPr="0011285B">
        <w:rPr>
          <w:lang w:val="lv-LV"/>
        </w:rPr>
        <w:t xml:space="preserve">ir EUR _____ </w:t>
      </w:r>
      <w:r w:rsidRPr="0011285B">
        <w:rPr>
          <w:i/>
          <w:lang w:val="lv-LV"/>
        </w:rPr>
        <w:t xml:space="preserve">(skaits cipariem) </w:t>
      </w:r>
      <w:r w:rsidRPr="0011285B">
        <w:rPr>
          <w:lang w:val="lv-LV"/>
        </w:rPr>
        <w:t xml:space="preserve"> (____________________) </w:t>
      </w:r>
      <w:r w:rsidRPr="0011285B">
        <w:rPr>
          <w:i/>
          <w:lang w:val="lv-LV"/>
        </w:rPr>
        <w:t xml:space="preserve"> (skaits vārdiem</w:t>
      </w:r>
      <w:r w:rsidRPr="0011285B">
        <w:rPr>
          <w:lang w:val="lv-LV"/>
        </w:rPr>
        <w:t>)</w:t>
      </w:r>
      <w:r w:rsidRPr="0011285B">
        <w:rPr>
          <w:i/>
          <w:lang w:val="lv-LV"/>
        </w:rPr>
        <w:t>.</w:t>
      </w:r>
      <w:r w:rsidRPr="0011285B">
        <w:rPr>
          <w:lang w:val="lv-LV"/>
        </w:rPr>
        <w:t xml:space="preserve"> </w:t>
      </w:r>
    </w:p>
    <w:p w14:paraId="1D590160" w14:textId="77777777" w:rsidR="00567252" w:rsidRPr="0011285B" w:rsidRDefault="00567252" w:rsidP="00567252">
      <w:pPr>
        <w:tabs>
          <w:tab w:val="left" w:pos="567"/>
        </w:tabs>
        <w:rPr>
          <w:lang w:val="lv-LV"/>
        </w:rPr>
      </w:pPr>
      <w:r w:rsidRPr="0011285B">
        <w:rPr>
          <w:lang w:val="lv-LV"/>
        </w:rPr>
        <w:tab/>
        <w:t xml:space="preserve">Kopēja Līguma summa ar pievienotās vērtības nodokli ir EUR _____ </w:t>
      </w:r>
      <w:r w:rsidRPr="0011285B">
        <w:rPr>
          <w:i/>
          <w:lang w:val="lv-LV"/>
        </w:rPr>
        <w:t xml:space="preserve">(skaits cipariem) </w:t>
      </w:r>
      <w:r w:rsidRPr="0011285B">
        <w:rPr>
          <w:lang w:val="lv-LV"/>
        </w:rPr>
        <w:t xml:space="preserve"> (____________________) </w:t>
      </w:r>
      <w:r w:rsidRPr="0011285B">
        <w:rPr>
          <w:i/>
          <w:lang w:val="lv-LV"/>
        </w:rPr>
        <w:t xml:space="preserve"> (skaits vārdiem</w:t>
      </w:r>
      <w:r w:rsidRPr="0011285B">
        <w:rPr>
          <w:lang w:val="lv-LV"/>
        </w:rPr>
        <w:t xml:space="preserve">). </w:t>
      </w:r>
    </w:p>
    <w:p w14:paraId="7A967020" w14:textId="77777777" w:rsidR="00567252" w:rsidRPr="0011285B" w:rsidRDefault="00567252" w:rsidP="00567252">
      <w:pPr>
        <w:tabs>
          <w:tab w:val="left" w:pos="567"/>
        </w:tabs>
        <w:rPr>
          <w:lang w:val="lv-LV"/>
        </w:rPr>
      </w:pPr>
      <w:r w:rsidRPr="0011285B">
        <w:rPr>
          <w:lang w:val="lv-LV"/>
        </w:rPr>
        <w:tab/>
        <w:t xml:space="preserve">2.3. Līguma darbības laikā Degvielas cena ir degvielas </w:t>
      </w:r>
      <w:proofErr w:type="spellStart"/>
      <w:r w:rsidRPr="0011285B">
        <w:rPr>
          <w:lang w:val="lv-LV"/>
        </w:rPr>
        <w:t>uzpildes</w:t>
      </w:r>
      <w:proofErr w:type="spellEnd"/>
      <w:r w:rsidRPr="0011285B">
        <w:rPr>
          <w:lang w:val="lv-LV"/>
        </w:rPr>
        <w:t xml:space="preserve"> stacijā degvielas 1 (viena) litra mazumtirdzniecības cena iegādes brīdī, kurai tiek piemērota  Līguma 2.</w:t>
      </w:r>
      <w:r w:rsidR="00D43C7C">
        <w:rPr>
          <w:lang w:val="lv-LV"/>
        </w:rPr>
        <w:t>4</w:t>
      </w:r>
      <w:r w:rsidRPr="0011285B">
        <w:rPr>
          <w:lang w:val="lv-LV"/>
        </w:rPr>
        <w:t>.apakšpunktā noteikto atlaidi.</w:t>
      </w:r>
    </w:p>
    <w:p w14:paraId="78587AED" w14:textId="77777777" w:rsidR="00567252" w:rsidRPr="0011285B" w:rsidRDefault="00567252" w:rsidP="00567252">
      <w:pPr>
        <w:spacing w:before="20" w:after="20"/>
        <w:rPr>
          <w:lang w:val="lv-LV"/>
        </w:rPr>
      </w:pPr>
      <w:r w:rsidRPr="0011285B">
        <w:rPr>
          <w:lang w:val="lv-LV"/>
        </w:rPr>
        <w:lastRenderedPageBreak/>
        <w:t xml:space="preserve">2.4. Piegādātājs  piešķir Pasūtītājam </w:t>
      </w:r>
      <w:r w:rsidRPr="0011285B">
        <w:rPr>
          <w:rFonts w:ascii="TimesNewRomanPSMT" w:hAnsi="TimesNewRomanPSMT" w:cs="TimesNewRomanPSMT"/>
          <w:lang w:val="lv-LV"/>
        </w:rPr>
        <w:t>šādas pastāvīgas atlaides no mazumtirdzniecības</w:t>
      </w:r>
      <w:r w:rsidRPr="0011285B">
        <w:rPr>
          <w:lang w:val="lv-LV"/>
        </w:rPr>
        <w:t xml:space="preserve"> </w:t>
      </w:r>
      <w:r w:rsidRPr="0011285B">
        <w:rPr>
          <w:rFonts w:ascii="TimesNewRomanPSMT" w:hAnsi="TimesNewRomanPSMT" w:cs="TimesNewRomanPSMT"/>
          <w:lang w:val="lv-LV"/>
        </w:rPr>
        <w:t xml:space="preserve">cenas degvielas iegādei Latvijas Republikas teritorijā esošajās degvielas </w:t>
      </w:r>
      <w:proofErr w:type="spellStart"/>
      <w:r w:rsidRPr="0011285B">
        <w:rPr>
          <w:rFonts w:ascii="TimesNewRomanPSMT" w:hAnsi="TimesNewRomanPSMT" w:cs="TimesNewRomanPSMT"/>
          <w:lang w:val="lv-LV"/>
        </w:rPr>
        <w:t>uzpildes</w:t>
      </w:r>
      <w:proofErr w:type="spellEnd"/>
      <w:r w:rsidRPr="0011285B">
        <w:rPr>
          <w:rFonts w:ascii="TimesNewRomanPSMT" w:hAnsi="TimesNewRomanPSMT" w:cs="TimesNewRomanPSMT"/>
          <w:lang w:val="lv-LV"/>
        </w:rPr>
        <w:t xml:space="preserve"> stacijās pirkuma</w:t>
      </w:r>
      <w:r w:rsidRPr="0011285B">
        <w:rPr>
          <w:lang w:val="lv-LV"/>
        </w:rPr>
        <w:t xml:space="preserve"> </w:t>
      </w:r>
      <w:r w:rsidRPr="0011285B">
        <w:rPr>
          <w:rFonts w:ascii="TimesNewRomanPSMT" w:hAnsi="TimesNewRomanPSMT" w:cs="TimesNewRomanPSMT"/>
          <w:lang w:val="lv-LV"/>
        </w:rPr>
        <w:t>veikšanas brīdī</w:t>
      </w:r>
      <w:r w:rsidRPr="0011285B">
        <w:rPr>
          <w:lang w:val="lv-LV"/>
        </w:rPr>
        <w:t>:</w:t>
      </w:r>
    </w:p>
    <w:p w14:paraId="7570C750" w14:textId="77A0F5D9" w:rsidR="00567252" w:rsidRPr="0011285B" w:rsidRDefault="00D4601E" w:rsidP="00567252">
      <w:pPr>
        <w:spacing w:before="20" w:after="20"/>
        <w:rPr>
          <w:lang w:val="lv-LV"/>
        </w:rPr>
      </w:pPr>
      <w:r>
        <w:rPr>
          <w:lang w:val="lv-LV"/>
        </w:rPr>
        <w:t xml:space="preserve">2.4.1.  </w:t>
      </w:r>
      <w:proofErr w:type="spellStart"/>
      <w:r>
        <w:rPr>
          <w:lang w:val="lv-LV"/>
        </w:rPr>
        <w:t>bezsvina</w:t>
      </w:r>
      <w:proofErr w:type="spellEnd"/>
      <w:r>
        <w:rPr>
          <w:lang w:val="lv-LV"/>
        </w:rPr>
        <w:t xml:space="preserve"> benzīna Ai</w:t>
      </w:r>
      <w:r w:rsidR="00567252" w:rsidRPr="0011285B">
        <w:rPr>
          <w:lang w:val="lv-LV"/>
        </w:rPr>
        <w:t>95</w:t>
      </w:r>
      <w:r w:rsidR="00FF0ECF">
        <w:rPr>
          <w:lang w:val="lv-LV"/>
        </w:rPr>
        <w:t>E</w:t>
      </w:r>
      <w:r w:rsidR="00567252" w:rsidRPr="0011285B">
        <w:rPr>
          <w:lang w:val="lv-LV"/>
        </w:rPr>
        <w:t xml:space="preserve">  1 (viena) litra  mazumtirdzniecības cenai atlaidi -  EUR _____ </w:t>
      </w:r>
      <w:r w:rsidR="00567252" w:rsidRPr="0011285B">
        <w:rPr>
          <w:i/>
          <w:lang w:val="lv-LV"/>
        </w:rPr>
        <w:t xml:space="preserve">(skaits cipariem) </w:t>
      </w:r>
      <w:r w:rsidR="00567252" w:rsidRPr="0011285B">
        <w:rPr>
          <w:lang w:val="lv-LV"/>
        </w:rPr>
        <w:t xml:space="preserve"> (____________________) </w:t>
      </w:r>
      <w:r w:rsidR="00567252" w:rsidRPr="0011285B">
        <w:rPr>
          <w:i/>
          <w:lang w:val="lv-LV"/>
        </w:rPr>
        <w:t xml:space="preserve"> (skaits vārdiem)</w:t>
      </w:r>
    </w:p>
    <w:p w14:paraId="029B3397" w14:textId="77777777" w:rsidR="00567252" w:rsidRPr="0011285B" w:rsidRDefault="00567252" w:rsidP="00567252">
      <w:pPr>
        <w:spacing w:before="20" w:after="20"/>
        <w:rPr>
          <w:lang w:val="lv-LV"/>
        </w:rPr>
      </w:pPr>
      <w:r w:rsidRPr="0011285B">
        <w:rPr>
          <w:lang w:val="lv-LV"/>
        </w:rPr>
        <w:t xml:space="preserve">2.4.2. sezonai atbilstošu dīzeļdegvielas 1 (viena) litra  mazumtirdzniecības cenai atlaidi -  EUR _____ </w:t>
      </w:r>
      <w:r w:rsidRPr="0011285B">
        <w:rPr>
          <w:i/>
          <w:lang w:val="lv-LV"/>
        </w:rPr>
        <w:t xml:space="preserve">(skaits cipariem) </w:t>
      </w:r>
      <w:r w:rsidRPr="0011285B">
        <w:rPr>
          <w:lang w:val="lv-LV"/>
        </w:rPr>
        <w:t xml:space="preserve"> (____________________) </w:t>
      </w:r>
      <w:r w:rsidRPr="0011285B">
        <w:rPr>
          <w:i/>
          <w:lang w:val="lv-LV"/>
        </w:rPr>
        <w:t xml:space="preserve"> (skaits vārdiem)</w:t>
      </w:r>
    </w:p>
    <w:p w14:paraId="1716CE26" w14:textId="77777777" w:rsidR="00567252" w:rsidRPr="0011285B" w:rsidRDefault="00567252" w:rsidP="00567252">
      <w:pPr>
        <w:spacing w:before="20" w:after="20"/>
        <w:rPr>
          <w:lang w:val="lv-LV"/>
        </w:rPr>
      </w:pPr>
      <w:r w:rsidRPr="0011285B">
        <w:rPr>
          <w:lang w:val="lv-LV"/>
        </w:rPr>
        <w:t>2.5. Līguma 2.4. apakšpunktā minētās atlaides ir nemainīgas un ir spēkā visā Līguma darbības laikā.</w:t>
      </w:r>
    </w:p>
    <w:p w14:paraId="60EF3450" w14:textId="77777777" w:rsidR="00567252" w:rsidRPr="001B57DC" w:rsidRDefault="00567252" w:rsidP="00567252">
      <w:pPr>
        <w:spacing w:before="20" w:after="20"/>
        <w:rPr>
          <w:sz w:val="16"/>
          <w:szCs w:val="16"/>
          <w:lang w:val="lv-LV"/>
        </w:rPr>
      </w:pPr>
    </w:p>
    <w:p w14:paraId="53B6CDDC" w14:textId="77777777" w:rsidR="00567252" w:rsidRPr="0011285B" w:rsidRDefault="00567252" w:rsidP="00567252">
      <w:pPr>
        <w:numPr>
          <w:ilvl w:val="0"/>
          <w:numId w:val="6"/>
        </w:numPr>
        <w:spacing w:before="20" w:after="20"/>
        <w:jc w:val="center"/>
        <w:rPr>
          <w:b/>
          <w:lang w:val="lv-LV"/>
        </w:rPr>
      </w:pPr>
      <w:r w:rsidRPr="0011285B">
        <w:rPr>
          <w:b/>
          <w:lang w:val="lv-LV"/>
        </w:rPr>
        <w:t>Degvielas kredītkartes saņemšanas,  degvielas iegādes un norēķinu kārtība.</w:t>
      </w:r>
    </w:p>
    <w:p w14:paraId="270440DF" w14:textId="77777777" w:rsidR="00567252" w:rsidRPr="001B57DC" w:rsidRDefault="00567252" w:rsidP="00567252">
      <w:pPr>
        <w:spacing w:before="20" w:after="20"/>
        <w:rPr>
          <w:b/>
          <w:sz w:val="16"/>
          <w:szCs w:val="16"/>
          <w:lang w:val="lv-LV"/>
        </w:rPr>
      </w:pPr>
    </w:p>
    <w:p w14:paraId="69397D95" w14:textId="42252077" w:rsidR="00567252" w:rsidRPr="0011285B" w:rsidRDefault="00567252" w:rsidP="00567252">
      <w:pPr>
        <w:spacing w:before="20" w:after="20"/>
        <w:rPr>
          <w:lang w:val="lv-LV"/>
        </w:rPr>
      </w:pPr>
      <w:r w:rsidRPr="0011285B">
        <w:rPr>
          <w:lang w:val="lv-LV"/>
        </w:rPr>
        <w:t xml:space="preserve">3.1.   Piegādātājs  nodrošina, ka Pasūtītājs var iegādāties degvielu Piegādātāja  rīcībā esošās degvielas </w:t>
      </w:r>
      <w:proofErr w:type="spellStart"/>
      <w:r w:rsidRPr="0011285B">
        <w:rPr>
          <w:lang w:val="lv-LV"/>
        </w:rPr>
        <w:t>uzpildes</w:t>
      </w:r>
      <w:proofErr w:type="spellEnd"/>
      <w:r w:rsidRPr="0011285B">
        <w:rPr>
          <w:lang w:val="lv-LV"/>
        </w:rPr>
        <w:t xml:space="preserve"> stacijās visā Latvijas teritorijā, pēc nepieciešamības, 24 (divdesmit četras) stundas diennaktī, 7 (septiņas) dienas nedēļā, un </w:t>
      </w:r>
      <w:r w:rsidR="00DE61DB">
        <w:rPr>
          <w:bCs/>
          <w:color w:val="000000"/>
          <w:lang w:val="lv-LV"/>
        </w:rPr>
        <w:t>nepieciešamības gadījumā</w:t>
      </w:r>
      <w:r w:rsidR="00DE61DB" w:rsidRPr="0011285B">
        <w:rPr>
          <w:bCs/>
          <w:color w:val="000000"/>
          <w:lang w:val="lv-LV"/>
        </w:rPr>
        <w:t xml:space="preserve"> </w:t>
      </w:r>
      <w:r w:rsidRPr="0011285B">
        <w:rPr>
          <w:lang w:val="lv-LV"/>
        </w:rPr>
        <w:t>E</w:t>
      </w:r>
      <w:r w:rsidR="00DE61DB">
        <w:rPr>
          <w:lang w:val="lv-LV"/>
        </w:rPr>
        <w:t xml:space="preserve">iropas Savienības </w:t>
      </w:r>
      <w:r w:rsidRPr="0011285B">
        <w:rPr>
          <w:lang w:val="lv-LV"/>
        </w:rPr>
        <w:t xml:space="preserve"> valstīs, visā Līguma darbības laikā.  </w:t>
      </w:r>
    </w:p>
    <w:p w14:paraId="5D939D69" w14:textId="77777777" w:rsidR="00567252" w:rsidRPr="0011285B" w:rsidRDefault="00567252" w:rsidP="00567252">
      <w:pPr>
        <w:spacing w:before="20" w:after="20"/>
        <w:rPr>
          <w:lang w:val="lv-LV"/>
        </w:rPr>
      </w:pPr>
      <w:r w:rsidRPr="0011285B">
        <w:rPr>
          <w:lang w:val="lv-LV"/>
        </w:rPr>
        <w:t xml:space="preserve">3.2.   Pasūtītājs bez papildus samaksas saņem Degvielu ar pēcapmaksu, izmantojot Piegādātājā  izsniegtās norēķinu kredītkartes (turpmāk – </w:t>
      </w:r>
      <w:r w:rsidR="00D43C7C">
        <w:rPr>
          <w:lang w:val="lv-LV"/>
        </w:rPr>
        <w:t>Degvielas karte), kuras Pasūtītā</w:t>
      </w:r>
      <w:r w:rsidRPr="0011285B">
        <w:rPr>
          <w:lang w:val="lv-LV"/>
        </w:rPr>
        <w:t>jam izgatavo un izsniedz Piegādātājs.</w:t>
      </w:r>
    </w:p>
    <w:p w14:paraId="030AAEA6" w14:textId="77777777" w:rsidR="00567252" w:rsidRPr="0011285B" w:rsidRDefault="00567252" w:rsidP="00567252">
      <w:pPr>
        <w:spacing w:before="20" w:after="20"/>
        <w:rPr>
          <w:lang w:val="lv-LV"/>
        </w:rPr>
      </w:pPr>
      <w:r w:rsidRPr="0011285B">
        <w:rPr>
          <w:lang w:val="lv-LV"/>
        </w:rPr>
        <w:t>3.3.   Pasūtītājs 3 (trīs) darba dienu laikā pēc līguma  abpusējas parakstīšanas paziņo Piegādātājam  nepieciešamo kred</w:t>
      </w:r>
      <w:r w:rsidR="00D43C7C">
        <w:rPr>
          <w:lang w:val="lv-LV"/>
        </w:rPr>
        <w:t xml:space="preserve">ītkaršu skaitu. Degvielas </w:t>
      </w:r>
      <w:r w:rsidRPr="0011285B">
        <w:rPr>
          <w:lang w:val="lv-LV"/>
        </w:rPr>
        <w:t xml:space="preserve">karšu skaits Līguma izpildes laikā var mainīties. </w:t>
      </w:r>
    </w:p>
    <w:p w14:paraId="4BDAC030" w14:textId="77777777" w:rsidR="00567252" w:rsidRPr="0011285B" w:rsidRDefault="00567252" w:rsidP="00567252">
      <w:pPr>
        <w:spacing w:before="20" w:after="20"/>
        <w:rPr>
          <w:bCs/>
          <w:lang w:val="lv-LV"/>
        </w:rPr>
      </w:pPr>
      <w:r w:rsidRPr="0011285B">
        <w:rPr>
          <w:lang w:val="lv-LV"/>
        </w:rPr>
        <w:t xml:space="preserve">3.4.   Piegādātājs  __ </w:t>
      </w:r>
      <w:r w:rsidRPr="0011285B">
        <w:rPr>
          <w:i/>
          <w:lang w:val="lv-LV"/>
        </w:rPr>
        <w:t>(skaits cipariem)(_____ skaits vārdiem)</w:t>
      </w:r>
      <w:r w:rsidRPr="0011285B">
        <w:rPr>
          <w:lang w:val="lv-LV"/>
        </w:rPr>
        <w:t xml:space="preserve"> kalendāro dienu laikā pēc karšu skaita saņemšanas izsniedz Pasūtītājam kartes ar piešķirto kredītu, </w:t>
      </w:r>
      <w:r w:rsidRPr="0011285B">
        <w:rPr>
          <w:bCs/>
          <w:lang w:val="lv-LV"/>
        </w:rPr>
        <w:t>kāds ir norādīts Pasūtītāja  pieteikumā</w:t>
      </w:r>
      <w:r w:rsidRPr="0011285B">
        <w:rPr>
          <w:lang w:val="lv-LV"/>
        </w:rPr>
        <w:t xml:space="preserve"> un karsu lietošanas noteikumus.</w:t>
      </w:r>
      <w:r w:rsidRPr="0011285B">
        <w:rPr>
          <w:bCs/>
          <w:lang w:val="lv-LV"/>
        </w:rPr>
        <w:t xml:space="preserve"> </w:t>
      </w:r>
    </w:p>
    <w:p w14:paraId="220BDFE3" w14:textId="77777777" w:rsidR="00567252" w:rsidRPr="0011285B" w:rsidRDefault="00567252" w:rsidP="00567252">
      <w:pPr>
        <w:spacing w:before="20" w:after="20"/>
        <w:rPr>
          <w:lang w:val="lv-LV"/>
        </w:rPr>
      </w:pPr>
      <w:r w:rsidRPr="0011285B">
        <w:rPr>
          <w:lang w:val="lv-LV"/>
        </w:rPr>
        <w:t>3.5.   Piegādātājs  rakstiski informē Pasūtītāju par pārmaiņām karšu lietošanas noteikumos ne vēlāk kā 1 (vienu) mēnesi pirms to spēkā stāšanās.</w:t>
      </w:r>
    </w:p>
    <w:p w14:paraId="3C98C7E7" w14:textId="77777777" w:rsidR="00567252" w:rsidRPr="0011285B" w:rsidRDefault="00567252" w:rsidP="00567252">
      <w:pPr>
        <w:autoSpaceDN w:val="0"/>
        <w:jc w:val="both"/>
        <w:rPr>
          <w:b/>
          <w:bCs/>
          <w:lang w:val="lv-LV"/>
        </w:rPr>
      </w:pPr>
      <w:r w:rsidRPr="0011285B">
        <w:rPr>
          <w:bCs/>
          <w:lang w:val="lv-LV"/>
        </w:rPr>
        <w:t xml:space="preserve">3.6.  Pasūtītājs  apņemas ievērot </w:t>
      </w:r>
      <w:r w:rsidRPr="0011285B">
        <w:rPr>
          <w:lang w:val="lv-LV"/>
        </w:rPr>
        <w:t xml:space="preserve">Piegādātāja  </w:t>
      </w:r>
      <w:r w:rsidRPr="0011285B">
        <w:rPr>
          <w:bCs/>
          <w:lang w:val="lv-LV"/>
        </w:rPr>
        <w:t>norādījumus, kas attiecas uz Degvielas karšu izmantošanu.</w:t>
      </w:r>
    </w:p>
    <w:p w14:paraId="4C39CAD9" w14:textId="77777777" w:rsidR="00567252" w:rsidRPr="0011285B" w:rsidRDefault="00567252" w:rsidP="00567252">
      <w:pPr>
        <w:spacing w:before="20" w:after="20"/>
        <w:rPr>
          <w:lang w:val="lv-LV"/>
        </w:rPr>
      </w:pPr>
      <w:r w:rsidRPr="0011285B">
        <w:rPr>
          <w:lang w:val="lv-LV"/>
        </w:rPr>
        <w:t xml:space="preserve">3.7.   Piegādātājs  nodrošina, lai degvielas </w:t>
      </w:r>
      <w:proofErr w:type="spellStart"/>
      <w:r w:rsidRPr="0011285B">
        <w:rPr>
          <w:lang w:val="lv-LV"/>
        </w:rPr>
        <w:t>uzpildes</w:t>
      </w:r>
      <w:proofErr w:type="spellEnd"/>
      <w:r w:rsidRPr="0011285B">
        <w:rPr>
          <w:lang w:val="lv-LV"/>
        </w:rPr>
        <w:t xml:space="preserve"> stacijās Pasūtītāja pārstāvim (attiecīgās Kredītkartes lietotājam)  par katru Degvielas uzpildīšanas gadījumu Piegādātāja  degvielas </w:t>
      </w:r>
      <w:proofErr w:type="spellStart"/>
      <w:r w:rsidRPr="0011285B">
        <w:rPr>
          <w:lang w:val="lv-LV"/>
        </w:rPr>
        <w:t>uzpildes</w:t>
      </w:r>
      <w:proofErr w:type="spellEnd"/>
      <w:r w:rsidRPr="0011285B">
        <w:rPr>
          <w:lang w:val="lv-LV"/>
        </w:rPr>
        <w:t xml:space="preserve"> stacija izsniedz izdruku – čeku par veikto operāciju, no kura salasāmā veidā var noteikt izsniegšanas datumu un laiku, izsniegtās degvielas veidu, daudzumu, mazumtirdzniec</w:t>
      </w:r>
      <w:r w:rsidR="00D43C7C">
        <w:rPr>
          <w:lang w:val="lv-LV"/>
        </w:rPr>
        <w:t xml:space="preserve">ības cenu, PVN, kopsummu, Degvielas </w:t>
      </w:r>
      <w:r w:rsidRPr="0011285B">
        <w:rPr>
          <w:lang w:val="lv-LV"/>
        </w:rPr>
        <w:t>kartes numuru, Piegādātāja  rekvizītus un Pasūtītāja rekvizītus un spiedogu, u.c. tiesību aktos paredzētu informāciju.</w:t>
      </w:r>
    </w:p>
    <w:p w14:paraId="6027D02E" w14:textId="77777777" w:rsidR="00567252" w:rsidRPr="0011285B" w:rsidRDefault="00D43C7C" w:rsidP="00567252">
      <w:pPr>
        <w:spacing w:before="20" w:after="20"/>
        <w:rPr>
          <w:lang w:val="lv-LV"/>
        </w:rPr>
      </w:pPr>
      <w:r>
        <w:rPr>
          <w:lang w:val="lv-LV"/>
        </w:rPr>
        <w:t xml:space="preserve">3.8.    Gadījumā, ja Degvielas </w:t>
      </w:r>
      <w:r w:rsidR="00567252" w:rsidRPr="0011285B">
        <w:rPr>
          <w:lang w:val="lv-LV"/>
        </w:rPr>
        <w:t>karte tiek bojāta, Piegādātājs  bez papildus samaksas apmaiņa to  pret derīgu, ___</w:t>
      </w:r>
      <w:r w:rsidR="00567252" w:rsidRPr="0011285B">
        <w:rPr>
          <w:i/>
          <w:lang w:val="lv-LV"/>
        </w:rPr>
        <w:t>(skaits cipariem)(_____ skaits vārdiem</w:t>
      </w:r>
      <w:r w:rsidR="00567252" w:rsidRPr="0011285B">
        <w:rPr>
          <w:lang w:val="lv-LV"/>
        </w:rPr>
        <w:t>) darba dienu laikā pēc</w:t>
      </w:r>
      <w:r w:rsidR="00567252" w:rsidRPr="0011285B">
        <w:rPr>
          <w:i/>
          <w:lang w:val="lv-LV"/>
        </w:rPr>
        <w:t xml:space="preserve"> </w:t>
      </w:r>
      <w:r>
        <w:rPr>
          <w:lang w:val="lv-LV"/>
        </w:rPr>
        <w:t xml:space="preserve">bojātās Degvielas </w:t>
      </w:r>
      <w:r w:rsidR="00567252" w:rsidRPr="0011285B">
        <w:rPr>
          <w:lang w:val="lv-LV"/>
        </w:rPr>
        <w:t>kartes iesniegšanas dienas Piegādātājam.</w:t>
      </w:r>
    </w:p>
    <w:p w14:paraId="726A5D62" w14:textId="77777777" w:rsidR="00567252" w:rsidRPr="0011285B" w:rsidRDefault="00567252" w:rsidP="00567252">
      <w:pPr>
        <w:spacing w:before="20" w:after="20"/>
        <w:rPr>
          <w:lang w:val="lv-LV"/>
        </w:rPr>
      </w:pPr>
      <w:r w:rsidRPr="0011285B">
        <w:rPr>
          <w:lang w:val="lv-LV"/>
        </w:rPr>
        <w:t>3.9. Degvielas saņēmējs – Pasūtītājs (pilnvarotās personas – Pasūtītāja darbinieki, kuru rīcībā ir nodotas Piegādātāja  Degvielas kartes).</w:t>
      </w:r>
    </w:p>
    <w:p w14:paraId="758D6F49" w14:textId="77777777" w:rsidR="00567252" w:rsidRPr="0011285B" w:rsidRDefault="00567252" w:rsidP="00DE61DB">
      <w:pPr>
        <w:pStyle w:val="ListParagraph"/>
        <w:numPr>
          <w:ilvl w:val="1"/>
          <w:numId w:val="15"/>
        </w:numPr>
        <w:spacing w:before="20" w:after="20"/>
        <w:ind w:left="0" w:firstLine="0"/>
      </w:pPr>
      <w:r w:rsidRPr="0011285B">
        <w:t xml:space="preserve">Par katru norēķinu periodu – 1 (viens) kalendārais mēnesis, līdz nākamā mēneša </w:t>
      </w:r>
      <w:r w:rsidR="00D43C7C">
        <w:t xml:space="preserve">5. (piektajam) </w:t>
      </w:r>
      <w:r w:rsidRPr="0011285B">
        <w:t>datumam Piegādātājs  iesniedz Pasūtītājam pārskatu par konta stāvokli, kurā ir noradītas visas ar Degvielas kartēm veiktas operācijas, saņemtās Degvielas veids, daudzums, cena, atlaide un apmaksas summa, un atbilstošu rēķinu par saņemto degvielu.</w:t>
      </w:r>
    </w:p>
    <w:p w14:paraId="4DF338EF" w14:textId="77777777" w:rsidR="00567252" w:rsidRPr="0011285B" w:rsidRDefault="00567252" w:rsidP="00DE61DB">
      <w:pPr>
        <w:pStyle w:val="ListParagraph"/>
        <w:numPr>
          <w:ilvl w:val="1"/>
          <w:numId w:val="15"/>
        </w:numPr>
        <w:spacing w:before="20" w:after="20"/>
        <w:ind w:left="0" w:firstLine="0"/>
      </w:pPr>
      <w:r w:rsidRPr="0011285B">
        <w:t>Rēķinu Piegādātājs  sagatavo un iesniedz papīra formātā vai sagatavo Piegādātāja  mājas lapā internetā, pārskatu Piegādātājs  sagatavo un iesniedz Pasūtītājam elektroniski.</w:t>
      </w:r>
    </w:p>
    <w:p w14:paraId="06DBF495" w14:textId="77777777" w:rsidR="00567252" w:rsidRPr="0011285B" w:rsidRDefault="00567252" w:rsidP="00567252">
      <w:pPr>
        <w:pStyle w:val="ListParagraph"/>
        <w:numPr>
          <w:ilvl w:val="1"/>
          <w:numId w:val="15"/>
        </w:numPr>
        <w:spacing w:before="20" w:after="20"/>
        <w:ind w:left="0" w:firstLine="0"/>
      </w:pPr>
      <w:r w:rsidRPr="0011285B">
        <w:t>Pasūtītājs samaksā Piegādātājam  par saņemto Degvielu par norēķinu periodu – 1 (vienu) kalendāro mēnesi, bezskaidras naudas norēķinu veidā, pamatojoties uz Piegādātāja iesniegto rēķinu, ___</w:t>
      </w:r>
      <w:r w:rsidRPr="0011285B">
        <w:rPr>
          <w:i/>
        </w:rPr>
        <w:t>(skaits cipariem)(_____ skaits vārdiem</w:t>
      </w:r>
      <w:r w:rsidRPr="0011285B">
        <w:t>) darba dienu laikā pēc 3.10. punktā minētā pārskata akceptēšanas un rēķina saņemšanas,</w:t>
      </w:r>
      <w:r w:rsidRPr="0011285B">
        <w:rPr>
          <w:sz w:val="22"/>
          <w:szCs w:val="22"/>
        </w:rPr>
        <w:t xml:space="preserve"> </w:t>
      </w:r>
      <w:r w:rsidRPr="0011285B">
        <w:t>pārskaitot naudas summu uz rēķinā norādīto norēķinu kontu.</w:t>
      </w:r>
    </w:p>
    <w:p w14:paraId="3F429DBE" w14:textId="77777777" w:rsidR="00567252" w:rsidRPr="0011285B" w:rsidRDefault="00567252" w:rsidP="00567252">
      <w:pPr>
        <w:pStyle w:val="ListParagraph"/>
        <w:numPr>
          <w:ilvl w:val="1"/>
          <w:numId w:val="15"/>
        </w:numPr>
        <w:spacing w:before="20" w:after="20"/>
        <w:ind w:left="0" w:firstLine="0"/>
      </w:pPr>
      <w:r w:rsidRPr="0011285B">
        <w:t xml:space="preserve">Par samaksas dienu uzskatāma diena, kad pasūtītājs pārskaitījis rēķinā norādīto summu uz </w:t>
      </w:r>
      <w:r w:rsidR="00A85530">
        <w:lastRenderedPageBreak/>
        <w:t>Piegādātāja  norēķinu kontu</w:t>
      </w:r>
      <w:r w:rsidRPr="0011285B">
        <w:t xml:space="preserve"> pasūtītājs veicis bankas pārskaitījumu.</w:t>
      </w:r>
    </w:p>
    <w:p w14:paraId="79AA62E7" w14:textId="77777777" w:rsidR="00567252" w:rsidRPr="0011285B" w:rsidRDefault="00567252" w:rsidP="00567252">
      <w:pPr>
        <w:pStyle w:val="ListParagraph"/>
        <w:numPr>
          <w:ilvl w:val="1"/>
          <w:numId w:val="15"/>
        </w:numPr>
        <w:spacing w:before="20" w:after="20"/>
        <w:ind w:left="0" w:firstLine="0"/>
      </w:pPr>
      <w:r w:rsidRPr="0011285B">
        <w:t>Pasūtītājs ir tiesīgs neapmaksāt rēķinu par iegādāto Degvielu, ja konkrētajā norēķina mēnesī ar ekspertīzes eksperta atzinumu tika konstatēta nekvalitatīva Degviela, kā rezultātā Pasūtītājam radās zaudējumi, līdz brīdim, kamēr Piegādātājs nav atlīdzinājis visus Pasūtītājam radušos zaudējumus, kā arī gadījumā, ja starp Pusēm ir strīds par pārdotās Degvielas apjomu.</w:t>
      </w:r>
    </w:p>
    <w:p w14:paraId="18A132CE" w14:textId="77777777" w:rsidR="00567252" w:rsidRPr="001B57DC" w:rsidRDefault="00567252" w:rsidP="00567252">
      <w:pPr>
        <w:spacing w:before="20" w:after="20"/>
        <w:rPr>
          <w:sz w:val="16"/>
          <w:szCs w:val="16"/>
          <w:lang w:val="lv-LV"/>
        </w:rPr>
      </w:pPr>
    </w:p>
    <w:p w14:paraId="7B26B81D" w14:textId="77777777" w:rsidR="00567252" w:rsidRPr="0011285B" w:rsidRDefault="00567252" w:rsidP="00567252">
      <w:pPr>
        <w:spacing w:before="20" w:after="20"/>
        <w:jc w:val="center"/>
        <w:rPr>
          <w:b/>
          <w:lang w:val="lv-LV"/>
        </w:rPr>
      </w:pPr>
      <w:r w:rsidRPr="0011285B">
        <w:rPr>
          <w:b/>
          <w:lang w:val="lv-LV"/>
        </w:rPr>
        <w:t>4. Degvielas kvalitāte</w:t>
      </w:r>
    </w:p>
    <w:p w14:paraId="177221FB" w14:textId="77777777" w:rsidR="00567252" w:rsidRPr="001B57DC" w:rsidRDefault="00567252" w:rsidP="00567252">
      <w:pPr>
        <w:spacing w:before="20" w:after="20"/>
        <w:jc w:val="center"/>
        <w:rPr>
          <w:b/>
          <w:sz w:val="16"/>
          <w:szCs w:val="16"/>
          <w:lang w:val="lv-LV"/>
        </w:rPr>
      </w:pPr>
    </w:p>
    <w:p w14:paraId="108E4DF6" w14:textId="77777777" w:rsidR="00567252" w:rsidRPr="00BB3445" w:rsidRDefault="00567252" w:rsidP="00567252">
      <w:pPr>
        <w:spacing w:before="20" w:after="20"/>
        <w:rPr>
          <w:lang w:val="lv-LV"/>
        </w:rPr>
      </w:pPr>
      <w:r w:rsidRPr="00BB3445">
        <w:rPr>
          <w:lang w:val="lv-LV"/>
        </w:rPr>
        <w:t xml:space="preserve">4.1. Degvielai, kas tiek pārdota saskaņā ar Līguma  un tehniskās specifikācijas noteikumiem, jāatbilst izgatavotājrūpnīcas izsniegtajam </w:t>
      </w:r>
      <w:r w:rsidR="00A85530">
        <w:rPr>
          <w:lang w:val="lv-LV"/>
        </w:rPr>
        <w:t>atbilstības (</w:t>
      </w:r>
      <w:r w:rsidRPr="00BB3445">
        <w:rPr>
          <w:lang w:val="lv-LV"/>
        </w:rPr>
        <w:t>kvalitātes</w:t>
      </w:r>
      <w:r w:rsidR="00A85530">
        <w:rPr>
          <w:lang w:val="lv-LV"/>
        </w:rPr>
        <w:t>)</w:t>
      </w:r>
      <w:r w:rsidRPr="00BB3445">
        <w:rPr>
          <w:lang w:val="lv-LV"/>
        </w:rPr>
        <w:t xml:space="preserve"> </w:t>
      </w:r>
      <w:smartTag w:uri="schemas-tilde-lv/tildestengine" w:element="veidnes">
        <w:smartTagPr>
          <w:attr w:name="text" w:val="sertifikātam"/>
          <w:attr w:name="id" w:val="-1"/>
          <w:attr w:name="baseform" w:val="sertifikāt|s"/>
        </w:smartTagPr>
        <w:r w:rsidRPr="00BB3445">
          <w:rPr>
            <w:lang w:val="lv-LV"/>
          </w:rPr>
          <w:t>sertifikātam</w:t>
        </w:r>
      </w:smartTag>
      <w:r w:rsidRPr="00BB3445">
        <w:rPr>
          <w:lang w:val="lv-LV"/>
        </w:rPr>
        <w:t xml:space="preserve"> un Latvijas Republikas normatīvo aktu un standartu prasībām. </w:t>
      </w:r>
    </w:p>
    <w:p w14:paraId="3E519D8D" w14:textId="77777777" w:rsidR="00567252" w:rsidRPr="00BB3445" w:rsidRDefault="00567252" w:rsidP="00567252">
      <w:pPr>
        <w:spacing w:before="20" w:after="20"/>
        <w:rPr>
          <w:lang w:val="lv-LV"/>
        </w:rPr>
      </w:pPr>
      <w:r w:rsidRPr="00BB3445">
        <w:rPr>
          <w:lang w:val="lv-LV"/>
        </w:rPr>
        <w:t xml:space="preserve">4.2. Pretenzijas par </w:t>
      </w:r>
      <w:r w:rsidR="00A85530">
        <w:rPr>
          <w:lang w:val="lv-LV"/>
        </w:rPr>
        <w:t>Degvielas</w:t>
      </w:r>
      <w:r w:rsidRPr="00BB3445">
        <w:rPr>
          <w:lang w:val="lv-LV"/>
        </w:rPr>
        <w:t xml:space="preserve"> kvalitāti </w:t>
      </w:r>
      <w:r w:rsidR="00A85530">
        <w:rPr>
          <w:lang w:val="lv-LV"/>
        </w:rPr>
        <w:t>Pasūtītājs</w:t>
      </w:r>
      <w:r w:rsidRPr="00BB3445">
        <w:rPr>
          <w:lang w:val="lv-LV"/>
        </w:rPr>
        <w:t xml:space="preserve"> iesniedz </w:t>
      </w:r>
      <w:r w:rsidR="00A85530">
        <w:rPr>
          <w:lang w:val="lv-LV"/>
        </w:rPr>
        <w:t>Piegādātājam</w:t>
      </w:r>
      <w:r w:rsidRPr="00BB3445">
        <w:rPr>
          <w:lang w:val="lv-LV"/>
        </w:rPr>
        <w:t xml:space="preserve"> rakstiskā veidā 5 (piecu) darba dienu laikā no Degvielas saņemšanas dienas, ko apliecina attiecīgās DUS kases čeka izdruka, saskaņā ar Latvijas Republikas normatīvajiem aktiem</w:t>
      </w:r>
    </w:p>
    <w:p w14:paraId="5C15F320" w14:textId="77777777" w:rsidR="00567252" w:rsidRPr="004C6032" w:rsidRDefault="00567252" w:rsidP="00567252">
      <w:pPr>
        <w:tabs>
          <w:tab w:val="left" w:pos="0"/>
        </w:tabs>
        <w:jc w:val="both"/>
        <w:rPr>
          <w:lang w:val="lv-LV"/>
        </w:rPr>
      </w:pPr>
      <w:r w:rsidRPr="00BB3445">
        <w:rPr>
          <w:lang w:val="lv-LV"/>
        </w:rPr>
        <w:t xml:space="preserve">4.3. Gadījumā, kad tikusi iegādāta nekvalitatīva Degviela, kā rezultātā </w:t>
      </w:r>
      <w:r w:rsidR="00A85530">
        <w:rPr>
          <w:lang w:val="lv-LV"/>
        </w:rPr>
        <w:t>Pasūtītājam</w:t>
      </w:r>
      <w:r w:rsidRPr="00BB3445">
        <w:rPr>
          <w:lang w:val="lv-LV"/>
        </w:rPr>
        <w:t xml:space="preserve"> ir radušies zaudējumi, Puses sastāda aktu, veic atbilstošu ekspertīzi un vienojas par zaudējumu atlīdzību, ievērojot šī punkta noteikumus. </w:t>
      </w:r>
      <w:r w:rsidRPr="004C6032">
        <w:rPr>
          <w:lang w:val="lv-LV"/>
        </w:rPr>
        <w:t xml:space="preserve">Šajā gadījumā </w:t>
      </w:r>
      <w:r w:rsidR="00A85530">
        <w:rPr>
          <w:lang w:val="lv-LV"/>
        </w:rPr>
        <w:t>Piegādātājs</w:t>
      </w:r>
      <w:r w:rsidRPr="004C6032">
        <w:rPr>
          <w:lang w:val="lv-LV"/>
        </w:rPr>
        <w:t xml:space="preserve"> atlīdzina P</w:t>
      </w:r>
      <w:r w:rsidR="00A85530">
        <w:rPr>
          <w:lang w:val="lv-LV"/>
        </w:rPr>
        <w:t>asūtītājam</w:t>
      </w:r>
      <w:r w:rsidRPr="004C6032">
        <w:rPr>
          <w:lang w:val="lv-LV"/>
        </w:rPr>
        <w:t xml:space="preserve"> visus zaudējumus, kas tam radušies minētā sakarā (transporta līdzekļu remonts, detaļu nomaiņa, ekspertīzes izdevumi u.c.), 5 (piecu) darba dienu laikā pēc P</w:t>
      </w:r>
      <w:r w:rsidR="00A85530">
        <w:rPr>
          <w:lang w:val="lv-LV"/>
        </w:rPr>
        <w:t>asūtītāja</w:t>
      </w:r>
      <w:r w:rsidRPr="004C6032">
        <w:rPr>
          <w:lang w:val="lv-LV"/>
        </w:rPr>
        <w:t xml:space="preserve"> pretenzijas un to pamatojošo dokumentu saņemšanas un akta sastādīšanas.</w:t>
      </w:r>
    </w:p>
    <w:p w14:paraId="511D08B6" w14:textId="77777777" w:rsidR="00567252" w:rsidRPr="004C6032" w:rsidRDefault="00567252" w:rsidP="00567252">
      <w:pPr>
        <w:jc w:val="both"/>
        <w:rPr>
          <w:lang w:val="lv-LV"/>
        </w:rPr>
      </w:pPr>
      <w:r w:rsidRPr="004C6032">
        <w:rPr>
          <w:lang w:val="lv-LV"/>
        </w:rPr>
        <w:t>4.4. Mainoties ES un Latvijas Republikā pastāvošajiem normatīviem un/vai standartiem attiecība uz Degvielas kvalitāti, piegādātajai Degvielai jāatbilst jaunajiem normatīviem un/vai standartiem, neatkarīgi no Degvielas nosaukuma iespējamās maiņas.</w:t>
      </w:r>
    </w:p>
    <w:p w14:paraId="61E41225" w14:textId="77777777" w:rsidR="00567252" w:rsidRPr="004C6032" w:rsidRDefault="00567252" w:rsidP="00567252">
      <w:pPr>
        <w:jc w:val="both"/>
        <w:rPr>
          <w:lang w:val="lv-LV"/>
        </w:rPr>
      </w:pPr>
      <w:r w:rsidRPr="004C6032">
        <w:rPr>
          <w:lang w:val="lv-LV"/>
        </w:rPr>
        <w:t>4.5. Pretenzijas, kas saistītas ar līgumsaistību izpildi, Pusēm ir jāizskata 10 (desmit) dienu laikā no pretenziju saņemšanas dienas.</w:t>
      </w:r>
    </w:p>
    <w:p w14:paraId="05990217" w14:textId="77777777" w:rsidR="00567252" w:rsidRPr="001B57DC" w:rsidRDefault="00567252" w:rsidP="00567252">
      <w:pPr>
        <w:spacing w:before="20" w:after="20"/>
        <w:ind w:left="2124" w:firstLine="708"/>
        <w:rPr>
          <w:b/>
          <w:sz w:val="16"/>
          <w:szCs w:val="16"/>
          <w:lang w:val="lv-LV"/>
        </w:rPr>
      </w:pPr>
    </w:p>
    <w:p w14:paraId="59F1EE5E" w14:textId="77777777" w:rsidR="00567252" w:rsidRPr="0011285B" w:rsidRDefault="00567252" w:rsidP="00567252">
      <w:pPr>
        <w:spacing w:before="20" w:after="20"/>
        <w:ind w:left="2124" w:firstLine="708"/>
        <w:rPr>
          <w:b/>
          <w:lang w:val="lv-LV"/>
        </w:rPr>
      </w:pPr>
      <w:r w:rsidRPr="0011285B">
        <w:rPr>
          <w:b/>
          <w:lang w:val="lv-LV"/>
        </w:rPr>
        <w:t>5. Pušu atbildība</w:t>
      </w:r>
    </w:p>
    <w:p w14:paraId="315266F6" w14:textId="77777777" w:rsidR="00567252" w:rsidRPr="001B57DC" w:rsidRDefault="00567252" w:rsidP="00567252">
      <w:pPr>
        <w:spacing w:before="20" w:after="20"/>
        <w:ind w:left="2124" w:firstLine="708"/>
        <w:rPr>
          <w:b/>
          <w:sz w:val="16"/>
          <w:szCs w:val="16"/>
          <w:lang w:val="lv-LV"/>
        </w:rPr>
      </w:pPr>
    </w:p>
    <w:p w14:paraId="4144CAE7" w14:textId="77777777" w:rsidR="00567252" w:rsidRPr="0011285B" w:rsidRDefault="00567252" w:rsidP="00567252">
      <w:pPr>
        <w:pStyle w:val="BodyText2"/>
        <w:tabs>
          <w:tab w:val="left" w:pos="567"/>
        </w:tabs>
        <w:spacing w:after="0" w:line="240" w:lineRule="auto"/>
        <w:jc w:val="both"/>
      </w:pPr>
      <w:r w:rsidRPr="0011285B">
        <w:t xml:space="preserve">5.1. </w:t>
      </w:r>
      <w:r w:rsidR="00A85530">
        <w:t>Piegādātājs</w:t>
      </w:r>
      <w:r w:rsidR="00A85530" w:rsidRPr="004C6032">
        <w:t xml:space="preserve"> </w:t>
      </w:r>
      <w:r>
        <w:t>ir atbildīgs par Līguma 4</w:t>
      </w:r>
      <w:r w:rsidRPr="0011285B">
        <w:t>.</w:t>
      </w:r>
      <w:r>
        <w:t>3</w:t>
      </w:r>
      <w:r w:rsidRPr="0011285B">
        <w:t xml:space="preserve">.punktā noteiktā zaudējumu atlīdzības termiņa ievērošanu un tā nepildīšanas gadījumā </w:t>
      </w:r>
      <w:r w:rsidR="00A85530">
        <w:t>Pasūtītājs</w:t>
      </w:r>
      <w:r w:rsidR="00A85530" w:rsidRPr="00BB3445">
        <w:t xml:space="preserve"> </w:t>
      </w:r>
      <w:r w:rsidRPr="0011285B">
        <w:t xml:space="preserve">ir tiesīgs prasīt no </w:t>
      </w:r>
      <w:r w:rsidR="00A85530">
        <w:t>Piegādātāja</w:t>
      </w:r>
      <w:r w:rsidR="00A85530" w:rsidRPr="004C6032">
        <w:t xml:space="preserve"> </w:t>
      </w:r>
      <w:r w:rsidRPr="0011285B">
        <w:t xml:space="preserve">līgumsodu 0,1% (viena desmitā daļa no viena procenta) apmērā no zaudējumu summas par katru kavējuma dienu. </w:t>
      </w:r>
    </w:p>
    <w:p w14:paraId="0728CA1A" w14:textId="77777777" w:rsidR="00567252" w:rsidRPr="0011285B" w:rsidRDefault="00567252" w:rsidP="00567252">
      <w:pPr>
        <w:pStyle w:val="BodyText2"/>
        <w:tabs>
          <w:tab w:val="left" w:pos="567"/>
        </w:tabs>
        <w:spacing w:after="0" w:line="240" w:lineRule="auto"/>
        <w:jc w:val="both"/>
      </w:pPr>
      <w:r w:rsidRPr="0011285B">
        <w:t xml:space="preserve">5.2. </w:t>
      </w:r>
      <w:r w:rsidR="00A85530">
        <w:t>Pasūtītājs</w:t>
      </w:r>
      <w:r w:rsidR="00A85530" w:rsidRPr="00BB3445">
        <w:t xml:space="preserve"> </w:t>
      </w:r>
      <w:r w:rsidRPr="0011285B">
        <w:t xml:space="preserve">ir atbildīgs par norēķina termiņu ievērošanu, un kavējuma gadījumā </w:t>
      </w:r>
      <w:r w:rsidR="00A85530">
        <w:t>Piegādātājs</w:t>
      </w:r>
      <w:r w:rsidR="00A85530" w:rsidRPr="004C6032">
        <w:t xml:space="preserve"> </w:t>
      </w:r>
      <w:r w:rsidRPr="0011285B">
        <w:t>ir tiesīgs prasīt līgumsoda samaksu 0,1% (viena desmitā daļa no viena procenta) apmērā no kavētās norēķina summas par katru kavējuma dienu, bet kopsummā ne vairāk kā 10% (desmit procenti) no kavētās norēķinu summas.</w:t>
      </w:r>
    </w:p>
    <w:p w14:paraId="42DDF42D" w14:textId="77777777" w:rsidR="00567252" w:rsidRPr="0011285B" w:rsidRDefault="00567252" w:rsidP="00567252">
      <w:pPr>
        <w:pStyle w:val="BodyText"/>
        <w:numPr>
          <w:ilvl w:val="1"/>
          <w:numId w:val="16"/>
        </w:numPr>
        <w:tabs>
          <w:tab w:val="left" w:pos="567"/>
        </w:tabs>
        <w:ind w:left="0" w:firstLine="0"/>
        <w:rPr>
          <w:szCs w:val="24"/>
        </w:rPr>
      </w:pPr>
      <w:r w:rsidRPr="0011285B">
        <w:rPr>
          <w:szCs w:val="24"/>
        </w:rPr>
        <w:t>Līguma 5.1. un 5.2. punktos noteikto līgumsodu samaksa neatbrīvo Puses no savu pienākumu izpildes.</w:t>
      </w:r>
    </w:p>
    <w:p w14:paraId="57ED4D0B" w14:textId="77777777" w:rsidR="00567252" w:rsidRPr="0011285B" w:rsidRDefault="00567252" w:rsidP="00567252">
      <w:pPr>
        <w:spacing w:before="20" w:after="20"/>
        <w:rPr>
          <w:lang w:val="lv-LV"/>
        </w:rPr>
      </w:pPr>
      <w:r w:rsidRPr="0011285B">
        <w:rPr>
          <w:lang w:val="lv-LV"/>
        </w:rPr>
        <w:t>5.4. Gadījumā</w:t>
      </w:r>
      <w:r>
        <w:rPr>
          <w:lang w:val="lv-LV"/>
        </w:rPr>
        <w:t>, j</w:t>
      </w:r>
      <w:r w:rsidRPr="0011285B">
        <w:rPr>
          <w:lang w:val="lv-LV"/>
        </w:rPr>
        <w:t xml:space="preserve">a Piegādātājs  vismaz vienu reizi dienā nenodrošina Pasūtītājam iespēju iegādāties degvielu vismaz viena  Piegādātāja  piedāvājumā (1. pielikums) minētajā degvielas </w:t>
      </w:r>
      <w:proofErr w:type="spellStart"/>
      <w:r w:rsidRPr="0011285B">
        <w:rPr>
          <w:lang w:val="lv-LV"/>
        </w:rPr>
        <w:t>uzpildes</w:t>
      </w:r>
      <w:proofErr w:type="spellEnd"/>
      <w:r w:rsidRPr="0011285B">
        <w:rPr>
          <w:lang w:val="lv-LV"/>
        </w:rPr>
        <w:t xml:space="preserve"> stacijā,  Piegādātājs  maksa Pasūtītājam līgumsodu EUR 30,00 (trīsdesmit </w:t>
      </w:r>
      <w:proofErr w:type="spellStart"/>
      <w:r w:rsidRPr="0011285B">
        <w:rPr>
          <w:lang w:val="lv-LV"/>
        </w:rPr>
        <w:t>euro</w:t>
      </w:r>
      <w:proofErr w:type="spellEnd"/>
      <w:r w:rsidRPr="0011285B">
        <w:rPr>
          <w:lang w:val="lv-LV"/>
        </w:rPr>
        <w:t xml:space="preserve"> 00 </w:t>
      </w:r>
      <w:proofErr w:type="spellStart"/>
      <w:r w:rsidRPr="0011285B">
        <w:rPr>
          <w:lang w:val="lv-LV"/>
        </w:rPr>
        <w:t>cento</w:t>
      </w:r>
      <w:proofErr w:type="spellEnd"/>
      <w:r w:rsidRPr="0011285B">
        <w:rPr>
          <w:lang w:val="lv-LV"/>
        </w:rPr>
        <w:t>) apmērā par katru šādu kalendāro dienu.</w:t>
      </w:r>
    </w:p>
    <w:p w14:paraId="45B19203" w14:textId="77777777" w:rsidR="00567252" w:rsidRPr="0011285B" w:rsidRDefault="00567252" w:rsidP="00567252">
      <w:pPr>
        <w:spacing w:before="20" w:after="20"/>
        <w:rPr>
          <w:lang w:val="lv-LV"/>
        </w:rPr>
      </w:pPr>
      <w:r w:rsidRPr="0011285B">
        <w:rPr>
          <w:lang w:val="lv-LV"/>
        </w:rPr>
        <w:t>5.</w:t>
      </w:r>
      <w:r>
        <w:rPr>
          <w:lang w:val="lv-LV"/>
        </w:rPr>
        <w:t>5</w:t>
      </w:r>
      <w:r w:rsidRPr="0011285B">
        <w:rPr>
          <w:lang w:val="lv-LV"/>
        </w:rPr>
        <w:t>. Pasūtītājam ir tiesības vienpusēji ieturēt Piegādātāja  maksājamo līgumsodu no līgumā noteiktajiem Pasūtītāja maksājumiem.</w:t>
      </w:r>
    </w:p>
    <w:p w14:paraId="483B4FF6" w14:textId="77777777" w:rsidR="00567252" w:rsidRPr="0011285B" w:rsidRDefault="00567252" w:rsidP="00567252">
      <w:pPr>
        <w:spacing w:before="20" w:after="20"/>
        <w:rPr>
          <w:lang w:val="lv-LV"/>
        </w:rPr>
      </w:pPr>
      <w:r>
        <w:rPr>
          <w:lang w:val="lv-LV"/>
        </w:rPr>
        <w:t>5.6</w:t>
      </w:r>
      <w:r w:rsidRPr="0011285B">
        <w:rPr>
          <w:lang w:val="lv-LV"/>
        </w:rPr>
        <w:t>. Puses neatbild par saistību nesavlaicīgu izpildi vai neizpildi nepārvaramas varas dēļ, tas ir tādu apstākļu dēļ, kurus Puses nevarēja paredzēt un kuru novēršana nebija no tam atkarīga. Lai atbrīvotos no atbildības, par šādiem apstākļiem ir nekavējoši jāinformē otra Puse.</w:t>
      </w:r>
    </w:p>
    <w:p w14:paraId="26776629" w14:textId="77777777" w:rsidR="00567252" w:rsidRPr="001B57DC" w:rsidRDefault="00567252" w:rsidP="00567252">
      <w:pPr>
        <w:spacing w:before="20" w:after="20"/>
        <w:rPr>
          <w:sz w:val="16"/>
          <w:szCs w:val="16"/>
          <w:lang w:val="lv-LV"/>
        </w:rPr>
      </w:pPr>
    </w:p>
    <w:p w14:paraId="4D970BE9" w14:textId="77777777" w:rsidR="00567252" w:rsidRPr="0011285B" w:rsidRDefault="00A85530" w:rsidP="00567252">
      <w:pPr>
        <w:spacing w:before="20" w:after="20"/>
        <w:jc w:val="center"/>
        <w:rPr>
          <w:b/>
          <w:lang w:val="lv-LV"/>
        </w:rPr>
      </w:pPr>
      <w:r>
        <w:rPr>
          <w:b/>
          <w:lang w:val="lv-LV"/>
        </w:rPr>
        <w:t>6. L</w:t>
      </w:r>
      <w:r w:rsidR="00567252" w:rsidRPr="0011285B">
        <w:rPr>
          <w:b/>
          <w:lang w:val="lv-LV"/>
        </w:rPr>
        <w:t>īguma spēkā esamība un izbeigšana</w:t>
      </w:r>
    </w:p>
    <w:p w14:paraId="36B0BB64" w14:textId="77777777" w:rsidR="00567252" w:rsidRPr="001B57DC" w:rsidRDefault="00567252" w:rsidP="00567252">
      <w:pPr>
        <w:spacing w:before="20" w:after="20"/>
        <w:jc w:val="center"/>
        <w:rPr>
          <w:b/>
          <w:sz w:val="16"/>
          <w:szCs w:val="16"/>
          <w:lang w:val="lv-LV"/>
        </w:rPr>
      </w:pPr>
    </w:p>
    <w:p w14:paraId="3511CBB0" w14:textId="77777777" w:rsidR="00567252" w:rsidRPr="0011285B" w:rsidRDefault="00567252" w:rsidP="00567252">
      <w:pPr>
        <w:spacing w:before="20" w:after="20"/>
        <w:rPr>
          <w:lang w:val="lv-LV"/>
        </w:rPr>
      </w:pPr>
      <w:r w:rsidRPr="0011285B">
        <w:rPr>
          <w:lang w:val="lv-LV"/>
        </w:rPr>
        <w:t xml:space="preserve">6.1. Šis līgums ir spēkā no tā parakstīšanas dienas  un darbojas  1 (vienu) gadu līdz </w:t>
      </w:r>
      <w:r w:rsidRPr="0011285B">
        <w:rPr>
          <w:color w:val="000000"/>
          <w:lang w:val="lv-LV"/>
        </w:rPr>
        <w:t>2016</w:t>
      </w:r>
      <w:r w:rsidRPr="0011285B">
        <w:rPr>
          <w:lang w:val="lv-LV"/>
        </w:rPr>
        <w:t>. gada  ___. _________ vai līdz Līguma summas izlietojumam, atkarībā no tā, kurš nosacījums iestājas ātrāk.</w:t>
      </w:r>
    </w:p>
    <w:p w14:paraId="06BFE90C" w14:textId="77777777" w:rsidR="00567252" w:rsidRPr="0011285B" w:rsidRDefault="00567252" w:rsidP="00567252">
      <w:pPr>
        <w:pStyle w:val="ListParagraph"/>
        <w:numPr>
          <w:ilvl w:val="1"/>
          <w:numId w:val="14"/>
        </w:numPr>
        <w:spacing w:before="20" w:after="20"/>
        <w:ind w:left="357" w:hanging="357"/>
        <w:jc w:val="both"/>
        <w:rPr>
          <w:bCs/>
          <w:szCs w:val="20"/>
        </w:rPr>
      </w:pPr>
      <w:r w:rsidRPr="0011285B">
        <w:rPr>
          <w:bCs/>
          <w:szCs w:val="20"/>
        </w:rPr>
        <w:t>Degvielas</w:t>
      </w:r>
      <w:r w:rsidRPr="0011285B">
        <w:rPr>
          <w:szCs w:val="20"/>
        </w:rPr>
        <w:t xml:space="preserve"> iegāde notiek pakāpeniski, atbilstoši Pasūtītāja nepieciešamajam daudzumam.</w:t>
      </w:r>
    </w:p>
    <w:p w14:paraId="0B5C1720" w14:textId="77777777" w:rsidR="00567252" w:rsidRPr="0011285B" w:rsidRDefault="00567252" w:rsidP="00567252">
      <w:pPr>
        <w:spacing w:before="20" w:after="20"/>
        <w:rPr>
          <w:lang w:val="lv-LV"/>
        </w:rPr>
      </w:pPr>
      <w:r w:rsidRPr="0011285B">
        <w:rPr>
          <w:lang w:val="lv-LV"/>
        </w:rPr>
        <w:lastRenderedPageBreak/>
        <w:t>6.3. Visus šī līguma grozījumus un papildinājumus puses noformē abpusēji parakstītu rakstisku dokumentu veidā.</w:t>
      </w:r>
    </w:p>
    <w:p w14:paraId="66EFEF14" w14:textId="77777777" w:rsidR="00567252" w:rsidRPr="0011285B" w:rsidRDefault="00567252" w:rsidP="00567252">
      <w:pPr>
        <w:spacing w:before="20" w:after="20"/>
        <w:rPr>
          <w:lang w:val="lv-LV"/>
        </w:rPr>
      </w:pPr>
      <w:r w:rsidRPr="0011285B">
        <w:rPr>
          <w:lang w:val="lv-LV"/>
        </w:rPr>
        <w:t>6.4. Jebkura Puse ir tiesīga izbeigt šo Līgumu pirms termiņa beigām, rakstiski brīdinot par to otru Pusi vienu mēnesi iepriekš, bet ja otra Puse nepilda savas noteiktās saistības - 10 dienas iepriekš.</w:t>
      </w:r>
    </w:p>
    <w:p w14:paraId="1DB3C4E9" w14:textId="77777777" w:rsidR="00567252" w:rsidRPr="0011285B" w:rsidRDefault="00567252" w:rsidP="00567252">
      <w:pPr>
        <w:spacing w:before="20" w:after="20"/>
        <w:rPr>
          <w:lang w:val="lv-LV"/>
        </w:rPr>
      </w:pPr>
      <w:r w:rsidRPr="0011285B">
        <w:rPr>
          <w:lang w:val="lv-LV"/>
        </w:rPr>
        <w:t>6.5. V</w:t>
      </w:r>
      <w:r w:rsidR="00A85530">
        <w:rPr>
          <w:lang w:val="lv-LV"/>
        </w:rPr>
        <w:t>isas domstarpības sakarā ar šo L</w:t>
      </w:r>
      <w:r w:rsidRPr="0011285B">
        <w:rPr>
          <w:lang w:val="lv-LV"/>
        </w:rPr>
        <w:t>īgumu Puses noregulē savstarpēju pārrunu ceļā vai Latvijas Republikas tiesā, vadoties no Latvijas Republikā spēkā esošajiem normatīvajiem aktiem.</w:t>
      </w:r>
    </w:p>
    <w:p w14:paraId="1495CEAD" w14:textId="77777777" w:rsidR="00567252" w:rsidRPr="0011285B" w:rsidRDefault="00567252" w:rsidP="00567252">
      <w:pPr>
        <w:spacing w:before="20" w:after="20"/>
        <w:rPr>
          <w:lang w:val="lv-LV"/>
        </w:rPr>
      </w:pPr>
      <w:r w:rsidRPr="0011285B">
        <w:rPr>
          <w:lang w:val="lv-LV"/>
        </w:rPr>
        <w:t>6.6. Līguma izbeigšanas dienā Pasūtītājs Degvielas kartes nodod Piegādātājam  .</w:t>
      </w:r>
    </w:p>
    <w:p w14:paraId="522686E2" w14:textId="77777777" w:rsidR="00567252" w:rsidRPr="001B57DC" w:rsidRDefault="00567252" w:rsidP="00567252">
      <w:pPr>
        <w:spacing w:before="20" w:after="20"/>
        <w:rPr>
          <w:sz w:val="16"/>
          <w:szCs w:val="16"/>
          <w:lang w:val="lv-LV"/>
        </w:rPr>
      </w:pPr>
    </w:p>
    <w:p w14:paraId="2B11633F" w14:textId="77777777" w:rsidR="00567252" w:rsidRPr="0011285B" w:rsidRDefault="00567252" w:rsidP="00567252">
      <w:pPr>
        <w:spacing w:before="20" w:after="20"/>
        <w:jc w:val="center"/>
        <w:rPr>
          <w:b/>
          <w:lang w:val="lv-LV"/>
        </w:rPr>
      </w:pPr>
      <w:r w:rsidRPr="0011285B">
        <w:rPr>
          <w:b/>
          <w:lang w:val="lv-LV"/>
        </w:rPr>
        <w:t>7. Pārējie noteikumi</w:t>
      </w:r>
    </w:p>
    <w:p w14:paraId="551924E1" w14:textId="77777777" w:rsidR="00567252" w:rsidRPr="001B57DC" w:rsidRDefault="00567252" w:rsidP="00567252">
      <w:pPr>
        <w:spacing w:before="20" w:after="20"/>
        <w:jc w:val="center"/>
        <w:rPr>
          <w:b/>
          <w:sz w:val="16"/>
          <w:szCs w:val="16"/>
          <w:lang w:val="lv-LV"/>
        </w:rPr>
      </w:pPr>
    </w:p>
    <w:p w14:paraId="40A8A008" w14:textId="77777777" w:rsidR="00567252" w:rsidRPr="0011285B" w:rsidRDefault="00567252" w:rsidP="00567252">
      <w:pPr>
        <w:spacing w:before="20" w:after="20"/>
        <w:rPr>
          <w:lang w:val="lv-LV"/>
        </w:rPr>
      </w:pPr>
      <w:r w:rsidRPr="0011285B">
        <w:rPr>
          <w:lang w:val="lv-LV"/>
        </w:rPr>
        <w:t>7.1. Visus jautājumus un strīdus, kas radusies Līguma izpildes laikā , Puses cenšas atrisināt sarunu ceļā. Ja šādā veidā vienošanos panākt nav iespējams, Puses strīdu risina atbilstīgi spēkā esošajiem Latvijas Republikas normatīvajiem aktiem.</w:t>
      </w:r>
    </w:p>
    <w:p w14:paraId="20103A03" w14:textId="77777777" w:rsidR="00567252" w:rsidRPr="0011285B" w:rsidRDefault="00567252" w:rsidP="00567252">
      <w:pPr>
        <w:spacing w:before="20" w:after="20"/>
        <w:rPr>
          <w:lang w:val="lv-LV"/>
        </w:rPr>
      </w:pPr>
      <w:r w:rsidRPr="0011285B">
        <w:rPr>
          <w:lang w:val="lv-LV"/>
        </w:rPr>
        <w:t xml:space="preserve">7.2. Jebkādas izmaiņas Līgumā var tikt izdarītas vienīgi pēc abu Pušu rakstiskas vienošanās. Ja Puses nevar vienoties, paliek spēkā iepriekšējie </w:t>
      </w:r>
      <w:r w:rsidR="00D43C7C">
        <w:rPr>
          <w:lang w:val="lv-LV"/>
        </w:rPr>
        <w:t>L</w:t>
      </w:r>
      <w:r w:rsidRPr="0011285B">
        <w:rPr>
          <w:lang w:val="lv-LV"/>
        </w:rPr>
        <w:t>īguma noteikumi.</w:t>
      </w:r>
    </w:p>
    <w:p w14:paraId="298E362B" w14:textId="77777777" w:rsidR="00567252" w:rsidRPr="0011285B" w:rsidRDefault="00567252" w:rsidP="00567252">
      <w:pPr>
        <w:numPr>
          <w:ilvl w:val="1"/>
          <w:numId w:val="5"/>
        </w:numPr>
        <w:tabs>
          <w:tab w:val="left" w:pos="567"/>
        </w:tabs>
        <w:jc w:val="both"/>
        <w:rPr>
          <w:lang w:val="lv-LV"/>
        </w:rPr>
      </w:pPr>
      <w:r w:rsidRPr="0011285B">
        <w:rPr>
          <w:lang w:val="lv-LV"/>
        </w:rPr>
        <w:t xml:space="preserve"> Puses apņemas nekavējoties rakstiski pazinot  viena otrai par savu rekvizītu maiņu.</w:t>
      </w:r>
    </w:p>
    <w:p w14:paraId="4FC0E87C" w14:textId="77777777" w:rsidR="00567252" w:rsidRPr="00BB3445" w:rsidRDefault="00567252" w:rsidP="00567252">
      <w:pPr>
        <w:spacing w:before="20" w:after="20"/>
        <w:rPr>
          <w:lang w:val="lv-LV"/>
        </w:rPr>
      </w:pPr>
      <w:r w:rsidRPr="00BB3445">
        <w:rPr>
          <w:lang w:val="lv-LV"/>
        </w:rPr>
        <w:t xml:space="preserve">7.4. Līgums sastādīts uz ___ </w:t>
      </w:r>
      <w:r w:rsidRPr="00BB3445">
        <w:rPr>
          <w:i/>
          <w:lang w:val="lv-LV"/>
        </w:rPr>
        <w:t xml:space="preserve">(skaits cipariem) </w:t>
      </w:r>
      <w:r w:rsidRPr="00BB3445">
        <w:rPr>
          <w:lang w:val="lv-LV"/>
        </w:rPr>
        <w:t xml:space="preserve"> (____________________) </w:t>
      </w:r>
      <w:r w:rsidRPr="00BB3445">
        <w:rPr>
          <w:i/>
          <w:lang w:val="lv-LV"/>
        </w:rPr>
        <w:t xml:space="preserve"> (skaits vārdiem) </w:t>
      </w:r>
      <w:r w:rsidRPr="00BB3445">
        <w:rPr>
          <w:lang w:val="lv-LV"/>
        </w:rPr>
        <w:t xml:space="preserve">numurētām lapām ar 1.1.  apakšpunktā norādīto pielikumu un parakstīts divos eksemplāros, no kuriem viens glabājas pie Pasūtītāja, otrs – pie </w:t>
      </w:r>
      <w:r>
        <w:rPr>
          <w:lang w:val="lv-LV"/>
        </w:rPr>
        <w:t>Piegādātāja</w:t>
      </w:r>
      <w:r w:rsidRPr="00BB3445">
        <w:rPr>
          <w:lang w:val="lv-LV"/>
        </w:rPr>
        <w:t>. Abiem eksemplāriem ir vienāds juridisks spēks.</w:t>
      </w:r>
    </w:p>
    <w:p w14:paraId="36A3C739" w14:textId="77777777" w:rsidR="00567252" w:rsidRPr="00BB3445" w:rsidRDefault="00567252" w:rsidP="00567252">
      <w:pPr>
        <w:spacing w:before="20" w:after="20"/>
        <w:rPr>
          <w:b/>
          <w:lang w:val="lv-LV"/>
        </w:rPr>
      </w:pPr>
      <w:r w:rsidRPr="00BB3445">
        <w:rPr>
          <w:lang w:val="lv-LV"/>
        </w:rPr>
        <w:t xml:space="preserve">7.5. Līgumam kā neatņemama tas sastāvdaļa tiek pievienots 1.pielikums uz ___ </w:t>
      </w:r>
      <w:r w:rsidRPr="00BB3445">
        <w:rPr>
          <w:i/>
          <w:lang w:val="lv-LV"/>
        </w:rPr>
        <w:t xml:space="preserve">(skaits cipariem) </w:t>
      </w:r>
      <w:r w:rsidRPr="00BB3445">
        <w:rPr>
          <w:lang w:val="lv-LV"/>
        </w:rPr>
        <w:t xml:space="preserve"> (____________________) </w:t>
      </w:r>
      <w:r w:rsidRPr="00BB3445">
        <w:rPr>
          <w:i/>
          <w:lang w:val="lv-LV"/>
        </w:rPr>
        <w:t xml:space="preserve"> (skaits vārdiem) </w:t>
      </w:r>
      <w:r w:rsidRPr="00BB3445">
        <w:rPr>
          <w:lang w:val="lv-LV"/>
        </w:rPr>
        <w:t>lapām.</w:t>
      </w:r>
    </w:p>
    <w:p w14:paraId="441E97F2" w14:textId="77777777" w:rsidR="00567252" w:rsidRPr="00BB3445" w:rsidRDefault="00567252" w:rsidP="00567252">
      <w:pPr>
        <w:spacing w:before="20" w:after="20"/>
        <w:rPr>
          <w:lang w:val="lv-LV"/>
        </w:rPr>
      </w:pPr>
    </w:p>
    <w:p w14:paraId="64B7E844" w14:textId="77777777" w:rsidR="00567252" w:rsidRPr="00BB3445" w:rsidRDefault="00567252" w:rsidP="00567252">
      <w:pPr>
        <w:pStyle w:val="ListParagraph"/>
        <w:numPr>
          <w:ilvl w:val="0"/>
          <w:numId w:val="5"/>
        </w:numPr>
        <w:spacing w:before="20" w:after="20"/>
        <w:jc w:val="center"/>
        <w:rPr>
          <w:b/>
        </w:rPr>
      </w:pPr>
      <w:r w:rsidRPr="00BB3445">
        <w:rPr>
          <w:b/>
        </w:rPr>
        <w:t>PUŠU rekvizīti :</w:t>
      </w:r>
    </w:p>
    <w:p w14:paraId="7E56723C" w14:textId="77777777" w:rsidR="00567252" w:rsidRPr="00BB3445" w:rsidRDefault="00567252" w:rsidP="00567252">
      <w:pPr>
        <w:spacing w:before="20" w:after="20"/>
        <w:rPr>
          <w:b/>
          <w:lang w:val="lv-LV"/>
        </w:rPr>
      </w:pPr>
    </w:p>
    <w:tbl>
      <w:tblPr>
        <w:tblStyle w:val="TableGrid"/>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48"/>
        <w:gridCol w:w="3888"/>
      </w:tblGrid>
      <w:tr w:rsidR="00567252" w:rsidRPr="00BB3445" w14:paraId="3E05D5F5" w14:textId="77777777" w:rsidTr="00567252">
        <w:tc>
          <w:tcPr>
            <w:tcW w:w="5048" w:type="dxa"/>
          </w:tcPr>
          <w:p w14:paraId="55695976" w14:textId="77777777" w:rsidR="00567252" w:rsidRPr="00BB3445" w:rsidRDefault="00567252" w:rsidP="00567252">
            <w:pPr>
              <w:spacing w:before="20" w:after="20"/>
              <w:rPr>
                <w:b/>
                <w:lang w:val="lv-LV"/>
              </w:rPr>
            </w:pPr>
            <w:r w:rsidRPr="00BB3445">
              <w:rPr>
                <w:b/>
                <w:lang w:val="lv-LV"/>
              </w:rPr>
              <w:t>PASŪTĪTĀJS:</w:t>
            </w:r>
          </w:p>
        </w:tc>
        <w:tc>
          <w:tcPr>
            <w:tcW w:w="3888" w:type="dxa"/>
          </w:tcPr>
          <w:p w14:paraId="4599F2D6" w14:textId="77777777" w:rsidR="00567252" w:rsidRPr="00BB3445" w:rsidRDefault="00567252" w:rsidP="00567252">
            <w:pPr>
              <w:spacing w:before="20" w:after="20"/>
              <w:rPr>
                <w:b/>
                <w:lang w:val="lv-LV"/>
              </w:rPr>
            </w:pPr>
            <w:r w:rsidRPr="00BB3445">
              <w:rPr>
                <w:b/>
                <w:lang w:val="lv-LV"/>
              </w:rPr>
              <w:t>PIEGĀDĀTĀJS</w:t>
            </w:r>
            <w:r w:rsidRPr="00BB3445">
              <w:rPr>
                <w:lang w:val="lv-LV"/>
              </w:rPr>
              <w:t xml:space="preserve">  </w:t>
            </w:r>
            <w:r w:rsidRPr="00BB3445">
              <w:rPr>
                <w:b/>
                <w:lang w:val="lv-LV"/>
              </w:rPr>
              <w:t xml:space="preserve">:                    </w:t>
            </w:r>
          </w:p>
        </w:tc>
      </w:tr>
      <w:tr w:rsidR="00567252" w:rsidRPr="00BB3445" w14:paraId="0600CF1B" w14:textId="77777777" w:rsidTr="00567252">
        <w:tc>
          <w:tcPr>
            <w:tcW w:w="5048" w:type="dxa"/>
          </w:tcPr>
          <w:p w14:paraId="00EDE629" w14:textId="77777777" w:rsidR="00567252" w:rsidRPr="00BB3445" w:rsidRDefault="00567252" w:rsidP="00567252">
            <w:pPr>
              <w:spacing w:before="20" w:after="20"/>
              <w:rPr>
                <w:b/>
                <w:lang w:val="lv-LV"/>
              </w:rPr>
            </w:pPr>
            <w:r w:rsidRPr="00BB3445">
              <w:rPr>
                <w:b/>
                <w:lang w:val="lv-LV"/>
              </w:rPr>
              <w:t>Daugavpils novada dome</w:t>
            </w:r>
          </w:p>
          <w:p w14:paraId="41A35151" w14:textId="77777777" w:rsidR="00567252" w:rsidRPr="00BB3445" w:rsidRDefault="00567252" w:rsidP="00567252">
            <w:pPr>
              <w:spacing w:before="20" w:after="20"/>
              <w:rPr>
                <w:lang w:val="lv-LV"/>
              </w:rPr>
            </w:pPr>
            <w:r w:rsidRPr="00BB3445">
              <w:rPr>
                <w:lang w:val="lv-LV"/>
              </w:rPr>
              <w:t>Rīgas ielā 2, Daugavpils, LV 5401</w:t>
            </w:r>
          </w:p>
          <w:p w14:paraId="31736087" w14:textId="77777777" w:rsidR="00567252" w:rsidRPr="00BB3445" w:rsidRDefault="00567252" w:rsidP="00567252">
            <w:pPr>
              <w:spacing w:before="20" w:after="20"/>
              <w:rPr>
                <w:lang w:val="lv-LV"/>
              </w:rPr>
            </w:pPr>
            <w:r w:rsidRPr="00BB3445">
              <w:rPr>
                <w:lang w:val="lv-LV"/>
              </w:rPr>
              <w:t>Reģistrācijas Nr. 90009117568</w:t>
            </w:r>
          </w:p>
          <w:p w14:paraId="324AE0A7" w14:textId="77777777" w:rsidR="00567252" w:rsidRPr="00BB3445" w:rsidRDefault="00567252" w:rsidP="00567252">
            <w:pPr>
              <w:spacing w:before="20" w:after="20"/>
              <w:rPr>
                <w:lang w:val="lv-LV"/>
              </w:rPr>
            </w:pPr>
            <w:r w:rsidRPr="00BB3445">
              <w:rPr>
                <w:lang w:val="lv-LV"/>
              </w:rPr>
              <w:t>Valsts Kase</w:t>
            </w:r>
          </w:p>
          <w:p w14:paraId="7D9936B0" w14:textId="77777777" w:rsidR="00567252" w:rsidRPr="00BB3445" w:rsidRDefault="00567252" w:rsidP="00567252">
            <w:pPr>
              <w:spacing w:before="20" w:after="20"/>
              <w:rPr>
                <w:lang w:val="lv-LV"/>
              </w:rPr>
            </w:pPr>
            <w:r w:rsidRPr="00BB3445">
              <w:rPr>
                <w:lang w:val="lv-LV"/>
              </w:rPr>
              <w:t>Konts LV37 TREL 9807 2804 4020 0</w:t>
            </w:r>
          </w:p>
          <w:p w14:paraId="79D3FDD6" w14:textId="77777777" w:rsidR="00567252" w:rsidRPr="00BB3445" w:rsidRDefault="00567252" w:rsidP="00567252">
            <w:pPr>
              <w:spacing w:before="20" w:after="20"/>
              <w:rPr>
                <w:lang w:val="lv-LV"/>
              </w:rPr>
            </w:pPr>
            <w:r w:rsidRPr="00BB3445">
              <w:rPr>
                <w:lang w:val="lv-LV"/>
              </w:rPr>
              <w:t>Kods TRELLV22</w:t>
            </w:r>
          </w:p>
          <w:p w14:paraId="54BDFD57" w14:textId="77777777" w:rsidR="00567252" w:rsidRPr="00BB3445" w:rsidRDefault="00567252" w:rsidP="00567252">
            <w:pPr>
              <w:spacing w:before="20" w:after="20"/>
              <w:rPr>
                <w:lang w:val="lv-LV"/>
              </w:rPr>
            </w:pPr>
          </w:p>
        </w:tc>
        <w:tc>
          <w:tcPr>
            <w:tcW w:w="3888" w:type="dxa"/>
          </w:tcPr>
          <w:p w14:paraId="17ACE386" w14:textId="77777777" w:rsidR="00567252" w:rsidRPr="00BB3445" w:rsidRDefault="00567252" w:rsidP="00567252">
            <w:pPr>
              <w:spacing w:before="20" w:after="20"/>
              <w:rPr>
                <w:i/>
                <w:lang w:val="lv-LV"/>
              </w:rPr>
            </w:pPr>
            <w:r w:rsidRPr="00BB3445">
              <w:rPr>
                <w:i/>
                <w:lang w:val="lv-LV"/>
              </w:rPr>
              <w:t>Nosaukums</w:t>
            </w:r>
          </w:p>
          <w:p w14:paraId="5EA15B41" w14:textId="77777777" w:rsidR="00567252" w:rsidRPr="00BB3445" w:rsidRDefault="00567252" w:rsidP="00567252">
            <w:pPr>
              <w:spacing w:before="20" w:after="20"/>
              <w:rPr>
                <w:i/>
                <w:lang w:val="lv-LV"/>
              </w:rPr>
            </w:pPr>
            <w:r w:rsidRPr="00BB3445">
              <w:rPr>
                <w:i/>
                <w:lang w:val="lv-LV"/>
              </w:rPr>
              <w:t>Juridiskā adrese</w:t>
            </w:r>
          </w:p>
          <w:p w14:paraId="6F36A2B4" w14:textId="77777777" w:rsidR="00567252" w:rsidRPr="00BB3445" w:rsidRDefault="00567252" w:rsidP="00567252">
            <w:pPr>
              <w:spacing w:before="20" w:after="20"/>
              <w:rPr>
                <w:i/>
                <w:lang w:val="lv-LV"/>
              </w:rPr>
            </w:pPr>
            <w:r w:rsidRPr="00BB3445">
              <w:rPr>
                <w:i/>
                <w:lang w:val="lv-LV"/>
              </w:rPr>
              <w:t>Reģistrācijas Nr.</w:t>
            </w:r>
          </w:p>
          <w:p w14:paraId="1E0CC848" w14:textId="77777777" w:rsidR="00567252" w:rsidRPr="00BB3445" w:rsidRDefault="00567252" w:rsidP="00567252">
            <w:pPr>
              <w:spacing w:before="20" w:after="20"/>
              <w:rPr>
                <w:i/>
                <w:lang w:val="lv-LV"/>
              </w:rPr>
            </w:pPr>
            <w:r w:rsidRPr="00BB3445">
              <w:rPr>
                <w:i/>
                <w:lang w:val="lv-LV"/>
              </w:rPr>
              <w:t>Bankas nosaukums</w:t>
            </w:r>
          </w:p>
          <w:p w14:paraId="6B6C336B" w14:textId="77777777" w:rsidR="00567252" w:rsidRPr="00BB3445" w:rsidRDefault="00567252" w:rsidP="00567252">
            <w:pPr>
              <w:spacing w:before="20" w:after="20"/>
              <w:rPr>
                <w:i/>
                <w:lang w:val="lv-LV"/>
              </w:rPr>
            </w:pPr>
            <w:r w:rsidRPr="00BB3445">
              <w:rPr>
                <w:i/>
                <w:lang w:val="lv-LV"/>
              </w:rPr>
              <w:t>Konta numurs</w:t>
            </w:r>
          </w:p>
          <w:p w14:paraId="30FD71BB" w14:textId="77777777" w:rsidR="00567252" w:rsidRPr="00BB3445" w:rsidRDefault="00567252" w:rsidP="00567252">
            <w:pPr>
              <w:spacing w:before="20" w:after="20"/>
              <w:rPr>
                <w:b/>
                <w:lang w:val="lv-LV"/>
              </w:rPr>
            </w:pPr>
            <w:r w:rsidRPr="00BB3445">
              <w:rPr>
                <w:i/>
                <w:lang w:val="lv-LV"/>
              </w:rPr>
              <w:t>Bankas kods</w:t>
            </w:r>
          </w:p>
        </w:tc>
      </w:tr>
      <w:tr w:rsidR="00567252" w:rsidRPr="00BB3445" w14:paraId="11F4D09C" w14:textId="77777777" w:rsidTr="00567252">
        <w:tc>
          <w:tcPr>
            <w:tcW w:w="5048" w:type="dxa"/>
          </w:tcPr>
          <w:p w14:paraId="6815ECD0" w14:textId="77777777" w:rsidR="00567252" w:rsidRPr="00BB3445" w:rsidRDefault="00567252" w:rsidP="00567252">
            <w:pPr>
              <w:spacing w:before="20" w:after="20"/>
              <w:rPr>
                <w:lang w:val="lv-LV"/>
              </w:rPr>
            </w:pPr>
            <w:r w:rsidRPr="00BB3445">
              <w:rPr>
                <w:lang w:val="lv-LV"/>
              </w:rPr>
              <w:t xml:space="preserve">Daugavpils novada pašvaldības </w:t>
            </w:r>
          </w:p>
          <w:p w14:paraId="2C2AD5A2" w14:textId="77777777" w:rsidR="00567252" w:rsidRPr="00BB3445" w:rsidRDefault="00567252" w:rsidP="00567252">
            <w:pPr>
              <w:spacing w:before="20" w:after="20"/>
              <w:rPr>
                <w:lang w:val="lv-LV"/>
              </w:rPr>
            </w:pPr>
            <w:r w:rsidRPr="00BB3445">
              <w:rPr>
                <w:lang w:val="lv-LV"/>
              </w:rPr>
              <w:t>izpilddirektore</w:t>
            </w:r>
          </w:p>
          <w:p w14:paraId="02527B2D" w14:textId="77777777" w:rsidR="00567252" w:rsidRPr="00BB3445" w:rsidRDefault="00567252" w:rsidP="00567252">
            <w:pPr>
              <w:spacing w:before="20" w:after="20"/>
              <w:rPr>
                <w:lang w:val="lv-LV"/>
              </w:rPr>
            </w:pPr>
            <w:r w:rsidRPr="00BB3445">
              <w:rPr>
                <w:lang w:val="lv-LV"/>
              </w:rPr>
              <w:t xml:space="preserve">                                          V. </w:t>
            </w:r>
            <w:proofErr w:type="spellStart"/>
            <w:r w:rsidRPr="00BB3445">
              <w:rPr>
                <w:lang w:val="lv-LV"/>
              </w:rPr>
              <w:t>Kezika</w:t>
            </w:r>
            <w:proofErr w:type="spellEnd"/>
          </w:p>
          <w:p w14:paraId="314C203A" w14:textId="77777777" w:rsidR="00567252" w:rsidRPr="00BB3445" w:rsidRDefault="00567252" w:rsidP="00567252">
            <w:pPr>
              <w:spacing w:before="20" w:after="20"/>
              <w:rPr>
                <w:lang w:val="lv-LV"/>
              </w:rPr>
            </w:pPr>
          </w:p>
          <w:p w14:paraId="507D115C" w14:textId="77777777" w:rsidR="00567252" w:rsidRPr="00BB3445" w:rsidRDefault="00567252" w:rsidP="00567252">
            <w:pPr>
              <w:spacing w:before="20" w:after="20"/>
              <w:rPr>
                <w:lang w:val="lv-LV"/>
              </w:rPr>
            </w:pPr>
            <w:r w:rsidRPr="00BB3445">
              <w:rPr>
                <w:lang w:val="lv-LV"/>
              </w:rPr>
              <w:t>2015. gada ___. ____________</w:t>
            </w:r>
          </w:p>
        </w:tc>
        <w:tc>
          <w:tcPr>
            <w:tcW w:w="3888" w:type="dxa"/>
          </w:tcPr>
          <w:p w14:paraId="690FE16B" w14:textId="77777777" w:rsidR="00567252" w:rsidRPr="00BB3445" w:rsidRDefault="00567252" w:rsidP="00567252">
            <w:pPr>
              <w:spacing w:before="20" w:after="20"/>
              <w:rPr>
                <w:i/>
                <w:lang w:val="lv-LV"/>
              </w:rPr>
            </w:pPr>
            <w:r w:rsidRPr="00BB3445">
              <w:rPr>
                <w:i/>
                <w:lang w:val="lv-LV"/>
              </w:rPr>
              <w:t>Pārstāvja amata nosaukums</w:t>
            </w:r>
          </w:p>
          <w:p w14:paraId="2147AE66" w14:textId="77777777" w:rsidR="00567252" w:rsidRPr="00BB3445" w:rsidRDefault="00567252" w:rsidP="00567252">
            <w:pPr>
              <w:spacing w:before="20" w:after="20"/>
              <w:rPr>
                <w:i/>
                <w:lang w:val="lv-LV"/>
              </w:rPr>
            </w:pPr>
            <w:r w:rsidRPr="00BB3445">
              <w:rPr>
                <w:i/>
                <w:lang w:val="lv-LV"/>
              </w:rPr>
              <w:t>paraksts</w:t>
            </w:r>
          </w:p>
          <w:p w14:paraId="55FA4171" w14:textId="77777777" w:rsidR="00567252" w:rsidRPr="00BB3445" w:rsidRDefault="00567252" w:rsidP="00567252">
            <w:pPr>
              <w:spacing w:before="20" w:after="20"/>
              <w:rPr>
                <w:i/>
                <w:lang w:val="lv-LV"/>
              </w:rPr>
            </w:pPr>
            <w:r w:rsidRPr="00BB3445">
              <w:rPr>
                <w:i/>
                <w:lang w:val="lv-LV"/>
              </w:rPr>
              <w:t xml:space="preserve">Paraksta atšifrējums </w:t>
            </w:r>
          </w:p>
          <w:p w14:paraId="7CAD6357" w14:textId="77777777" w:rsidR="00567252" w:rsidRPr="00BB3445" w:rsidRDefault="00567252" w:rsidP="00567252">
            <w:pPr>
              <w:spacing w:before="20" w:after="20"/>
              <w:rPr>
                <w:i/>
                <w:lang w:val="lv-LV"/>
              </w:rPr>
            </w:pPr>
          </w:p>
          <w:p w14:paraId="22C8F1E6" w14:textId="77777777" w:rsidR="00567252" w:rsidRPr="00BB3445" w:rsidRDefault="00567252" w:rsidP="00567252">
            <w:pPr>
              <w:spacing w:before="20" w:after="20"/>
              <w:rPr>
                <w:i/>
                <w:lang w:val="lv-LV"/>
              </w:rPr>
            </w:pPr>
            <w:r w:rsidRPr="00BB3445">
              <w:rPr>
                <w:i/>
                <w:lang w:val="lv-LV"/>
              </w:rPr>
              <w:t xml:space="preserve">Parakstīšanas datums </w:t>
            </w:r>
          </w:p>
        </w:tc>
      </w:tr>
    </w:tbl>
    <w:p w14:paraId="77F3B228" w14:textId="77777777" w:rsidR="00567252" w:rsidRPr="0011285B" w:rsidRDefault="00567252" w:rsidP="00567252">
      <w:pPr>
        <w:spacing w:before="20" w:after="20"/>
        <w:rPr>
          <w:lang w:val="lv-LV"/>
        </w:rPr>
      </w:pPr>
    </w:p>
    <w:p w14:paraId="5B069F4B" w14:textId="77777777" w:rsidR="00567252" w:rsidRPr="0011285B" w:rsidRDefault="00567252" w:rsidP="00567252">
      <w:pPr>
        <w:spacing w:before="20" w:after="20"/>
        <w:rPr>
          <w:lang w:val="lv-LV"/>
        </w:rPr>
      </w:pPr>
    </w:p>
    <w:p w14:paraId="2819D657" w14:textId="77777777" w:rsidR="00567252" w:rsidRPr="0011285B" w:rsidRDefault="00567252" w:rsidP="00567252">
      <w:pPr>
        <w:spacing w:before="20" w:after="20"/>
        <w:rPr>
          <w:lang w:val="lv-LV"/>
        </w:rPr>
      </w:pPr>
    </w:p>
    <w:p w14:paraId="02409622" w14:textId="77777777" w:rsidR="00567252" w:rsidRPr="0011285B" w:rsidRDefault="00567252" w:rsidP="00567252">
      <w:pPr>
        <w:pStyle w:val="BodyText"/>
        <w:tabs>
          <w:tab w:val="num" w:pos="1065"/>
        </w:tabs>
        <w:spacing w:before="20" w:after="20"/>
        <w:jc w:val="left"/>
        <w:rPr>
          <w:color w:val="000000"/>
        </w:rPr>
      </w:pPr>
    </w:p>
    <w:p w14:paraId="02CC579E" w14:textId="77777777" w:rsidR="00567252" w:rsidRPr="0011285B" w:rsidRDefault="00567252" w:rsidP="00567252">
      <w:pPr>
        <w:pStyle w:val="BodyText"/>
        <w:tabs>
          <w:tab w:val="num" w:pos="1065"/>
        </w:tabs>
        <w:spacing w:before="20" w:after="20"/>
        <w:jc w:val="left"/>
        <w:rPr>
          <w:color w:val="000000"/>
        </w:rPr>
      </w:pPr>
    </w:p>
    <w:p w14:paraId="744A03E4" w14:textId="77777777" w:rsidR="00567252" w:rsidRPr="0011285B" w:rsidRDefault="00567252" w:rsidP="00567252">
      <w:pPr>
        <w:pStyle w:val="BodyText"/>
        <w:tabs>
          <w:tab w:val="num" w:pos="1065"/>
        </w:tabs>
        <w:spacing w:before="20" w:after="20"/>
        <w:jc w:val="left"/>
        <w:rPr>
          <w:color w:val="000000"/>
        </w:rPr>
      </w:pPr>
    </w:p>
    <w:p w14:paraId="56843B35" w14:textId="77777777" w:rsidR="00567252" w:rsidRPr="0011285B" w:rsidRDefault="00567252" w:rsidP="00567252">
      <w:pPr>
        <w:pStyle w:val="BodyText"/>
        <w:tabs>
          <w:tab w:val="num" w:pos="1065"/>
        </w:tabs>
        <w:spacing w:before="20" w:after="20"/>
        <w:jc w:val="left"/>
        <w:rPr>
          <w:color w:val="000000"/>
        </w:rPr>
      </w:pPr>
    </w:p>
    <w:p w14:paraId="29E03C7E" w14:textId="77777777" w:rsidR="00567252" w:rsidRPr="0011285B" w:rsidRDefault="00567252" w:rsidP="00567252">
      <w:pPr>
        <w:pStyle w:val="BodyText"/>
        <w:tabs>
          <w:tab w:val="num" w:pos="1065"/>
        </w:tabs>
        <w:spacing w:before="20" w:after="20"/>
        <w:jc w:val="left"/>
        <w:rPr>
          <w:color w:val="000000"/>
        </w:rPr>
      </w:pPr>
    </w:p>
    <w:p w14:paraId="1A7D7841" w14:textId="77777777" w:rsidR="00567252" w:rsidRPr="0011285B" w:rsidRDefault="00567252" w:rsidP="00567252">
      <w:pPr>
        <w:spacing w:before="20" w:after="20"/>
        <w:rPr>
          <w:lang w:val="lv-LV"/>
        </w:rPr>
      </w:pPr>
    </w:p>
    <w:p w14:paraId="5A7B1E38" w14:textId="77777777" w:rsidR="00567252" w:rsidRPr="0011285B" w:rsidRDefault="00567252" w:rsidP="00567252">
      <w:pPr>
        <w:rPr>
          <w:lang w:val="lv-LV"/>
        </w:rPr>
      </w:pPr>
    </w:p>
    <w:p w14:paraId="4043248F" w14:textId="77777777" w:rsidR="00F34963" w:rsidRDefault="00F34963"/>
    <w:sectPr w:rsidR="00F34963" w:rsidSect="00567252">
      <w:footerReference w:type="default" r:id="rId11"/>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CC61" w14:textId="77777777" w:rsidR="00C65CB9" w:rsidRDefault="00C65CB9">
      <w:r>
        <w:separator/>
      </w:r>
    </w:p>
  </w:endnote>
  <w:endnote w:type="continuationSeparator" w:id="0">
    <w:p w14:paraId="63AA120D" w14:textId="77777777" w:rsidR="00C65CB9" w:rsidRDefault="00C6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sig w:usb0="00000007" w:usb1="080E0000" w:usb2="00000010" w:usb3="00000000" w:csb0="00040081"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65454"/>
      <w:docPartObj>
        <w:docPartGallery w:val="Page Numbers (Bottom of Page)"/>
        <w:docPartUnique/>
      </w:docPartObj>
    </w:sdtPr>
    <w:sdtEndPr>
      <w:rPr>
        <w:noProof/>
      </w:rPr>
    </w:sdtEndPr>
    <w:sdtContent>
      <w:p w14:paraId="6ADE5019" w14:textId="77777777" w:rsidR="00521438" w:rsidRDefault="00521438">
        <w:pPr>
          <w:pStyle w:val="Footer"/>
          <w:jc w:val="center"/>
        </w:pPr>
        <w:r>
          <w:fldChar w:fldCharType="begin"/>
        </w:r>
        <w:r>
          <w:instrText xml:space="preserve"> PAGE   \* MERGEFORMAT </w:instrText>
        </w:r>
        <w:r>
          <w:fldChar w:fldCharType="separate"/>
        </w:r>
        <w:r w:rsidR="00275B81">
          <w:rPr>
            <w:noProof/>
          </w:rPr>
          <w:t>18</w:t>
        </w:r>
        <w:r>
          <w:rPr>
            <w:noProof/>
          </w:rPr>
          <w:fldChar w:fldCharType="end"/>
        </w:r>
      </w:p>
    </w:sdtContent>
  </w:sdt>
  <w:p w14:paraId="6DB3BA3A" w14:textId="77777777" w:rsidR="00521438" w:rsidRDefault="00521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8F439" w14:textId="77777777" w:rsidR="00C65CB9" w:rsidRDefault="00C65CB9">
      <w:r>
        <w:separator/>
      </w:r>
    </w:p>
  </w:footnote>
  <w:footnote w:type="continuationSeparator" w:id="0">
    <w:p w14:paraId="2C005D92" w14:textId="77777777" w:rsidR="00C65CB9" w:rsidRDefault="00C65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2E49"/>
    <w:multiLevelType w:val="multilevel"/>
    <w:tmpl w:val="E9AC0CB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3740C4"/>
    <w:multiLevelType w:val="hybridMultilevel"/>
    <w:tmpl w:val="A3A22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5E0486"/>
    <w:multiLevelType w:val="multilevel"/>
    <w:tmpl w:val="5E428E5A"/>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191237"/>
    <w:multiLevelType w:val="hybridMultilevel"/>
    <w:tmpl w:val="A8DA269E"/>
    <w:lvl w:ilvl="0" w:tplc="EF9E203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2D06DC"/>
    <w:multiLevelType w:val="multilevel"/>
    <w:tmpl w:val="8D30D6A0"/>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5" w15:restartNumberingAfterBreak="0">
    <w:nsid w:val="27187DC4"/>
    <w:multiLevelType w:val="multilevel"/>
    <w:tmpl w:val="3508F51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3B3ECF"/>
    <w:multiLevelType w:val="hybridMultilevel"/>
    <w:tmpl w:val="084EEC26"/>
    <w:lvl w:ilvl="0" w:tplc="A6C4292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15:restartNumberingAfterBreak="0">
    <w:nsid w:val="2BA1029F"/>
    <w:multiLevelType w:val="multilevel"/>
    <w:tmpl w:val="96B416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D77AF2"/>
    <w:multiLevelType w:val="multilevel"/>
    <w:tmpl w:val="B1F81214"/>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356411"/>
    <w:multiLevelType w:val="multilevel"/>
    <w:tmpl w:val="95D6DD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7C052A"/>
    <w:multiLevelType w:val="hybridMultilevel"/>
    <w:tmpl w:val="96748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471"/>
    <w:multiLevelType w:val="multilevel"/>
    <w:tmpl w:val="08AAC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095268"/>
    <w:multiLevelType w:val="multilevel"/>
    <w:tmpl w:val="461064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53A76"/>
    <w:multiLevelType w:val="multilevel"/>
    <w:tmpl w:val="F3BE4A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2A41E4"/>
    <w:multiLevelType w:val="multilevel"/>
    <w:tmpl w:val="E1449BA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DF6866"/>
    <w:multiLevelType w:val="hybridMultilevel"/>
    <w:tmpl w:val="69041C68"/>
    <w:lvl w:ilvl="0" w:tplc="1EB6A086">
      <w:start w:val="1"/>
      <w:numFmt w:val="decimal"/>
      <w:lvlText w:val="5.%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FA75895"/>
    <w:multiLevelType w:val="multilevel"/>
    <w:tmpl w:val="99B8CEE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2B03B3E"/>
    <w:multiLevelType w:val="multilevel"/>
    <w:tmpl w:val="65C486D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963D7D"/>
    <w:multiLevelType w:val="multilevel"/>
    <w:tmpl w:val="2BC23708"/>
    <w:lvl w:ilvl="0">
      <w:start w:val="1"/>
      <w:numFmt w:val="decimal"/>
      <w:lvlText w:val="%1."/>
      <w:lvlJc w:val="left"/>
      <w:pPr>
        <w:ind w:left="480" w:hanging="480"/>
      </w:pPr>
      <w:rPr>
        <w:rFonts w:hint="default"/>
      </w:rPr>
    </w:lvl>
    <w:lvl w:ilvl="1">
      <w:start w:val="5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2941A2"/>
    <w:multiLevelType w:val="multilevel"/>
    <w:tmpl w:val="65C486D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E533A5"/>
    <w:multiLevelType w:val="multilevel"/>
    <w:tmpl w:val="BD96BBF4"/>
    <w:lvl w:ilvl="0">
      <w:start w:val="3"/>
      <w:numFmt w:val="decimal"/>
      <w:lvlText w:val="%1."/>
      <w:lvlJc w:val="left"/>
      <w:pPr>
        <w:tabs>
          <w:tab w:val="num" w:pos="720"/>
        </w:tabs>
        <w:ind w:left="720" w:hanging="360"/>
      </w:pPr>
      <w:rPr>
        <w:rFonts w:hint="default"/>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2462A99"/>
    <w:multiLevelType w:val="multilevel"/>
    <w:tmpl w:val="C4F2F0D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7D2549"/>
    <w:multiLevelType w:val="multilevel"/>
    <w:tmpl w:val="3334C8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4"/>
  </w:num>
  <w:num w:numId="4">
    <w:abstractNumId w:val="19"/>
  </w:num>
  <w:num w:numId="5">
    <w:abstractNumId w:val="17"/>
  </w:num>
  <w:num w:numId="6">
    <w:abstractNumId w:val="20"/>
  </w:num>
  <w:num w:numId="7">
    <w:abstractNumId w:val="9"/>
  </w:num>
  <w:num w:numId="8">
    <w:abstractNumId w:val="0"/>
  </w:num>
  <w:num w:numId="9">
    <w:abstractNumId w:val="12"/>
  </w:num>
  <w:num w:numId="10">
    <w:abstractNumId w:val="11"/>
  </w:num>
  <w:num w:numId="11">
    <w:abstractNumId w:val="8"/>
  </w:num>
  <w:num w:numId="12">
    <w:abstractNumId w:val="6"/>
  </w:num>
  <w:num w:numId="13">
    <w:abstractNumId w:val="3"/>
  </w:num>
  <w:num w:numId="14">
    <w:abstractNumId w:val="7"/>
  </w:num>
  <w:num w:numId="15">
    <w:abstractNumId w:val="2"/>
  </w:num>
  <w:num w:numId="16">
    <w:abstractNumId w:val="22"/>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8"/>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52"/>
    <w:rsid w:val="00061AC6"/>
    <w:rsid w:val="00121431"/>
    <w:rsid w:val="001872D5"/>
    <w:rsid w:val="00275B81"/>
    <w:rsid w:val="00392E36"/>
    <w:rsid w:val="003E4605"/>
    <w:rsid w:val="004D108E"/>
    <w:rsid w:val="00512100"/>
    <w:rsid w:val="00521438"/>
    <w:rsid w:val="00567252"/>
    <w:rsid w:val="00591392"/>
    <w:rsid w:val="005E7625"/>
    <w:rsid w:val="006374C8"/>
    <w:rsid w:val="00735C54"/>
    <w:rsid w:val="00755D0B"/>
    <w:rsid w:val="00765DFC"/>
    <w:rsid w:val="007E543B"/>
    <w:rsid w:val="0097180F"/>
    <w:rsid w:val="00A43E73"/>
    <w:rsid w:val="00A85530"/>
    <w:rsid w:val="00B34C1B"/>
    <w:rsid w:val="00C65CB9"/>
    <w:rsid w:val="00C76918"/>
    <w:rsid w:val="00CC6CC8"/>
    <w:rsid w:val="00D379B6"/>
    <w:rsid w:val="00D43C7C"/>
    <w:rsid w:val="00D4601E"/>
    <w:rsid w:val="00DB4D09"/>
    <w:rsid w:val="00DC7E3C"/>
    <w:rsid w:val="00DE61DB"/>
    <w:rsid w:val="00F34963"/>
    <w:rsid w:val="00FF0E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853AFFD-8E3C-422E-AEB7-6C4CF47B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67252"/>
    <w:pPr>
      <w:keepNext/>
      <w:outlineLvl w:val="0"/>
    </w:pPr>
    <w:rPr>
      <w:shadow/>
      <w:sz w:val="40"/>
      <w:szCs w:val="20"/>
      <w:lang w:val="lv-LV"/>
    </w:rPr>
  </w:style>
  <w:style w:type="paragraph" w:styleId="Heading2">
    <w:name w:val="heading 2"/>
    <w:basedOn w:val="Normal"/>
    <w:next w:val="Normal"/>
    <w:link w:val="Heading2Char"/>
    <w:qFormat/>
    <w:rsid w:val="00567252"/>
    <w:pPr>
      <w:keepNext/>
      <w:jc w:val="center"/>
      <w:outlineLvl w:val="1"/>
    </w:pPr>
    <w:rPr>
      <w:sz w:val="40"/>
      <w:lang w:val="lv-LV"/>
    </w:rPr>
  </w:style>
  <w:style w:type="paragraph" w:styleId="Heading3">
    <w:name w:val="heading 3"/>
    <w:basedOn w:val="Normal"/>
    <w:next w:val="Normal"/>
    <w:link w:val="Heading3Char"/>
    <w:uiPriority w:val="9"/>
    <w:semiHidden/>
    <w:unhideWhenUsed/>
    <w:qFormat/>
    <w:rsid w:val="00567252"/>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567252"/>
    <w:pPr>
      <w:widowControl w:val="0"/>
      <w:overflowPunct w:val="0"/>
      <w:autoSpaceDE w:val="0"/>
      <w:autoSpaceDN w:val="0"/>
      <w:adjustRightInd w:val="0"/>
      <w:spacing w:before="240" w:after="60"/>
      <w:outlineLvl w:val="6"/>
    </w:pPr>
    <w:rPr>
      <w:kern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252"/>
    <w:rPr>
      <w:rFonts w:ascii="Times New Roman" w:eastAsia="Times New Roman" w:hAnsi="Times New Roman" w:cs="Times New Roman"/>
      <w:shadow/>
      <w:sz w:val="40"/>
      <w:szCs w:val="20"/>
    </w:rPr>
  </w:style>
  <w:style w:type="character" w:customStyle="1" w:styleId="Heading2Char">
    <w:name w:val="Heading 2 Char"/>
    <w:basedOn w:val="DefaultParagraphFont"/>
    <w:link w:val="Heading2"/>
    <w:rsid w:val="00567252"/>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
    <w:semiHidden/>
    <w:rsid w:val="00567252"/>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rsid w:val="00567252"/>
    <w:rPr>
      <w:rFonts w:ascii="Times New Roman" w:eastAsia="Times New Roman" w:hAnsi="Times New Roman" w:cs="Times New Roman"/>
      <w:kern w:val="28"/>
      <w:sz w:val="24"/>
      <w:szCs w:val="24"/>
      <w:lang w:val="en-GB" w:eastAsia="lv-LV"/>
    </w:rPr>
  </w:style>
  <w:style w:type="paragraph" w:customStyle="1" w:styleId="RakstzRakstz">
    <w:name w:val="Rakstz. Rakstz."/>
    <w:basedOn w:val="Normal"/>
    <w:rsid w:val="00567252"/>
    <w:pPr>
      <w:spacing w:before="120" w:after="160" w:line="240" w:lineRule="exact"/>
      <w:ind w:firstLine="720"/>
      <w:jc w:val="both"/>
    </w:pPr>
    <w:rPr>
      <w:rFonts w:ascii="Verdana" w:hAnsi="Verdana"/>
      <w:sz w:val="20"/>
      <w:szCs w:val="20"/>
      <w:lang w:val="lv-LV"/>
    </w:rPr>
  </w:style>
  <w:style w:type="paragraph" w:styleId="BodyText">
    <w:name w:val="Body Text"/>
    <w:basedOn w:val="Normal"/>
    <w:link w:val="BodyTextChar"/>
    <w:rsid w:val="00567252"/>
    <w:pPr>
      <w:jc w:val="both"/>
    </w:pPr>
    <w:rPr>
      <w:szCs w:val="20"/>
      <w:lang w:val="lv-LV"/>
    </w:rPr>
  </w:style>
  <w:style w:type="character" w:customStyle="1" w:styleId="BodyTextChar">
    <w:name w:val="Body Text Char"/>
    <w:basedOn w:val="DefaultParagraphFont"/>
    <w:link w:val="BodyText"/>
    <w:rsid w:val="00567252"/>
    <w:rPr>
      <w:rFonts w:ascii="Times New Roman" w:eastAsia="Times New Roman" w:hAnsi="Times New Roman" w:cs="Times New Roman"/>
      <w:sz w:val="24"/>
      <w:szCs w:val="20"/>
    </w:rPr>
  </w:style>
  <w:style w:type="paragraph" w:styleId="BodyTextIndent">
    <w:name w:val="Body Text Indent"/>
    <w:basedOn w:val="Normal"/>
    <w:link w:val="BodyTextIndentChar"/>
    <w:rsid w:val="00567252"/>
    <w:pPr>
      <w:ind w:left="720"/>
      <w:jc w:val="both"/>
    </w:pPr>
    <w:rPr>
      <w:szCs w:val="20"/>
      <w:lang w:val="lv-LV"/>
    </w:rPr>
  </w:style>
  <w:style w:type="character" w:customStyle="1" w:styleId="BodyTextIndentChar">
    <w:name w:val="Body Text Indent Char"/>
    <w:basedOn w:val="DefaultParagraphFont"/>
    <w:link w:val="BodyTextIndent"/>
    <w:rsid w:val="00567252"/>
    <w:rPr>
      <w:rFonts w:ascii="Times New Roman" w:eastAsia="Times New Roman" w:hAnsi="Times New Roman" w:cs="Times New Roman"/>
      <w:sz w:val="24"/>
      <w:szCs w:val="20"/>
    </w:rPr>
  </w:style>
  <w:style w:type="paragraph" w:customStyle="1" w:styleId="FR2">
    <w:name w:val="FR2"/>
    <w:rsid w:val="00567252"/>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567252"/>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rsid w:val="00567252"/>
  </w:style>
  <w:style w:type="paragraph" w:styleId="Header">
    <w:name w:val="header"/>
    <w:basedOn w:val="Normal"/>
    <w:link w:val="HeaderChar"/>
    <w:uiPriority w:val="99"/>
    <w:rsid w:val="00567252"/>
    <w:pPr>
      <w:tabs>
        <w:tab w:val="center" w:pos="4153"/>
        <w:tab w:val="right" w:pos="8306"/>
      </w:tabs>
    </w:pPr>
    <w:rPr>
      <w:lang w:val="lv-LV"/>
    </w:rPr>
  </w:style>
  <w:style w:type="character" w:customStyle="1" w:styleId="HeaderChar">
    <w:name w:val="Header Char"/>
    <w:basedOn w:val="DefaultParagraphFont"/>
    <w:link w:val="Header"/>
    <w:uiPriority w:val="99"/>
    <w:rsid w:val="00567252"/>
    <w:rPr>
      <w:rFonts w:ascii="Times New Roman" w:eastAsia="Times New Roman" w:hAnsi="Times New Roman" w:cs="Times New Roman"/>
      <w:sz w:val="24"/>
      <w:szCs w:val="24"/>
    </w:rPr>
  </w:style>
  <w:style w:type="paragraph" w:styleId="Footer">
    <w:name w:val="footer"/>
    <w:aliases w:val="Char5 Char"/>
    <w:basedOn w:val="Normal"/>
    <w:link w:val="FooterChar"/>
    <w:uiPriority w:val="99"/>
    <w:rsid w:val="00567252"/>
    <w:pPr>
      <w:tabs>
        <w:tab w:val="center" w:pos="4320"/>
        <w:tab w:val="right" w:pos="8640"/>
      </w:tabs>
    </w:pPr>
    <w:rPr>
      <w:sz w:val="20"/>
      <w:szCs w:val="20"/>
    </w:rPr>
  </w:style>
  <w:style w:type="character" w:customStyle="1" w:styleId="FooterChar">
    <w:name w:val="Footer Char"/>
    <w:aliases w:val="Char5 Char Char"/>
    <w:basedOn w:val="DefaultParagraphFont"/>
    <w:link w:val="Footer"/>
    <w:uiPriority w:val="99"/>
    <w:rsid w:val="00567252"/>
    <w:rPr>
      <w:rFonts w:ascii="Times New Roman" w:eastAsia="Times New Roman" w:hAnsi="Times New Roman" w:cs="Times New Roman"/>
      <w:sz w:val="20"/>
      <w:szCs w:val="20"/>
      <w:lang w:val="en-US"/>
    </w:rPr>
  </w:style>
  <w:style w:type="character" w:styleId="Hyperlink">
    <w:name w:val="Hyperlink"/>
    <w:basedOn w:val="DefaultParagraphFont"/>
    <w:rsid w:val="00567252"/>
    <w:rPr>
      <w:color w:val="0000FF"/>
      <w:u w:val="single"/>
    </w:rPr>
  </w:style>
  <w:style w:type="table" w:styleId="TableGrid">
    <w:name w:val="Table Grid"/>
    <w:basedOn w:val="TableNormal"/>
    <w:rsid w:val="005672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67252"/>
    <w:pPr>
      <w:ind w:left="40"/>
      <w:jc w:val="center"/>
    </w:pPr>
    <w:rPr>
      <w:b/>
      <w:bCs/>
      <w:i/>
      <w:iCs/>
      <w:sz w:val="28"/>
      <w:lang w:val="lv-LV"/>
    </w:rPr>
  </w:style>
  <w:style w:type="character" w:customStyle="1" w:styleId="TitleChar">
    <w:name w:val="Title Char"/>
    <w:basedOn w:val="DefaultParagraphFont"/>
    <w:link w:val="Title"/>
    <w:rsid w:val="00567252"/>
    <w:rPr>
      <w:rFonts w:ascii="Times New Roman" w:eastAsia="Times New Roman" w:hAnsi="Times New Roman" w:cs="Times New Roman"/>
      <w:b/>
      <w:bCs/>
      <w:i/>
      <w:iCs/>
      <w:sz w:val="28"/>
      <w:szCs w:val="24"/>
    </w:rPr>
  </w:style>
  <w:style w:type="paragraph" w:customStyle="1" w:styleId="FR1">
    <w:name w:val="FR1"/>
    <w:rsid w:val="00567252"/>
    <w:pPr>
      <w:widowControl w:val="0"/>
      <w:autoSpaceDE w:val="0"/>
      <w:autoSpaceDN w:val="0"/>
      <w:adjustRightInd w:val="0"/>
      <w:spacing w:before="320" w:after="0" w:line="240" w:lineRule="auto"/>
      <w:jc w:val="center"/>
    </w:pPr>
    <w:rPr>
      <w:rFonts w:ascii="Arial" w:eastAsia="Times New Roman" w:hAnsi="Arial" w:cs="Arial"/>
      <w:b/>
      <w:bCs/>
      <w:i/>
      <w:iCs/>
    </w:rPr>
  </w:style>
  <w:style w:type="paragraph" w:styleId="ListParagraph">
    <w:name w:val="List Paragraph"/>
    <w:basedOn w:val="Normal"/>
    <w:qFormat/>
    <w:rsid w:val="00567252"/>
    <w:pPr>
      <w:widowControl w:val="0"/>
      <w:suppressAutoHyphens/>
      <w:ind w:left="720"/>
    </w:pPr>
    <w:rPr>
      <w:rFonts w:eastAsia="Lucida Sans Unicode"/>
      <w:kern w:val="1"/>
      <w:lang w:val="lv-LV"/>
    </w:rPr>
  </w:style>
  <w:style w:type="paragraph" w:styleId="List">
    <w:name w:val="List"/>
    <w:basedOn w:val="Normal"/>
    <w:rsid w:val="00567252"/>
    <w:pPr>
      <w:ind w:left="283" w:hanging="283"/>
    </w:pPr>
    <w:rPr>
      <w:lang w:val="lv-LV" w:eastAsia="lv-LV"/>
    </w:rPr>
  </w:style>
  <w:style w:type="paragraph" w:customStyle="1" w:styleId="Apakpunkts">
    <w:name w:val="Apakšpunkts"/>
    <w:basedOn w:val="Normal"/>
    <w:link w:val="ApakpunktsChar"/>
    <w:rsid w:val="00567252"/>
    <w:pPr>
      <w:tabs>
        <w:tab w:val="num" w:pos="851"/>
      </w:tabs>
      <w:ind w:left="851" w:hanging="851"/>
    </w:pPr>
    <w:rPr>
      <w:rFonts w:ascii="Arial" w:hAnsi="Arial"/>
      <w:b/>
      <w:sz w:val="20"/>
      <w:lang w:val="lv-LV" w:eastAsia="lv-LV"/>
    </w:rPr>
  </w:style>
  <w:style w:type="character" w:customStyle="1" w:styleId="ApakpunktsChar">
    <w:name w:val="Apakšpunkts Char"/>
    <w:link w:val="Apakpunkts"/>
    <w:locked/>
    <w:rsid w:val="00567252"/>
    <w:rPr>
      <w:rFonts w:ascii="Arial" w:eastAsia="Times New Roman" w:hAnsi="Arial" w:cs="Times New Roman"/>
      <w:b/>
      <w:sz w:val="20"/>
      <w:szCs w:val="24"/>
      <w:lang w:eastAsia="lv-LV"/>
    </w:rPr>
  </w:style>
  <w:style w:type="paragraph" w:styleId="List2">
    <w:name w:val="List 2"/>
    <w:basedOn w:val="Normal"/>
    <w:rsid w:val="00567252"/>
    <w:pPr>
      <w:ind w:left="566" w:hanging="283"/>
    </w:pPr>
  </w:style>
  <w:style w:type="paragraph" w:customStyle="1" w:styleId="Punkts">
    <w:name w:val="Punkts"/>
    <w:basedOn w:val="Normal"/>
    <w:next w:val="Apakpunkts"/>
    <w:rsid w:val="00567252"/>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567252"/>
    <w:pPr>
      <w:tabs>
        <w:tab w:val="num" w:pos="851"/>
      </w:tabs>
      <w:ind w:left="851" w:hanging="851"/>
      <w:jc w:val="both"/>
    </w:pPr>
    <w:rPr>
      <w:rFonts w:ascii="Arial" w:hAnsi="Arial"/>
      <w:sz w:val="20"/>
      <w:lang w:val="lv-LV" w:eastAsia="lv-LV"/>
    </w:rPr>
  </w:style>
  <w:style w:type="paragraph" w:styleId="Subtitle">
    <w:name w:val="Subtitle"/>
    <w:basedOn w:val="Normal"/>
    <w:link w:val="SubtitleChar"/>
    <w:qFormat/>
    <w:rsid w:val="00567252"/>
    <w:rPr>
      <w:rFonts w:ascii="Arial" w:hAnsi="Arial"/>
      <w:sz w:val="28"/>
      <w:szCs w:val="20"/>
      <w:lang w:val="x-none" w:eastAsia="x-none"/>
    </w:rPr>
  </w:style>
  <w:style w:type="character" w:customStyle="1" w:styleId="SubtitleChar">
    <w:name w:val="Subtitle Char"/>
    <w:basedOn w:val="DefaultParagraphFont"/>
    <w:link w:val="Subtitle"/>
    <w:rsid w:val="00567252"/>
    <w:rPr>
      <w:rFonts w:ascii="Arial" w:eastAsia="Times New Roman" w:hAnsi="Arial" w:cs="Times New Roman"/>
      <w:sz w:val="28"/>
      <w:szCs w:val="20"/>
      <w:lang w:val="x-none" w:eastAsia="x-none"/>
    </w:rPr>
  </w:style>
  <w:style w:type="paragraph" w:styleId="BodyTextFirstIndent2">
    <w:name w:val="Body Text First Indent 2"/>
    <w:basedOn w:val="BodyTextIndent"/>
    <w:link w:val="BodyTextFirstIndent2Char"/>
    <w:rsid w:val="00567252"/>
    <w:pPr>
      <w:spacing w:after="120"/>
      <w:ind w:left="283" w:firstLine="210"/>
      <w:jc w:val="left"/>
    </w:pPr>
    <w:rPr>
      <w:szCs w:val="24"/>
      <w:lang w:eastAsia="lv-LV"/>
    </w:rPr>
  </w:style>
  <w:style w:type="character" w:customStyle="1" w:styleId="BodyTextFirstIndent2Char">
    <w:name w:val="Body Text First Indent 2 Char"/>
    <w:basedOn w:val="BodyTextIndentChar"/>
    <w:link w:val="BodyTextFirstIndent2"/>
    <w:rsid w:val="00567252"/>
    <w:rPr>
      <w:rFonts w:ascii="Times New Roman" w:eastAsia="Times New Roman" w:hAnsi="Times New Roman" w:cs="Times New Roman"/>
      <w:sz w:val="24"/>
      <w:szCs w:val="24"/>
      <w:lang w:eastAsia="lv-LV"/>
    </w:rPr>
  </w:style>
  <w:style w:type="paragraph" w:customStyle="1" w:styleId="Char2">
    <w:name w:val="Char2"/>
    <w:basedOn w:val="Normal"/>
    <w:rsid w:val="00567252"/>
    <w:pPr>
      <w:spacing w:before="120" w:after="160" w:line="240" w:lineRule="exact"/>
      <w:ind w:firstLine="720"/>
      <w:jc w:val="both"/>
    </w:pPr>
    <w:rPr>
      <w:rFonts w:ascii="Verdana" w:hAnsi="Verdana"/>
      <w:sz w:val="20"/>
      <w:szCs w:val="20"/>
    </w:rPr>
  </w:style>
  <w:style w:type="paragraph" w:styleId="NormalWeb">
    <w:name w:val="Normal (Web)"/>
    <w:basedOn w:val="Normal"/>
    <w:rsid w:val="00567252"/>
    <w:pPr>
      <w:spacing w:before="100" w:beforeAutospacing="1" w:after="100" w:afterAutospacing="1"/>
    </w:pPr>
    <w:rPr>
      <w:rFonts w:ascii="Helvetica" w:eastAsia="Arial Unicode MS" w:hAnsi="Helvetica" w:cs="Arial Unicode MS"/>
      <w:color w:val="000000"/>
      <w:sz w:val="18"/>
      <w:szCs w:val="18"/>
      <w:lang w:val="en-GB"/>
    </w:rPr>
  </w:style>
  <w:style w:type="paragraph" w:customStyle="1" w:styleId="RakstzRakstz2">
    <w:name w:val="Rakstz. Rakstz.2"/>
    <w:basedOn w:val="Normal"/>
    <w:next w:val="BlockText"/>
    <w:rsid w:val="00567252"/>
    <w:pPr>
      <w:spacing w:before="120" w:after="160" w:line="240" w:lineRule="exact"/>
      <w:ind w:firstLine="720"/>
      <w:jc w:val="both"/>
    </w:pPr>
    <w:rPr>
      <w:rFonts w:ascii="Verdana" w:hAnsi="Verdana"/>
      <w:sz w:val="20"/>
      <w:szCs w:val="20"/>
    </w:rPr>
  </w:style>
  <w:style w:type="paragraph" w:styleId="BlockText">
    <w:name w:val="Block Text"/>
    <w:basedOn w:val="Normal"/>
    <w:uiPriority w:val="99"/>
    <w:semiHidden/>
    <w:unhideWhenUsed/>
    <w:rsid w:val="0056725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RakstzRakstz21">
    <w:name w:val="Rakstz. Rakstz.21"/>
    <w:basedOn w:val="Normal"/>
    <w:next w:val="BlockText"/>
    <w:rsid w:val="00567252"/>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iPriority w:val="99"/>
    <w:semiHidden/>
    <w:unhideWhenUsed/>
    <w:rsid w:val="0056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52"/>
    <w:rPr>
      <w:rFonts w:ascii="Segoe UI" w:eastAsia="Times New Roman" w:hAnsi="Segoe UI" w:cs="Segoe UI"/>
      <w:sz w:val="18"/>
      <w:szCs w:val="18"/>
      <w:lang w:val="en-US"/>
    </w:rPr>
  </w:style>
  <w:style w:type="character" w:styleId="Emphasis">
    <w:name w:val="Emphasis"/>
    <w:qFormat/>
    <w:rsid w:val="00567252"/>
    <w:rPr>
      <w:b/>
      <w:bCs/>
      <w:i w:val="0"/>
      <w:iCs w:val="0"/>
    </w:rPr>
  </w:style>
  <w:style w:type="paragraph" w:styleId="BodyText2">
    <w:name w:val="Body Text 2"/>
    <w:basedOn w:val="Normal"/>
    <w:link w:val="BodyText2Char"/>
    <w:semiHidden/>
    <w:rsid w:val="00567252"/>
    <w:pPr>
      <w:spacing w:after="120" w:line="480" w:lineRule="auto"/>
    </w:pPr>
    <w:rPr>
      <w:lang w:val="lv-LV" w:eastAsia="lv-LV"/>
    </w:rPr>
  </w:style>
  <w:style w:type="character" w:customStyle="1" w:styleId="BodyText2Char">
    <w:name w:val="Body Text 2 Char"/>
    <w:basedOn w:val="DefaultParagraphFont"/>
    <w:link w:val="BodyText2"/>
    <w:semiHidden/>
    <w:rsid w:val="00567252"/>
    <w:rPr>
      <w:rFonts w:ascii="Times New Roman" w:eastAsia="Times New Roman" w:hAnsi="Times New Roman" w:cs="Times New Roman"/>
      <w:sz w:val="24"/>
      <w:szCs w:val="24"/>
      <w:lang w:eastAsia="lv-LV"/>
    </w:rPr>
  </w:style>
  <w:style w:type="paragraph" w:styleId="BodyText3">
    <w:name w:val="Body Text 3"/>
    <w:basedOn w:val="Normal"/>
    <w:link w:val="BodyText3Char"/>
    <w:rsid w:val="00567252"/>
    <w:pPr>
      <w:spacing w:after="120"/>
    </w:pPr>
    <w:rPr>
      <w:sz w:val="16"/>
      <w:szCs w:val="16"/>
    </w:rPr>
  </w:style>
  <w:style w:type="character" w:customStyle="1" w:styleId="BodyText3Char">
    <w:name w:val="Body Text 3 Char"/>
    <w:basedOn w:val="DefaultParagraphFont"/>
    <w:link w:val="BodyText3"/>
    <w:rsid w:val="00567252"/>
    <w:rPr>
      <w:rFonts w:ascii="Times New Roman" w:eastAsia="Times New Roman" w:hAnsi="Times New Roman" w:cs="Times New Roman"/>
      <w:sz w:val="16"/>
      <w:szCs w:val="16"/>
      <w:lang w:val="en-US"/>
    </w:rPr>
  </w:style>
  <w:style w:type="character" w:customStyle="1" w:styleId="colora">
    <w:name w:val="colora"/>
    <w:basedOn w:val="DefaultParagraphFont"/>
    <w:rsid w:val="0056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s.sibircevs@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dnd.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tjana.larionova@dnd.lv" TargetMode="External"/><Relationship Id="rId4" Type="http://schemas.openxmlformats.org/officeDocument/2006/relationships/webSettings" Target="webSettings.xml"/><Relationship Id="rId9" Type="http://schemas.openxmlformats.org/officeDocument/2006/relationships/hyperlink" Target="http://www.daugav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21</Pages>
  <Words>30097</Words>
  <Characters>17156</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Tatjana Larionova</cp:lastModifiedBy>
  <cp:revision>6</cp:revision>
  <cp:lastPrinted>2015-05-20T11:47:00Z</cp:lastPrinted>
  <dcterms:created xsi:type="dcterms:W3CDTF">2015-05-20T13:39:00Z</dcterms:created>
  <dcterms:modified xsi:type="dcterms:W3CDTF">2015-05-25T08:44:00Z</dcterms:modified>
</cp:coreProperties>
</file>