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50" w:rsidRPr="00EA6694" w:rsidRDefault="00B74150" w:rsidP="00B74150">
      <w:pPr>
        <w:pStyle w:val="Punkts"/>
        <w:widowControl w:val="0"/>
        <w:tabs>
          <w:tab w:val="clear" w:pos="851"/>
          <w:tab w:val="left" w:pos="567"/>
        </w:tabs>
        <w:ind w:left="0" w:firstLine="0"/>
        <w:jc w:val="center"/>
        <w:rPr>
          <w:rFonts w:ascii="Times New Roman" w:hAnsi="Times New Roman"/>
          <w:sz w:val="24"/>
        </w:rPr>
      </w:pPr>
    </w:p>
    <w:p w:rsidR="00B74150" w:rsidRDefault="00B74150" w:rsidP="00B74150">
      <w:pPr>
        <w:pStyle w:val="Footer"/>
        <w:tabs>
          <w:tab w:val="clear" w:pos="4153"/>
          <w:tab w:val="clear" w:pos="8306"/>
        </w:tabs>
        <w:jc w:val="right"/>
        <w:rPr>
          <w:lang w:val="lv-LV" w:eastAsia="lv-LV"/>
        </w:rPr>
      </w:pPr>
    </w:p>
    <w:p w:rsidR="00B74150" w:rsidRPr="00303CDE" w:rsidRDefault="00B74150" w:rsidP="003236C5">
      <w:pPr>
        <w:pStyle w:val="Footer"/>
        <w:tabs>
          <w:tab w:val="clear" w:pos="4153"/>
          <w:tab w:val="clear" w:pos="8306"/>
        </w:tabs>
        <w:jc w:val="right"/>
        <w:rPr>
          <w:lang w:val="lv-LV" w:eastAsia="lv-LV"/>
        </w:rPr>
      </w:pPr>
      <w:r>
        <w:rPr>
          <w:lang w:val="lv-LV" w:eastAsia="lv-LV"/>
        </w:rPr>
        <w:t>APSTIPRINĀTI</w:t>
      </w:r>
    </w:p>
    <w:p w:rsidR="003236C5" w:rsidRDefault="00276646" w:rsidP="00323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Višķu sociālās aprūpe</w:t>
      </w:r>
      <w:r>
        <w:rPr>
          <w:rFonts w:ascii="Times New Roman" w:hAnsi="Times New Roman"/>
          <w:sz w:val="24"/>
          <w:szCs w:val="24"/>
        </w:rPr>
        <w:t>s</w:t>
      </w:r>
      <w:r w:rsidRPr="001F7952">
        <w:rPr>
          <w:rFonts w:ascii="Times New Roman" w:hAnsi="Times New Roman"/>
          <w:sz w:val="24"/>
          <w:szCs w:val="24"/>
        </w:rPr>
        <w:t xml:space="preserve"> centra</w:t>
      </w:r>
      <w:r w:rsidR="00B74150" w:rsidRPr="00303CDE">
        <w:rPr>
          <w:rFonts w:ascii="Times New Roman" w:hAnsi="Times New Roman"/>
          <w:sz w:val="24"/>
          <w:szCs w:val="24"/>
        </w:rPr>
        <w:t xml:space="preserve"> iepirkuma komisijas sēdē</w:t>
      </w:r>
      <w:r w:rsidR="003236C5">
        <w:rPr>
          <w:rFonts w:ascii="Times New Roman" w:hAnsi="Times New Roman"/>
          <w:sz w:val="24"/>
          <w:szCs w:val="24"/>
        </w:rPr>
        <w:t xml:space="preserve"> </w:t>
      </w:r>
    </w:p>
    <w:p w:rsidR="00B74150" w:rsidRPr="00303CDE" w:rsidRDefault="00B74150" w:rsidP="003236C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03CDE">
        <w:rPr>
          <w:rFonts w:ascii="Times New Roman" w:hAnsi="Times New Roman"/>
          <w:sz w:val="24"/>
          <w:szCs w:val="24"/>
        </w:rPr>
        <w:t>201</w:t>
      </w:r>
      <w:r w:rsidR="00276646">
        <w:rPr>
          <w:rFonts w:ascii="Times New Roman" w:hAnsi="Times New Roman"/>
          <w:sz w:val="24"/>
          <w:szCs w:val="24"/>
        </w:rPr>
        <w:t>5</w:t>
      </w:r>
      <w:r w:rsidRPr="00303CDE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 xml:space="preserve"> </w:t>
      </w:r>
      <w:r w:rsidR="00276646" w:rsidRPr="003534B7">
        <w:rPr>
          <w:rFonts w:ascii="Times New Roman" w:hAnsi="Times New Roman"/>
          <w:sz w:val="24"/>
          <w:szCs w:val="24"/>
        </w:rPr>
        <w:t>18</w:t>
      </w:r>
      <w:r w:rsidRPr="003534B7">
        <w:rPr>
          <w:rFonts w:ascii="Times New Roman" w:hAnsi="Times New Roman"/>
          <w:sz w:val="24"/>
          <w:szCs w:val="24"/>
        </w:rPr>
        <w:t>.</w:t>
      </w:r>
      <w:r w:rsidR="00276646" w:rsidRPr="003534B7">
        <w:rPr>
          <w:rFonts w:ascii="Times New Roman" w:hAnsi="Times New Roman"/>
          <w:sz w:val="24"/>
          <w:szCs w:val="24"/>
        </w:rPr>
        <w:t>ma</w:t>
      </w:r>
      <w:r w:rsidRPr="003534B7">
        <w:rPr>
          <w:rFonts w:ascii="Times New Roman" w:hAnsi="Times New Roman"/>
          <w:sz w:val="24"/>
          <w:szCs w:val="24"/>
        </w:rPr>
        <w:t xml:space="preserve">ijā, </w:t>
      </w:r>
      <w:r w:rsidRPr="007B1CE6">
        <w:rPr>
          <w:rFonts w:ascii="Times New Roman" w:hAnsi="Times New Roman"/>
          <w:sz w:val="24"/>
          <w:szCs w:val="24"/>
        </w:rPr>
        <w:t>protokols Nr.</w:t>
      </w:r>
      <w:r w:rsidR="008745B0" w:rsidRPr="008745B0">
        <w:rPr>
          <w:rFonts w:ascii="Times New Roman" w:hAnsi="Times New Roman"/>
          <w:sz w:val="24"/>
          <w:szCs w:val="24"/>
        </w:rPr>
        <w:t>2</w:t>
      </w:r>
    </w:p>
    <w:p w:rsidR="00B74150" w:rsidRPr="00303CDE" w:rsidRDefault="00B74150" w:rsidP="00B7415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74150" w:rsidRDefault="00B74150" w:rsidP="00B741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Grozījumi </w:t>
      </w:r>
    </w:p>
    <w:p w:rsidR="00B74150" w:rsidRPr="00303CDE" w:rsidRDefault="00B74150" w:rsidP="00B741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3CDE">
        <w:rPr>
          <w:rFonts w:ascii="Times New Roman" w:hAnsi="Times New Roman"/>
          <w:b/>
          <w:bCs/>
          <w:sz w:val="24"/>
          <w:szCs w:val="24"/>
        </w:rPr>
        <w:t>ATKLĀTA KONKURSA</w:t>
      </w:r>
    </w:p>
    <w:p w:rsidR="00B74150" w:rsidRPr="00834E54" w:rsidRDefault="00B74150" w:rsidP="00834E54">
      <w:pPr>
        <w:jc w:val="center"/>
        <w:rPr>
          <w:rFonts w:ascii="Times New Roman" w:hAnsi="Times New Roman"/>
          <w:b/>
          <w:sz w:val="28"/>
          <w:szCs w:val="28"/>
        </w:rPr>
      </w:pPr>
      <w:r w:rsidRPr="003E4375">
        <w:rPr>
          <w:rFonts w:ascii="Times New Roman" w:hAnsi="Times New Roman"/>
          <w:b/>
          <w:sz w:val="24"/>
          <w:szCs w:val="24"/>
        </w:rPr>
        <w:t xml:space="preserve">  </w:t>
      </w:r>
      <w:r w:rsidR="00834E54">
        <w:rPr>
          <w:rFonts w:ascii="Times New Roman" w:hAnsi="Times New Roman"/>
          <w:b/>
          <w:sz w:val="24"/>
          <w:szCs w:val="24"/>
        </w:rPr>
        <w:t>“</w:t>
      </w:r>
      <w:r w:rsidR="00834E54" w:rsidRPr="00C14658">
        <w:rPr>
          <w:rFonts w:ascii="Times New Roman" w:hAnsi="Times New Roman"/>
          <w:b/>
          <w:sz w:val="28"/>
          <w:szCs w:val="28"/>
        </w:rPr>
        <w:t>Būvniecības darbi Višķu sociālās aprūpes centra ēkas atjaunošanai</w:t>
      </w:r>
      <w:r w:rsidR="00834E54">
        <w:rPr>
          <w:rFonts w:ascii="Times New Roman" w:hAnsi="Times New Roman"/>
          <w:b/>
          <w:sz w:val="28"/>
          <w:szCs w:val="28"/>
        </w:rPr>
        <w:t xml:space="preserve">” </w:t>
      </w:r>
      <w:r w:rsidRPr="003E4375">
        <w:rPr>
          <w:rFonts w:ascii="Times New Roman" w:hAnsi="Times New Roman"/>
          <w:b/>
          <w:sz w:val="24"/>
          <w:szCs w:val="24"/>
        </w:rPr>
        <w:t xml:space="preserve">nolikumā  </w:t>
      </w:r>
      <w:r w:rsidRPr="003E4375">
        <w:rPr>
          <w:rFonts w:ascii="Times New Roman" w:hAnsi="Times New Roman"/>
          <w:b/>
          <w:bCs/>
          <w:sz w:val="24"/>
          <w:szCs w:val="24"/>
        </w:rPr>
        <w:t>(</w:t>
      </w:r>
      <w:r w:rsidR="00834E54" w:rsidRPr="0089046E">
        <w:rPr>
          <w:rFonts w:ascii="Times New Roman" w:hAnsi="Times New Roman"/>
          <w:b/>
          <w:bCs/>
        </w:rPr>
        <w:t xml:space="preserve">iepirkuma identifikācijas </w:t>
      </w:r>
      <w:r w:rsidR="00834E54">
        <w:rPr>
          <w:rFonts w:ascii="Times New Roman" w:hAnsi="Times New Roman"/>
          <w:b/>
          <w:bCs/>
        </w:rPr>
        <w:t xml:space="preserve">Nr. </w:t>
      </w:r>
      <w:r w:rsidR="00834E54" w:rsidRPr="004079BB">
        <w:rPr>
          <w:rFonts w:ascii="Times New Roman" w:hAnsi="Times New Roman"/>
          <w:b/>
          <w:sz w:val="24"/>
          <w:szCs w:val="24"/>
        </w:rPr>
        <w:t>Višķu SAC 2015/2</w:t>
      </w:r>
      <w:r w:rsidRPr="003E4375">
        <w:rPr>
          <w:rFonts w:ascii="Times New Roman" w:hAnsi="Times New Roman"/>
          <w:b/>
          <w:bCs/>
          <w:sz w:val="24"/>
          <w:szCs w:val="24"/>
        </w:rPr>
        <w:t>)</w:t>
      </w:r>
    </w:p>
    <w:p w:rsidR="00B74150" w:rsidRDefault="00B74150" w:rsidP="00B7415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150" w:rsidRDefault="00B74150" w:rsidP="00B741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4C73">
        <w:rPr>
          <w:rFonts w:ascii="Times New Roman" w:hAnsi="Times New Roman"/>
          <w:bCs/>
          <w:sz w:val="24"/>
          <w:szCs w:val="24"/>
        </w:rPr>
        <w:t xml:space="preserve">Izdarīt atklāta konkursa </w:t>
      </w:r>
      <w:r w:rsidR="005D581A" w:rsidRPr="005D581A">
        <w:rPr>
          <w:rFonts w:ascii="Times New Roman" w:hAnsi="Times New Roman"/>
          <w:sz w:val="24"/>
          <w:szCs w:val="24"/>
        </w:rPr>
        <w:t>„</w:t>
      </w:r>
      <w:r w:rsidR="00F059C8" w:rsidRPr="00F059C8">
        <w:rPr>
          <w:rFonts w:ascii="Times New Roman" w:hAnsi="Times New Roman"/>
          <w:sz w:val="24"/>
          <w:szCs w:val="24"/>
        </w:rPr>
        <w:t>Būvniecības darbi Višķu sociālās aprūpes centra ēkas atjaunošanai</w:t>
      </w:r>
      <w:r w:rsidR="005D581A" w:rsidRPr="005D581A">
        <w:rPr>
          <w:rFonts w:ascii="Times New Roman" w:hAnsi="Times New Roman"/>
          <w:sz w:val="24"/>
          <w:szCs w:val="24"/>
        </w:rPr>
        <w:t>”</w:t>
      </w:r>
      <w:r w:rsidR="005D581A" w:rsidRPr="003E4375">
        <w:rPr>
          <w:rFonts w:ascii="Times New Roman" w:hAnsi="Times New Roman"/>
          <w:b/>
          <w:sz w:val="24"/>
          <w:szCs w:val="24"/>
        </w:rPr>
        <w:t xml:space="preserve"> </w:t>
      </w:r>
      <w:r w:rsidRPr="002E4C73">
        <w:rPr>
          <w:rFonts w:ascii="Times New Roman" w:hAnsi="Times New Roman"/>
          <w:sz w:val="24"/>
          <w:szCs w:val="24"/>
        </w:rPr>
        <w:t xml:space="preserve"> nolikumā  (apstiprināts 201</w:t>
      </w:r>
      <w:r w:rsidR="00F059C8">
        <w:rPr>
          <w:rFonts w:ascii="Times New Roman" w:hAnsi="Times New Roman"/>
          <w:sz w:val="24"/>
          <w:szCs w:val="24"/>
        </w:rPr>
        <w:t>5</w:t>
      </w:r>
      <w:r w:rsidRPr="002E4C73">
        <w:rPr>
          <w:rFonts w:ascii="Times New Roman" w:hAnsi="Times New Roman"/>
          <w:sz w:val="24"/>
          <w:szCs w:val="24"/>
        </w:rPr>
        <w:t xml:space="preserve">.gada </w:t>
      </w:r>
      <w:r w:rsidR="005D581A">
        <w:rPr>
          <w:rFonts w:ascii="Times New Roman" w:hAnsi="Times New Roman"/>
          <w:sz w:val="24"/>
          <w:szCs w:val="24"/>
        </w:rPr>
        <w:t>5</w:t>
      </w:r>
      <w:r w:rsidRPr="002E4C73">
        <w:rPr>
          <w:rFonts w:ascii="Times New Roman" w:hAnsi="Times New Roman"/>
          <w:sz w:val="24"/>
          <w:szCs w:val="24"/>
        </w:rPr>
        <w:t>.</w:t>
      </w:r>
      <w:r w:rsidR="00F059C8">
        <w:rPr>
          <w:rFonts w:ascii="Times New Roman" w:hAnsi="Times New Roman"/>
          <w:sz w:val="24"/>
          <w:szCs w:val="24"/>
        </w:rPr>
        <w:t>ma</w:t>
      </w:r>
      <w:r w:rsidR="005D581A">
        <w:rPr>
          <w:rFonts w:ascii="Times New Roman" w:hAnsi="Times New Roman"/>
          <w:sz w:val="24"/>
          <w:szCs w:val="24"/>
        </w:rPr>
        <w:t>ijā</w:t>
      </w:r>
      <w:r w:rsidRPr="002E4C73">
        <w:rPr>
          <w:rFonts w:ascii="Times New Roman" w:hAnsi="Times New Roman"/>
          <w:sz w:val="24"/>
          <w:szCs w:val="24"/>
        </w:rPr>
        <w:t xml:space="preserve">, protokols Nr.1) šādus </w:t>
      </w:r>
      <w:r w:rsidRPr="00826C8A">
        <w:rPr>
          <w:rFonts w:ascii="Times New Roman" w:hAnsi="Times New Roman"/>
          <w:sz w:val="24"/>
          <w:szCs w:val="24"/>
        </w:rPr>
        <w:t xml:space="preserve">grozījumus: </w:t>
      </w:r>
    </w:p>
    <w:p w:rsidR="00A72A04" w:rsidRDefault="00A72A04" w:rsidP="00A72A0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72A04" w:rsidRDefault="00A72A04" w:rsidP="00E37F49">
      <w:pPr>
        <w:pStyle w:val="ListParagraph"/>
        <w:numPr>
          <w:ilvl w:val="1"/>
          <w:numId w:val="2"/>
        </w:numPr>
        <w:ind w:hanging="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Pr="007B1CE6">
        <w:rPr>
          <w:rFonts w:ascii="Times New Roman" w:hAnsi="Times New Roman"/>
          <w:bCs/>
          <w:sz w:val="24"/>
          <w:szCs w:val="24"/>
        </w:rPr>
        <w:t>punkt</w:t>
      </w:r>
      <w:r>
        <w:rPr>
          <w:rFonts w:ascii="Times New Roman" w:hAnsi="Times New Roman"/>
          <w:bCs/>
          <w:sz w:val="24"/>
          <w:szCs w:val="24"/>
        </w:rPr>
        <w:t>ā norādīt</w:t>
      </w:r>
      <w:r w:rsidR="0078231F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faksa numuru </w:t>
      </w:r>
      <w:r w:rsidRPr="00A72A04">
        <w:rPr>
          <w:rFonts w:ascii="Times New Roman" w:hAnsi="Times New Roman"/>
          <w:sz w:val="24"/>
          <w:szCs w:val="24"/>
        </w:rPr>
        <w:t>65440905</w:t>
      </w:r>
      <w:r>
        <w:rPr>
          <w:rFonts w:ascii="Times New Roman" w:hAnsi="Times New Roman"/>
          <w:bCs/>
          <w:sz w:val="24"/>
          <w:szCs w:val="24"/>
        </w:rPr>
        <w:t xml:space="preserve"> aizstāt ar </w:t>
      </w:r>
      <w:r w:rsidRPr="009D3FF8">
        <w:rPr>
          <w:rFonts w:ascii="Times New Roman" w:hAnsi="Times New Roman"/>
          <w:color w:val="0070C0"/>
          <w:sz w:val="24"/>
          <w:szCs w:val="24"/>
        </w:rPr>
        <w:t>65476837</w:t>
      </w:r>
      <w:r>
        <w:rPr>
          <w:rFonts w:ascii="Times New Roman" w:hAnsi="Times New Roman"/>
          <w:color w:val="0070C0"/>
          <w:sz w:val="24"/>
          <w:szCs w:val="24"/>
        </w:rPr>
        <w:t>.</w:t>
      </w:r>
    </w:p>
    <w:p w:rsidR="00A72A04" w:rsidRDefault="00A72A04" w:rsidP="00A72A04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C1117" w:rsidRDefault="008C1117" w:rsidP="00E37F49">
      <w:pPr>
        <w:pStyle w:val="ListParagraph"/>
        <w:numPr>
          <w:ilvl w:val="1"/>
          <w:numId w:val="2"/>
        </w:numPr>
        <w:ind w:hanging="76"/>
        <w:jc w:val="both"/>
        <w:rPr>
          <w:rFonts w:ascii="Times New Roman" w:hAnsi="Times New Roman"/>
          <w:bCs/>
          <w:sz w:val="24"/>
          <w:szCs w:val="24"/>
        </w:rPr>
      </w:pPr>
      <w:r w:rsidRPr="007B1CE6">
        <w:rPr>
          <w:rFonts w:ascii="Times New Roman" w:hAnsi="Times New Roman"/>
          <w:bCs/>
          <w:sz w:val="24"/>
          <w:szCs w:val="24"/>
        </w:rPr>
        <w:t xml:space="preserve">Izteikt </w:t>
      </w:r>
      <w:r>
        <w:rPr>
          <w:rFonts w:ascii="Times New Roman" w:hAnsi="Times New Roman"/>
          <w:bCs/>
          <w:sz w:val="24"/>
          <w:szCs w:val="24"/>
        </w:rPr>
        <w:t>3.6</w:t>
      </w:r>
      <w:r w:rsidRPr="007B1CE6">
        <w:rPr>
          <w:rFonts w:ascii="Times New Roman" w:hAnsi="Times New Roman"/>
          <w:bCs/>
          <w:sz w:val="24"/>
          <w:szCs w:val="24"/>
        </w:rPr>
        <w:t>.punktu šādā redakcijā:</w:t>
      </w:r>
    </w:p>
    <w:p w:rsidR="008C1117" w:rsidRPr="008C1117" w:rsidRDefault="008C1117" w:rsidP="008C111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8C1117" w:rsidRDefault="008C1117" w:rsidP="00661182">
      <w:pPr>
        <w:pStyle w:val="ListParagraph"/>
        <w:ind w:hanging="436"/>
        <w:jc w:val="both"/>
        <w:rPr>
          <w:rStyle w:val="Hyperlink"/>
          <w:rFonts w:ascii="Times New Roman" w:hAnsi="Times New Roman"/>
          <w:i/>
          <w:color w:val="0070C0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“3.6. </w:t>
      </w:r>
      <w:r w:rsidRPr="0089046E">
        <w:rPr>
          <w:rFonts w:ascii="Times New Roman" w:hAnsi="Times New Roman"/>
          <w:sz w:val="24"/>
          <w:szCs w:val="24"/>
        </w:rPr>
        <w:t>Pasūtītājs (iepirkuma komisija) papildu informāciju nos</w:t>
      </w:r>
      <w:r>
        <w:rPr>
          <w:rFonts w:ascii="Times New Roman" w:hAnsi="Times New Roman"/>
          <w:sz w:val="24"/>
          <w:szCs w:val="24"/>
        </w:rPr>
        <w:t>u</w:t>
      </w:r>
      <w:r w:rsidRPr="0089046E">
        <w:rPr>
          <w:rFonts w:ascii="Times New Roman" w:hAnsi="Times New Roman"/>
          <w:sz w:val="24"/>
          <w:szCs w:val="24"/>
        </w:rPr>
        <w:t xml:space="preserve">ta pa pastu </w:t>
      </w:r>
      <w:r w:rsidRPr="007507FB">
        <w:rPr>
          <w:rFonts w:ascii="Times New Roman" w:hAnsi="Times New Roman"/>
          <w:color w:val="0070C0"/>
          <w:sz w:val="24"/>
          <w:szCs w:val="24"/>
        </w:rPr>
        <w:t>vai</w:t>
      </w:r>
      <w:r w:rsidRPr="0089046E">
        <w:rPr>
          <w:rFonts w:ascii="Times New Roman" w:hAnsi="Times New Roman"/>
          <w:sz w:val="24"/>
          <w:szCs w:val="24"/>
        </w:rPr>
        <w:t xml:space="preserve"> pa faksu uz ieinteresētā piegādātāja saziņas dokumentā norādīto faksa numuru </w:t>
      </w:r>
      <w:r w:rsidRPr="007507FB">
        <w:rPr>
          <w:rFonts w:ascii="Times New Roman" w:hAnsi="Times New Roman"/>
          <w:color w:val="0070C0"/>
          <w:sz w:val="24"/>
          <w:szCs w:val="24"/>
        </w:rPr>
        <w:t>vai</w:t>
      </w:r>
      <w:r w:rsidRPr="0089046E">
        <w:rPr>
          <w:rFonts w:ascii="Times New Roman" w:hAnsi="Times New Roman"/>
          <w:sz w:val="24"/>
          <w:szCs w:val="24"/>
        </w:rPr>
        <w:t xml:space="preserve"> pasta adresi, un vienlaikus ievieto šo informāciju </w:t>
      </w:r>
      <w:r>
        <w:rPr>
          <w:rFonts w:ascii="Times New Roman" w:hAnsi="Times New Roman"/>
          <w:sz w:val="24"/>
          <w:szCs w:val="24"/>
        </w:rPr>
        <w:t>Daugavpils novada domes</w:t>
      </w:r>
      <w:r w:rsidRPr="0089046E">
        <w:rPr>
          <w:rFonts w:ascii="Times New Roman" w:hAnsi="Times New Roman"/>
          <w:sz w:val="24"/>
          <w:szCs w:val="24"/>
        </w:rPr>
        <w:t xml:space="preserve"> mājas lapā internetā, kurā ir pieejami iepirkuma procedūras dokumenti, norādot arī uzdoto jautājumu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FF8">
        <w:rPr>
          <w:rStyle w:val="Hyperlink"/>
          <w:rFonts w:ascii="Times New Roman" w:hAnsi="Times New Roman"/>
          <w:i/>
          <w:color w:val="0070C0"/>
          <w:sz w:val="24"/>
          <w:szCs w:val="24"/>
          <w:u w:val="none"/>
        </w:rPr>
        <w:t>(ar grozījumiem, kas izdarīti 18.05.2015.)</w:t>
      </w:r>
      <w:r w:rsidR="00661182">
        <w:rPr>
          <w:rStyle w:val="Hyperlink"/>
          <w:rFonts w:ascii="Times New Roman" w:hAnsi="Times New Roman"/>
          <w:i/>
          <w:color w:val="0070C0"/>
          <w:sz w:val="24"/>
          <w:szCs w:val="24"/>
          <w:u w:val="none"/>
        </w:rPr>
        <w:t>”</w:t>
      </w:r>
    </w:p>
    <w:p w:rsidR="008C1117" w:rsidRPr="008C1117" w:rsidRDefault="008C1117" w:rsidP="00BF49C3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</w:p>
    <w:p w:rsidR="003D65C0" w:rsidRPr="007B1CE6" w:rsidRDefault="003D65C0" w:rsidP="00E37F49">
      <w:pPr>
        <w:pStyle w:val="ListParagraph"/>
        <w:numPr>
          <w:ilvl w:val="1"/>
          <w:numId w:val="2"/>
        </w:numPr>
        <w:ind w:hanging="76"/>
        <w:jc w:val="both"/>
        <w:rPr>
          <w:rFonts w:ascii="Times New Roman" w:hAnsi="Times New Roman"/>
          <w:bCs/>
          <w:sz w:val="24"/>
          <w:szCs w:val="24"/>
        </w:rPr>
      </w:pPr>
      <w:r w:rsidRPr="007B1CE6">
        <w:rPr>
          <w:rFonts w:ascii="Times New Roman" w:hAnsi="Times New Roman"/>
          <w:bCs/>
          <w:sz w:val="24"/>
          <w:szCs w:val="24"/>
        </w:rPr>
        <w:t xml:space="preserve">Izteikt </w:t>
      </w:r>
      <w:r w:rsidR="008C1E76">
        <w:rPr>
          <w:rFonts w:ascii="Times New Roman" w:hAnsi="Times New Roman"/>
          <w:bCs/>
          <w:sz w:val="24"/>
          <w:szCs w:val="24"/>
        </w:rPr>
        <w:t>15.10</w:t>
      </w:r>
      <w:r w:rsidRPr="007B1CE6">
        <w:rPr>
          <w:rFonts w:ascii="Times New Roman" w:hAnsi="Times New Roman"/>
          <w:bCs/>
          <w:sz w:val="24"/>
          <w:szCs w:val="24"/>
        </w:rPr>
        <w:t xml:space="preserve">.punktu šādā redakcijā: </w:t>
      </w:r>
    </w:p>
    <w:p w:rsidR="000C2A61" w:rsidRPr="00733219" w:rsidRDefault="00402B79" w:rsidP="00E37F49">
      <w:pPr>
        <w:pStyle w:val="NoSpacing"/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8C1E76">
        <w:rPr>
          <w:rFonts w:ascii="Times New Roman" w:hAnsi="Times New Roman"/>
          <w:sz w:val="24"/>
          <w:lang w:val="lv-LV"/>
        </w:rPr>
        <w:t>„</w:t>
      </w:r>
      <w:r w:rsidR="008C1E76" w:rsidRPr="008C1E76">
        <w:rPr>
          <w:rFonts w:ascii="Times New Roman" w:hAnsi="Times New Roman"/>
          <w:sz w:val="24"/>
          <w:szCs w:val="24"/>
          <w:lang w:val="lv-LV"/>
        </w:rPr>
        <w:t>15.10.</w:t>
      </w:r>
      <w:r w:rsidR="008C1E76">
        <w:rPr>
          <w:lang w:val="lv-LV"/>
        </w:rPr>
        <w:t xml:space="preserve">  </w:t>
      </w:r>
      <w:r w:rsidR="008C1E76" w:rsidRPr="0089046E">
        <w:rPr>
          <w:rFonts w:ascii="Times New Roman" w:hAnsi="Times New Roman"/>
          <w:sz w:val="24"/>
          <w:szCs w:val="24"/>
          <w:lang w:val="lv-LV"/>
        </w:rPr>
        <w:t>Pēc 15.9.punktā pārbaudes paveikšanas komisija lemj par iepirkuma uzvarētāju</w:t>
      </w:r>
      <w:r w:rsidR="002C1457">
        <w:rPr>
          <w:rFonts w:ascii="Times New Roman" w:hAnsi="Times New Roman"/>
          <w:sz w:val="24"/>
          <w:szCs w:val="24"/>
          <w:lang w:val="lv-LV"/>
        </w:rPr>
        <w:t>,</w:t>
      </w:r>
      <w:r w:rsidR="008C1E76" w:rsidRPr="0089046E">
        <w:rPr>
          <w:rFonts w:ascii="Times New Roman" w:hAnsi="Times New Roman"/>
          <w:sz w:val="24"/>
          <w:szCs w:val="24"/>
          <w:lang w:val="lv-LV"/>
        </w:rPr>
        <w:t xml:space="preserve"> ar kuru tiks slēgts iepirkuma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="008C1E76" w:rsidRPr="0089046E">
          <w:rPr>
            <w:rFonts w:ascii="Times New Roman" w:hAnsi="Times New Roman"/>
            <w:sz w:val="24"/>
            <w:szCs w:val="24"/>
            <w:lang w:val="lv-LV"/>
          </w:rPr>
          <w:t>līgums</w:t>
        </w:r>
        <w:r w:rsidR="002C1457">
          <w:rPr>
            <w:rFonts w:ascii="Times New Roman" w:hAnsi="Times New Roman"/>
            <w:sz w:val="24"/>
            <w:szCs w:val="24"/>
            <w:lang w:val="lv-LV"/>
          </w:rPr>
          <w:t>,</w:t>
        </w:r>
      </w:smartTag>
      <w:r w:rsidR="008C1E76" w:rsidRPr="0089046E">
        <w:rPr>
          <w:rFonts w:ascii="Times New Roman" w:hAnsi="Times New Roman"/>
          <w:sz w:val="24"/>
          <w:szCs w:val="24"/>
          <w:lang w:val="lv-LV"/>
        </w:rPr>
        <w:t xml:space="preserve"> un ne vēlāk kā 3 darba dienu laikā pēc</w:t>
      </w:r>
      <w:r w:rsidR="008C1E76" w:rsidRPr="0089046E">
        <w:rPr>
          <w:lang w:val="lv-LV"/>
        </w:rPr>
        <w:t xml:space="preserve"> </w:t>
      </w:r>
      <w:r w:rsidR="008C1E76" w:rsidRPr="0089046E">
        <w:rPr>
          <w:rFonts w:ascii="Times New Roman" w:hAnsi="Times New Roman"/>
          <w:sz w:val="24"/>
          <w:szCs w:val="24"/>
          <w:lang w:val="lv-LV"/>
        </w:rPr>
        <w:t>attiecīgā lēmuma pieņemšanas vienlaicīgi par to informē visus Pretendentus, kā arī Publisko iepirkumu likumā noteiktajā kārtībā iesniedz IUB publicēšanai paziņojumu par iepirkuma procedūras rezultātiem</w:t>
      </w:r>
      <w:r w:rsidR="008C1E7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C1E76" w:rsidRPr="00472EA1">
        <w:rPr>
          <w:rFonts w:ascii="Times New Roman" w:hAnsi="Times New Roman"/>
          <w:i/>
          <w:color w:val="0070C0"/>
          <w:sz w:val="24"/>
          <w:szCs w:val="24"/>
          <w:lang w:val="lv-LV"/>
        </w:rPr>
        <w:t>(ar grozījumiem, kas izdarīti 18.05.2015.)</w:t>
      </w:r>
      <w:r w:rsidR="000C2A61" w:rsidRPr="00733219">
        <w:rPr>
          <w:rFonts w:ascii="Times New Roman" w:hAnsi="Times New Roman"/>
          <w:iCs/>
          <w:sz w:val="24"/>
          <w:lang w:val="lv-LV"/>
        </w:rPr>
        <w:t>.</w:t>
      </w:r>
      <w:r w:rsidRPr="00733219">
        <w:rPr>
          <w:rFonts w:ascii="Times New Roman" w:hAnsi="Times New Roman"/>
          <w:iCs/>
          <w:sz w:val="24"/>
          <w:lang w:val="lv-LV"/>
        </w:rPr>
        <w:t>”</w:t>
      </w:r>
      <w:r w:rsidR="000C2A61" w:rsidRPr="00733219">
        <w:rPr>
          <w:rFonts w:ascii="Times New Roman" w:hAnsi="Times New Roman"/>
          <w:iCs/>
          <w:sz w:val="24"/>
          <w:lang w:val="lv-LV"/>
        </w:rPr>
        <w:t xml:space="preserve"> </w:t>
      </w:r>
    </w:p>
    <w:p w:rsidR="00C15FD8" w:rsidRPr="00007E0E" w:rsidRDefault="00C15FD8" w:rsidP="000C2A61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870A1" w:rsidRPr="004870A1" w:rsidRDefault="004870A1" w:rsidP="00E37F49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318C8">
        <w:rPr>
          <w:rFonts w:ascii="Times New Roman" w:hAnsi="Times New Roman"/>
          <w:bCs/>
          <w:sz w:val="24"/>
          <w:szCs w:val="24"/>
        </w:rPr>
        <w:t xml:space="preserve">Izdarīt  </w:t>
      </w:r>
      <w:r w:rsidRPr="002318C8">
        <w:rPr>
          <w:rFonts w:ascii="Times New Roman" w:hAnsi="Times New Roman"/>
          <w:sz w:val="24"/>
          <w:szCs w:val="24"/>
        </w:rPr>
        <w:t xml:space="preserve">nolikuma  </w:t>
      </w:r>
      <w:r>
        <w:rPr>
          <w:rFonts w:ascii="Times New Roman" w:hAnsi="Times New Roman"/>
          <w:sz w:val="24"/>
          <w:szCs w:val="24"/>
        </w:rPr>
        <w:t>B</w:t>
      </w:r>
      <w:r w:rsidRPr="002318C8">
        <w:rPr>
          <w:rFonts w:ascii="Times New Roman" w:hAnsi="Times New Roman"/>
          <w:sz w:val="24"/>
          <w:szCs w:val="24"/>
        </w:rPr>
        <w:t xml:space="preserve"> pielikumā  „</w:t>
      </w:r>
      <w:r>
        <w:rPr>
          <w:rFonts w:ascii="Times New Roman" w:hAnsi="Times New Roman"/>
          <w:sz w:val="24"/>
          <w:szCs w:val="24"/>
        </w:rPr>
        <w:t>Iepirkuma līguma projekts</w:t>
      </w:r>
      <w:r w:rsidRPr="002318C8">
        <w:rPr>
          <w:rFonts w:ascii="Times New Roman" w:hAnsi="Times New Roman"/>
          <w:sz w:val="24"/>
          <w:szCs w:val="24"/>
        </w:rPr>
        <w:t>” šādus grozījumus:</w:t>
      </w:r>
    </w:p>
    <w:p w:rsidR="004870A1" w:rsidRDefault="004870A1" w:rsidP="00E37F49">
      <w:pPr>
        <w:pStyle w:val="ListParagraph"/>
        <w:numPr>
          <w:ilvl w:val="1"/>
          <w:numId w:val="2"/>
        </w:numPr>
        <w:ind w:hanging="76"/>
        <w:jc w:val="both"/>
        <w:rPr>
          <w:rFonts w:ascii="Times New Roman" w:hAnsi="Times New Roman"/>
          <w:bCs/>
          <w:sz w:val="24"/>
          <w:szCs w:val="24"/>
        </w:rPr>
      </w:pPr>
      <w:r w:rsidRPr="007B1CE6">
        <w:rPr>
          <w:rFonts w:ascii="Times New Roman" w:hAnsi="Times New Roman"/>
          <w:bCs/>
          <w:sz w:val="24"/>
          <w:szCs w:val="24"/>
        </w:rPr>
        <w:t xml:space="preserve">Izteikt </w:t>
      </w:r>
      <w:r w:rsidR="00EE5E5F">
        <w:rPr>
          <w:rFonts w:ascii="Times New Roman" w:hAnsi="Times New Roman"/>
          <w:bCs/>
          <w:sz w:val="24"/>
          <w:szCs w:val="24"/>
        </w:rPr>
        <w:t>11.1.1</w:t>
      </w:r>
      <w:r w:rsidRPr="007B1CE6">
        <w:rPr>
          <w:rFonts w:ascii="Times New Roman" w:hAnsi="Times New Roman"/>
          <w:bCs/>
          <w:sz w:val="24"/>
          <w:szCs w:val="24"/>
        </w:rPr>
        <w:t>.punktu šādā redakcijā:</w:t>
      </w:r>
    </w:p>
    <w:p w:rsidR="00EE5E5F" w:rsidRPr="006576F9" w:rsidRDefault="00EE5E5F" w:rsidP="00E37F49">
      <w:pPr>
        <w:pStyle w:val="NoSpacing"/>
        <w:ind w:left="851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“11.1.1. </w:t>
      </w:r>
      <w:r w:rsidRPr="006576F9"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Būvuzņēmējam ir pienākums </w:t>
      </w:r>
      <w:r w:rsidRPr="003525F3">
        <w:rPr>
          <w:rStyle w:val="apple-style-span"/>
          <w:rFonts w:ascii="Times New Roman" w:hAnsi="Times New Roman"/>
          <w:b/>
          <w:i/>
          <w:sz w:val="24"/>
          <w:szCs w:val="24"/>
          <w:lang w:val="lv-LV"/>
        </w:rPr>
        <w:t>ne mazāk kā</w:t>
      </w:r>
      <w:r w:rsidRPr="003525F3">
        <w:rPr>
          <w:rStyle w:val="apple-style-span"/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525F3">
        <w:rPr>
          <w:rStyle w:val="apple-style-span"/>
          <w:rFonts w:ascii="Times New Roman" w:hAnsi="Times New Roman"/>
          <w:b/>
          <w:i/>
          <w:sz w:val="24"/>
          <w:szCs w:val="24"/>
          <w:lang w:val="lv-LV"/>
        </w:rPr>
        <w:t>divu nedēļu laikā</w:t>
      </w:r>
      <w:r w:rsidRPr="006576F9"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 pirms attiecīgo būvdarbu veikšanu atbilstoši Būvdarbu veikšanas kalendārajam laika grafikam saskaņot ar Pasūtītāju sekojošos materiālus: durvis ar furnitūru, logi, linolejs, </w:t>
      </w:r>
      <w:r w:rsidRPr="00486375">
        <w:rPr>
          <w:rStyle w:val="apple-style-span"/>
          <w:rFonts w:ascii="Times New Roman" w:hAnsi="Times New Roman"/>
          <w:color w:val="0070C0"/>
          <w:sz w:val="24"/>
          <w:szCs w:val="24"/>
          <w:lang w:val="lv-LV"/>
        </w:rPr>
        <w:t>grīdlīstes</w:t>
      </w:r>
      <w:r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, </w:t>
      </w:r>
      <w:r w:rsidRPr="006576F9">
        <w:rPr>
          <w:rStyle w:val="apple-style-span"/>
          <w:rFonts w:ascii="Times New Roman" w:hAnsi="Times New Roman"/>
          <w:sz w:val="24"/>
          <w:szCs w:val="24"/>
          <w:lang w:val="lv-LV"/>
        </w:rPr>
        <w:t>sienas un grīdu flīzes, sienas korķa plāksnes, tapetes, piekārtu griestu plātnes, kāpnes pārklājums ar “čipsiem”,</w:t>
      </w:r>
      <w:r>
        <w:rPr>
          <w:rStyle w:val="apple-style-span"/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731C70">
        <w:rPr>
          <w:rStyle w:val="apple-style-span"/>
          <w:rFonts w:ascii="Times New Roman" w:hAnsi="Times New Roman"/>
          <w:sz w:val="24"/>
          <w:szCs w:val="24"/>
          <w:lang w:val="lv-LV"/>
        </w:rPr>
        <w:t>kāpņu nožogojums ar margu,</w:t>
      </w:r>
      <w:r w:rsidRPr="00C75A1A">
        <w:rPr>
          <w:rStyle w:val="apple-style-span"/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0D25E4">
        <w:rPr>
          <w:rStyle w:val="apple-style-span"/>
          <w:rFonts w:ascii="Times New Roman" w:hAnsi="Times New Roman"/>
          <w:sz w:val="24"/>
          <w:szCs w:val="24"/>
          <w:lang w:val="lv-LV"/>
        </w:rPr>
        <w:t>visas sanitāri tehniskās iekārtas,</w:t>
      </w:r>
      <w:r>
        <w:rPr>
          <w:rStyle w:val="apple-style-span"/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731C70">
        <w:rPr>
          <w:rStyle w:val="apple-style-span"/>
          <w:rFonts w:ascii="Times New Roman" w:hAnsi="Times New Roman"/>
          <w:sz w:val="24"/>
          <w:szCs w:val="24"/>
          <w:lang w:val="lv-LV"/>
        </w:rPr>
        <w:t>pacēlājs vannā,</w:t>
      </w:r>
      <w:r w:rsidRPr="00C75A1A">
        <w:rPr>
          <w:rStyle w:val="apple-style-span"/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6576F9">
        <w:rPr>
          <w:rStyle w:val="apple-style-span"/>
          <w:rFonts w:ascii="Times New Roman" w:hAnsi="Times New Roman"/>
          <w:sz w:val="24"/>
          <w:szCs w:val="24"/>
          <w:lang w:val="lv-LV"/>
        </w:rPr>
        <w:t>atbalsta rokturi sanitār</w:t>
      </w:r>
      <w:r>
        <w:rPr>
          <w:rStyle w:val="apple-style-span"/>
          <w:rFonts w:ascii="Times New Roman" w:hAnsi="Times New Roman"/>
          <w:sz w:val="24"/>
          <w:szCs w:val="24"/>
          <w:lang w:val="lv-LV"/>
        </w:rPr>
        <w:t>i</w:t>
      </w:r>
      <w:r w:rsidRPr="006576F9"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 tehniskās telpās, telpas 228</w:t>
      </w:r>
      <w:r>
        <w:rPr>
          <w:rStyle w:val="apple-style-span"/>
          <w:rFonts w:ascii="Times New Roman" w:hAnsi="Times New Roman"/>
          <w:sz w:val="24"/>
          <w:szCs w:val="24"/>
          <w:lang w:val="lv-LV"/>
        </w:rPr>
        <w:t>.</w:t>
      </w:r>
      <w:r w:rsidRPr="006576F9"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 aprīkojums, </w:t>
      </w:r>
      <w:proofErr w:type="spellStart"/>
      <w:r w:rsidRPr="008F2FCB">
        <w:rPr>
          <w:rStyle w:val="apple-style-span"/>
          <w:rFonts w:ascii="Times New Roman" w:hAnsi="Times New Roman"/>
          <w:sz w:val="24"/>
          <w:szCs w:val="24"/>
          <w:lang w:val="lv-LV"/>
        </w:rPr>
        <w:t>pandusu</w:t>
      </w:r>
      <w:proofErr w:type="spellEnd"/>
      <w:r w:rsidRPr="00577EDD">
        <w:rPr>
          <w:rStyle w:val="apple-style-span"/>
          <w:rFonts w:ascii="Times New Roman" w:hAnsi="Times New Roman"/>
          <w:color w:val="0070C0"/>
          <w:sz w:val="24"/>
          <w:szCs w:val="24"/>
          <w:lang w:val="lv-LV"/>
        </w:rPr>
        <w:t xml:space="preserve"> un lieveņu segums</w:t>
      </w:r>
      <w:r>
        <w:rPr>
          <w:rStyle w:val="apple-style-span"/>
          <w:rFonts w:ascii="Times New Roman" w:hAnsi="Times New Roman"/>
          <w:color w:val="0070C0"/>
          <w:sz w:val="24"/>
          <w:szCs w:val="24"/>
          <w:lang w:val="lv-LV"/>
        </w:rPr>
        <w:t xml:space="preserve"> un</w:t>
      </w:r>
      <w:r w:rsidRPr="00577EDD">
        <w:rPr>
          <w:rStyle w:val="apple-style-span"/>
          <w:rFonts w:ascii="Times New Roman" w:hAnsi="Times New Roman"/>
          <w:color w:val="0070C0"/>
          <w:sz w:val="24"/>
          <w:szCs w:val="24"/>
          <w:lang w:val="lv-LV"/>
        </w:rPr>
        <w:t xml:space="preserve"> </w:t>
      </w:r>
      <w:r w:rsidRPr="00462E93">
        <w:rPr>
          <w:rStyle w:val="apple-style-span"/>
          <w:rFonts w:ascii="Times New Roman" w:hAnsi="Times New Roman"/>
          <w:sz w:val="24"/>
          <w:szCs w:val="24"/>
          <w:lang w:val="lv-LV"/>
        </w:rPr>
        <w:t>nožogojums,</w:t>
      </w:r>
      <w:r w:rsidRPr="006576F9"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 polikarbonāta iežogojums, gaismekļi</w:t>
      </w:r>
      <w:r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 iekšējam un</w:t>
      </w:r>
      <w:r w:rsidRPr="006576F9"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 arējam apgaismojumam</w:t>
      </w:r>
      <w:r>
        <w:rPr>
          <w:rStyle w:val="apple-style-span"/>
          <w:rFonts w:ascii="Times New Roman" w:hAnsi="Times New Roman"/>
          <w:sz w:val="24"/>
          <w:szCs w:val="24"/>
          <w:lang w:val="lv-LV"/>
        </w:rPr>
        <w:t xml:space="preserve"> </w:t>
      </w:r>
      <w:r w:rsidRPr="000B7408">
        <w:rPr>
          <w:rStyle w:val="apple-style-span"/>
          <w:rFonts w:ascii="Times New Roman" w:hAnsi="Times New Roman"/>
          <w:i/>
          <w:color w:val="0070C0"/>
          <w:sz w:val="24"/>
          <w:szCs w:val="24"/>
          <w:lang w:val="lv-LV"/>
        </w:rPr>
        <w:t>(ar grozījumiem, kas izdarīti 18.05.2015.).</w:t>
      </w:r>
    </w:p>
    <w:p w:rsidR="004870A1" w:rsidRPr="004870A1" w:rsidRDefault="004870A1" w:rsidP="004870A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74150" w:rsidRPr="002318C8" w:rsidRDefault="00B74150" w:rsidP="008F4D92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318C8">
        <w:rPr>
          <w:rFonts w:ascii="Times New Roman" w:hAnsi="Times New Roman"/>
          <w:bCs/>
          <w:sz w:val="24"/>
          <w:szCs w:val="24"/>
        </w:rPr>
        <w:t xml:space="preserve">Izdarīt  </w:t>
      </w:r>
      <w:r w:rsidRPr="002318C8">
        <w:rPr>
          <w:rFonts w:ascii="Times New Roman" w:hAnsi="Times New Roman"/>
          <w:sz w:val="24"/>
          <w:szCs w:val="24"/>
        </w:rPr>
        <w:t>nolikum</w:t>
      </w:r>
      <w:r w:rsidR="005F6869" w:rsidRPr="002318C8">
        <w:rPr>
          <w:rFonts w:ascii="Times New Roman" w:hAnsi="Times New Roman"/>
          <w:sz w:val="24"/>
          <w:szCs w:val="24"/>
        </w:rPr>
        <w:t>a</w:t>
      </w:r>
      <w:r w:rsidRPr="002318C8">
        <w:rPr>
          <w:rFonts w:ascii="Times New Roman" w:hAnsi="Times New Roman"/>
          <w:sz w:val="24"/>
          <w:szCs w:val="24"/>
        </w:rPr>
        <w:t xml:space="preserve">  A pielikumā  „Projekta dokumentācija” šādus grozījumus: </w:t>
      </w:r>
    </w:p>
    <w:p w:rsidR="000F7E4D" w:rsidRPr="00F14B82" w:rsidRDefault="0051043E" w:rsidP="008F4D92">
      <w:pPr>
        <w:pStyle w:val="ListParagraph"/>
        <w:numPr>
          <w:ilvl w:val="1"/>
          <w:numId w:val="2"/>
        </w:numPr>
        <w:spacing w:before="240" w:after="24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F14B82">
        <w:rPr>
          <w:rFonts w:ascii="Times New Roman" w:hAnsi="Times New Roman"/>
          <w:sz w:val="24"/>
          <w:szCs w:val="24"/>
        </w:rPr>
        <w:t>Iepirkuma A. pielikumā „</w:t>
      </w:r>
      <w:r w:rsidR="005E2508" w:rsidRPr="00F14B82">
        <w:rPr>
          <w:rFonts w:ascii="Times New Roman" w:hAnsi="Times New Roman"/>
          <w:sz w:val="24"/>
          <w:szCs w:val="24"/>
        </w:rPr>
        <w:t>D</w:t>
      </w:r>
      <w:r w:rsidRPr="00F14B82">
        <w:rPr>
          <w:rFonts w:ascii="Times New Roman" w:hAnsi="Times New Roman"/>
          <w:sz w:val="24"/>
          <w:szCs w:val="24"/>
        </w:rPr>
        <w:t xml:space="preserve">arbu apjomi” aizstāt </w:t>
      </w:r>
      <w:r w:rsidR="004A0ACD">
        <w:rPr>
          <w:rFonts w:ascii="Times New Roman" w:hAnsi="Times New Roman"/>
          <w:sz w:val="24"/>
          <w:szCs w:val="24"/>
        </w:rPr>
        <w:t xml:space="preserve">sekojošas </w:t>
      </w:r>
      <w:r w:rsidRPr="00F14B82">
        <w:rPr>
          <w:rFonts w:ascii="Times New Roman" w:hAnsi="Times New Roman"/>
          <w:sz w:val="24"/>
          <w:szCs w:val="24"/>
        </w:rPr>
        <w:t>tabul</w:t>
      </w:r>
      <w:r w:rsidR="00DD38A2">
        <w:rPr>
          <w:rFonts w:ascii="Times New Roman" w:hAnsi="Times New Roman"/>
          <w:sz w:val="24"/>
          <w:szCs w:val="24"/>
        </w:rPr>
        <w:t>as</w:t>
      </w:r>
      <w:r w:rsidR="000F7E4D" w:rsidRPr="00F14B82">
        <w:rPr>
          <w:rFonts w:ascii="Times New Roman" w:hAnsi="Times New Roman"/>
          <w:sz w:val="24"/>
          <w:szCs w:val="24"/>
        </w:rPr>
        <w:t>:</w:t>
      </w:r>
    </w:p>
    <w:p w:rsidR="000F7E4D" w:rsidRPr="000F7E4D" w:rsidRDefault="000F7E4D" w:rsidP="000F7E4D">
      <w:pPr>
        <w:pStyle w:val="ListParagraph"/>
        <w:rPr>
          <w:rFonts w:ascii="Times New Roman" w:hAnsi="Times New Roman"/>
          <w:sz w:val="24"/>
          <w:szCs w:val="24"/>
        </w:rPr>
      </w:pPr>
    </w:p>
    <w:p w:rsidR="0051043E" w:rsidRDefault="000F7E4D" w:rsidP="000F7E4D">
      <w:pPr>
        <w:pStyle w:val="ListParagraph"/>
        <w:spacing w:before="240" w:after="24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043E" w:rsidRPr="0051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1043E" w:rsidRPr="0051043E">
        <w:rPr>
          <w:rFonts w:ascii="Times New Roman" w:hAnsi="Times New Roman"/>
          <w:sz w:val="24"/>
          <w:szCs w:val="24"/>
        </w:rPr>
        <w:t>„Darbu apjomu saraksts Nr.</w:t>
      </w:r>
      <w:r w:rsidR="00DB0579">
        <w:rPr>
          <w:rFonts w:ascii="Times New Roman" w:hAnsi="Times New Roman"/>
          <w:sz w:val="24"/>
          <w:szCs w:val="24"/>
        </w:rPr>
        <w:t>1</w:t>
      </w:r>
      <w:r w:rsidR="0051043E" w:rsidRPr="0051043E">
        <w:rPr>
          <w:rFonts w:ascii="Times New Roman" w:hAnsi="Times New Roman"/>
          <w:sz w:val="24"/>
          <w:szCs w:val="24"/>
        </w:rPr>
        <w:t xml:space="preserve"> </w:t>
      </w:r>
      <w:r w:rsidR="00DB0579">
        <w:rPr>
          <w:rFonts w:ascii="Times New Roman" w:hAnsi="Times New Roman"/>
          <w:sz w:val="24"/>
          <w:szCs w:val="24"/>
        </w:rPr>
        <w:t>–</w:t>
      </w:r>
      <w:r w:rsidR="00704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344">
        <w:rPr>
          <w:rFonts w:ascii="Times New Roman" w:hAnsi="Times New Roman"/>
          <w:sz w:val="24"/>
          <w:szCs w:val="24"/>
        </w:rPr>
        <w:t>Vispārceltnieciskie</w:t>
      </w:r>
      <w:proofErr w:type="spellEnd"/>
      <w:r w:rsidR="00701344">
        <w:rPr>
          <w:rFonts w:ascii="Times New Roman" w:hAnsi="Times New Roman"/>
          <w:sz w:val="24"/>
          <w:szCs w:val="24"/>
        </w:rPr>
        <w:t xml:space="preserve"> darbi</w:t>
      </w:r>
      <w:r w:rsidR="0051043E" w:rsidRPr="0051043E">
        <w:rPr>
          <w:rFonts w:ascii="Times New Roman" w:hAnsi="Times New Roman"/>
          <w:sz w:val="24"/>
          <w:szCs w:val="24"/>
        </w:rPr>
        <w:t>” ar tabulu „Darbu apjomu saraksts Nr.</w:t>
      </w:r>
      <w:r w:rsidR="00701344">
        <w:rPr>
          <w:rFonts w:ascii="Times New Roman" w:hAnsi="Times New Roman"/>
          <w:sz w:val="24"/>
          <w:szCs w:val="24"/>
        </w:rPr>
        <w:t xml:space="preserve"> </w:t>
      </w:r>
      <w:r w:rsidR="00704C49">
        <w:rPr>
          <w:rFonts w:ascii="Times New Roman" w:hAnsi="Times New Roman"/>
          <w:sz w:val="24"/>
          <w:szCs w:val="24"/>
        </w:rPr>
        <w:t>1</w:t>
      </w:r>
      <w:r w:rsidR="0051043E" w:rsidRPr="0051043E">
        <w:rPr>
          <w:rFonts w:ascii="Times New Roman" w:hAnsi="Times New Roman"/>
          <w:i/>
          <w:sz w:val="24"/>
          <w:szCs w:val="24"/>
        </w:rPr>
        <w:t xml:space="preserve"> (ar grozījumiem, kas izdarīti </w:t>
      </w:r>
      <w:r w:rsidR="00701344">
        <w:rPr>
          <w:rFonts w:ascii="Times New Roman" w:hAnsi="Times New Roman"/>
          <w:i/>
          <w:sz w:val="24"/>
          <w:szCs w:val="24"/>
        </w:rPr>
        <w:t>18</w:t>
      </w:r>
      <w:r w:rsidR="0051043E" w:rsidRPr="0051043E">
        <w:rPr>
          <w:rFonts w:ascii="Times New Roman" w:hAnsi="Times New Roman"/>
          <w:i/>
          <w:sz w:val="24"/>
          <w:szCs w:val="24"/>
        </w:rPr>
        <w:t>.0</w:t>
      </w:r>
      <w:r w:rsidR="00701344">
        <w:rPr>
          <w:rFonts w:ascii="Times New Roman" w:hAnsi="Times New Roman"/>
          <w:i/>
          <w:sz w:val="24"/>
          <w:szCs w:val="24"/>
        </w:rPr>
        <w:t>5</w:t>
      </w:r>
      <w:r w:rsidR="00704C49">
        <w:rPr>
          <w:rFonts w:ascii="Times New Roman" w:hAnsi="Times New Roman"/>
          <w:i/>
          <w:sz w:val="24"/>
          <w:szCs w:val="24"/>
        </w:rPr>
        <w:t>.201</w:t>
      </w:r>
      <w:r w:rsidR="00701344">
        <w:rPr>
          <w:rFonts w:ascii="Times New Roman" w:hAnsi="Times New Roman"/>
          <w:i/>
          <w:sz w:val="24"/>
          <w:szCs w:val="24"/>
        </w:rPr>
        <w:t>5</w:t>
      </w:r>
      <w:r w:rsidR="00704C49">
        <w:rPr>
          <w:rFonts w:ascii="Times New Roman" w:hAnsi="Times New Roman"/>
          <w:i/>
          <w:sz w:val="24"/>
          <w:szCs w:val="24"/>
        </w:rPr>
        <w:t>.</w:t>
      </w:r>
      <w:r w:rsidR="0051043E" w:rsidRPr="0051043E">
        <w:rPr>
          <w:rFonts w:ascii="Times New Roman" w:hAnsi="Times New Roman"/>
          <w:i/>
          <w:sz w:val="24"/>
          <w:szCs w:val="24"/>
        </w:rPr>
        <w:t>)</w:t>
      </w:r>
      <w:r w:rsidR="0051043E">
        <w:rPr>
          <w:rFonts w:ascii="Times New Roman" w:hAnsi="Times New Roman"/>
          <w:i/>
          <w:sz w:val="24"/>
          <w:szCs w:val="24"/>
        </w:rPr>
        <w:t xml:space="preserve"> </w:t>
      </w:r>
      <w:r w:rsidR="00862F33">
        <w:rPr>
          <w:rFonts w:ascii="Times New Roman" w:hAnsi="Times New Roman"/>
          <w:i/>
          <w:sz w:val="24"/>
          <w:szCs w:val="24"/>
        </w:rPr>
        <w:t>–</w:t>
      </w:r>
      <w:r w:rsidR="0051043E" w:rsidRPr="005104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344">
        <w:rPr>
          <w:rFonts w:ascii="Times New Roman" w:hAnsi="Times New Roman"/>
          <w:sz w:val="24"/>
          <w:szCs w:val="24"/>
        </w:rPr>
        <w:t>Vispārceltniec</w:t>
      </w:r>
      <w:r w:rsidR="00862F33">
        <w:rPr>
          <w:rFonts w:ascii="Times New Roman" w:hAnsi="Times New Roman"/>
          <w:sz w:val="24"/>
          <w:szCs w:val="24"/>
        </w:rPr>
        <w:t>ības</w:t>
      </w:r>
      <w:proofErr w:type="spellEnd"/>
      <w:r w:rsidR="00701344">
        <w:rPr>
          <w:rFonts w:ascii="Times New Roman" w:hAnsi="Times New Roman"/>
          <w:sz w:val="24"/>
          <w:szCs w:val="24"/>
        </w:rPr>
        <w:t xml:space="preserve"> darbi</w:t>
      </w:r>
      <w:r w:rsidR="00021DFF" w:rsidRPr="005104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0F7E4D" w:rsidRPr="0051043E" w:rsidRDefault="000F7E4D" w:rsidP="000F7E4D">
      <w:pPr>
        <w:pStyle w:val="ListParagraph"/>
        <w:spacing w:before="240" w:after="24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0F7E4D" w:rsidRDefault="000F7E4D" w:rsidP="000F7E4D">
      <w:pPr>
        <w:pStyle w:val="ListParagraph"/>
        <w:numPr>
          <w:ilvl w:val="0"/>
          <w:numId w:val="31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043E">
        <w:rPr>
          <w:rFonts w:ascii="Times New Roman" w:hAnsi="Times New Roman"/>
          <w:sz w:val="24"/>
          <w:szCs w:val="24"/>
        </w:rPr>
        <w:t>„Darbu apjomu saraksts Nr.</w:t>
      </w:r>
      <w:r>
        <w:rPr>
          <w:rFonts w:ascii="Times New Roman" w:hAnsi="Times New Roman"/>
          <w:sz w:val="24"/>
          <w:szCs w:val="24"/>
        </w:rPr>
        <w:t>3</w:t>
      </w:r>
      <w:r w:rsidRPr="0051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17340">
        <w:rPr>
          <w:rFonts w:ascii="Times New Roman" w:hAnsi="Times New Roman"/>
          <w:sz w:val="24"/>
          <w:szCs w:val="24"/>
        </w:rPr>
        <w:t>Apkure</w:t>
      </w:r>
      <w:r w:rsidRPr="0051043E">
        <w:rPr>
          <w:rFonts w:ascii="Times New Roman" w:hAnsi="Times New Roman"/>
          <w:sz w:val="24"/>
          <w:szCs w:val="24"/>
        </w:rPr>
        <w:t>” ar tabulu „Darbu apjomu saraksts Nr.</w:t>
      </w:r>
      <w:r>
        <w:rPr>
          <w:rFonts w:ascii="Times New Roman" w:hAnsi="Times New Roman"/>
          <w:sz w:val="24"/>
          <w:szCs w:val="24"/>
        </w:rPr>
        <w:t>3</w:t>
      </w:r>
      <w:r w:rsidRPr="0051043E">
        <w:rPr>
          <w:rFonts w:ascii="Times New Roman" w:hAnsi="Times New Roman"/>
          <w:i/>
          <w:sz w:val="24"/>
          <w:szCs w:val="24"/>
        </w:rPr>
        <w:t xml:space="preserve"> (ar grozījumiem, kas izdarīti </w:t>
      </w:r>
      <w:r w:rsidR="00417340">
        <w:rPr>
          <w:rFonts w:ascii="Times New Roman" w:hAnsi="Times New Roman"/>
          <w:i/>
          <w:sz w:val="24"/>
          <w:szCs w:val="24"/>
        </w:rPr>
        <w:t>18</w:t>
      </w:r>
      <w:r w:rsidR="00417340" w:rsidRPr="0051043E">
        <w:rPr>
          <w:rFonts w:ascii="Times New Roman" w:hAnsi="Times New Roman"/>
          <w:i/>
          <w:sz w:val="24"/>
          <w:szCs w:val="24"/>
        </w:rPr>
        <w:t>.0</w:t>
      </w:r>
      <w:r w:rsidR="00417340">
        <w:rPr>
          <w:rFonts w:ascii="Times New Roman" w:hAnsi="Times New Roman"/>
          <w:i/>
          <w:sz w:val="24"/>
          <w:szCs w:val="24"/>
        </w:rPr>
        <w:t>5.2015.</w:t>
      </w:r>
      <w:r w:rsidRPr="005104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043E">
        <w:rPr>
          <w:rFonts w:ascii="Times New Roman" w:hAnsi="Times New Roman"/>
          <w:i/>
          <w:sz w:val="24"/>
          <w:szCs w:val="24"/>
        </w:rPr>
        <w:t xml:space="preserve">- </w:t>
      </w:r>
      <w:r w:rsidR="00417340">
        <w:rPr>
          <w:rFonts w:ascii="Times New Roman" w:hAnsi="Times New Roman"/>
          <w:sz w:val="24"/>
          <w:szCs w:val="24"/>
        </w:rPr>
        <w:t>Apkure</w:t>
      </w:r>
      <w:r w:rsidRPr="005104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735A93" w:rsidRDefault="00735A93" w:rsidP="00910D08">
      <w:pPr>
        <w:pStyle w:val="ListParagraph"/>
        <w:spacing w:before="240" w:after="24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8D0A4E" w:rsidRDefault="0095622C" w:rsidP="0095622C">
      <w:pPr>
        <w:pStyle w:val="ListParagraph"/>
        <w:numPr>
          <w:ilvl w:val="0"/>
          <w:numId w:val="31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043E">
        <w:rPr>
          <w:rFonts w:ascii="Times New Roman" w:hAnsi="Times New Roman"/>
          <w:sz w:val="24"/>
          <w:szCs w:val="24"/>
        </w:rPr>
        <w:t>„Darbu apjomu saraksts Nr.</w:t>
      </w:r>
      <w:r>
        <w:rPr>
          <w:rFonts w:ascii="Times New Roman" w:hAnsi="Times New Roman"/>
          <w:sz w:val="24"/>
          <w:szCs w:val="24"/>
        </w:rPr>
        <w:t>12</w:t>
      </w:r>
      <w:r w:rsidRPr="0051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Sadzīves kanalizācija</w:t>
      </w:r>
      <w:r w:rsidRPr="0095622C">
        <w:rPr>
          <w:rFonts w:ascii="Times New Roman" w:hAnsi="Times New Roman"/>
          <w:sz w:val="24"/>
          <w:szCs w:val="24"/>
        </w:rPr>
        <w:t xml:space="preserve"> K1 (1.-2 stāvi un stāvvadi)</w:t>
      </w:r>
      <w:r w:rsidRPr="0051043E">
        <w:rPr>
          <w:rFonts w:ascii="Times New Roman" w:hAnsi="Times New Roman"/>
          <w:sz w:val="24"/>
          <w:szCs w:val="24"/>
        </w:rPr>
        <w:t>” ar tabulu „Darbu apjomu saraksts Nr.</w:t>
      </w:r>
      <w:r>
        <w:rPr>
          <w:rFonts w:ascii="Times New Roman" w:hAnsi="Times New Roman"/>
          <w:sz w:val="24"/>
          <w:szCs w:val="24"/>
        </w:rPr>
        <w:t>12</w:t>
      </w:r>
      <w:r w:rsidRPr="0051043E">
        <w:rPr>
          <w:rFonts w:ascii="Times New Roman" w:hAnsi="Times New Roman"/>
          <w:i/>
          <w:sz w:val="24"/>
          <w:szCs w:val="24"/>
        </w:rPr>
        <w:t xml:space="preserve"> (ar grozījumiem, kas izdarīti </w:t>
      </w:r>
      <w:r>
        <w:rPr>
          <w:rFonts w:ascii="Times New Roman" w:hAnsi="Times New Roman"/>
          <w:i/>
          <w:sz w:val="24"/>
          <w:szCs w:val="24"/>
        </w:rPr>
        <w:t>18</w:t>
      </w:r>
      <w:r w:rsidRPr="0051043E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5.2015.</w:t>
      </w:r>
      <w:r w:rsidRPr="005104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043E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Sadzīves kanalizācija</w:t>
      </w:r>
      <w:r w:rsidRPr="0095622C">
        <w:rPr>
          <w:rFonts w:ascii="Times New Roman" w:hAnsi="Times New Roman"/>
          <w:sz w:val="24"/>
          <w:szCs w:val="24"/>
        </w:rPr>
        <w:t xml:space="preserve"> K1 (1.-2 stāvi un stāvvadi)</w:t>
      </w:r>
      <w:r w:rsidRPr="005104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1A12DC" w:rsidRPr="001A12DC" w:rsidRDefault="001A12DC" w:rsidP="001A12DC">
      <w:pPr>
        <w:pStyle w:val="ListParagraph"/>
        <w:rPr>
          <w:rFonts w:ascii="Times New Roman" w:hAnsi="Times New Roman"/>
          <w:sz w:val="24"/>
          <w:szCs w:val="24"/>
        </w:rPr>
      </w:pPr>
    </w:p>
    <w:p w:rsidR="001A12DC" w:rsidRDefault="001A12DC" w:rsidP="001A12DC">
      <w:pPr>
        <w:pStyle w:val="ListParagraph"/>
        <w:numPr>
          <w:ilvl w:val="0"/>
          <w:numId w:val="31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043E">
        <w:rPr>
          <w:rFonts w:ascii="Times New Roman" w:hAnsi="Times New Roman"/>
          <w:sz w:val="24"/>
          <w:szCs w:val="24"/>
        </w:rPr>
        <w:t>„Darbu apjomu saraksts Nr.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1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Elektroapgāde</w:t>
      </w:r>
      <w:r w:rsidRPr="0051043E">
        <w:rPr>
          <w:rFonts w:ascii="Times New Roman" w:hAnsi="Times New Roman"/>
          <w:sz w:val="24"/>
          <w:szCs w:val="24"/>
        </w:rPr>
        <w:t>” ar tabulu „Darbu apjomu saraksts Nr.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1043E">
        <w:rPr>
          <w:rFonts w:ascii="Times New Roman" w:hAnsi="Times New Roman"/>
          <w:i/>
          <w:sz w:val="24"/>
          <w:szCs w:val="24"/>
        </w:rPr>
        <w:t xml:space="preserve"> (ar grozījumiem, kas izdarīti </w:t>
      </w:r>
      <w:r>
        <w:rPr>
          <w:rFonts w:ascii="Times New Roman" w:hAnsi="Times New Roman"/>
          <w:i/>
          <w:sz w:val="24"/>
          <w:szCs w:val="24"/>
        </w:rPr>
        <w:t>18</w:t>
      </w:r>
      <w:r w:rsidRPr="0051043E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5.2015.</w:t>
      </w:r>
      <w:r w:rsidRPr="005104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043E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Elektroapgāde</w:t>
      </w:r>
      <w:r w:rsidRPr="005104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CD1C44" w:rsidRPr="001A12DC" w:rsidRDefault="00CD1C44" w:rsidP="001A12DC">
      <w:pPr>
        <w:pStyle w:val="ListParagraph"/>
        <w:spacing w:before="240" w:after="24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A2A22" w:rsidRDefault="006A2A22" w:rsidP="00494694">
      <w:pPr>
        <w:pStyle w:val="ListParagraph"/>
        <w:numPr>
          <w:ilvl w:val="0"/>
          <w:numId w:val="31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043E">
        <w:rPr>
          <w:rFonts w:ascii="Times New Roman" w:hAnsi="Times New Roman"/>
          <w:sz w:val="24"/>
          <w:szCs w:val="24"/>
        </w:rPr>
        <w:t>„Darbu apjomu saraksts Nr.</w:t>
      </w:r>
      <w:r>
        <w:rPr>
          <w:rFonts w:ascii="Times New Roman" w:hAnsi="Times New Roman"/>
          <w:sz w:val="24"/>
          <w:szCs w:val="24"/>
        </w:rPr>
        <w:t>17</w:t>
      </w:r>
      <w:r w:rsidRPr="0051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Drenāža</w:t>
      </w:r>
      <w:r w:rsidRPr="0051043E">
        <w:rPr>
          <w:rFonts w:ascii="Times New Roman" w:hAnsi="Times New Roman"/>
          <w:sz w:val="24"/>
          <w:szCs w:val="24"/>
        </w:rPr>
        <w:t>” ar tabulu „Darbu apjomu saraksts Nr.</w:t>
      </w:r>
      <w:r>
        <w:rPr>
          <w:rFonts w:ascii="Times New Roman" w:hAnsi="Times New Roman"/>
          <w:sz w:val="24"/>
          <w:szCs w:val="24"/>
        </w:rPr>
        <w:t>17</w:t>
      </w:r>
      <w:r w:rsidRPr="0051043E">
        <w:rPr>
          <w:rFonts w:ascii="Times New Roman" w:hAnsi="Times New Roman"/>
          <w:i/>
          <w:sz w:val="24"/>
          <w:szCs w:val="24"/>
        </w:rPr>
        <w:t xml:space="preserve"> (ar grozījumiem, kas izdarīti </w:t>
      </w:r>
      <w:r>
        <w:rPr>
          <w:rFonts w:ascii="Times New Roman" w:hAnsi="Times New Roman"/>
          <w:i/>
          <w:sz w:val="24"/>
          <w:szCs w:val="24"/>
        </w:rPr>
        <w:t>18</w:t>
      </w:r>
      <w:r w:rsidRPr="0051043E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5.2015.</w:t>
      </w:r>
      <w:r w:rsidRPr="005104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5104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Drenāža</w:t>
      </w:r>
      <w:r w:rsidRPr="005104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6A2A22" w:rsidRPr="006A2A22" w:rsidRDefault="006A2A22" w:rsidP="006A2A22">
      <w:pPr>
        <w:pStyle w:val="ListParagraph"/>
        <w:rPr>
          <w:rFonts w:ascii="Times New Roman" w:hAnsi="Times New Roman"/>
          <w:sz w:val="24"/>
          <w:szCs w:val="24"/>
        </w:rPr>
      </w:pPr>
    </w:p>
    <w:p w:rsidR="00494694" w:rsidRDefault="00494694" w:rsidP="00494694">
      <w:pPr>
        <w:pStyle w:val="ListParagraph"/>
        <w:numPr>
          <w:ilvl w:val="0"/>
          <w:numId w:val="31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043E">
        <w:rPr>
          <w:rFonts w:ascii="Times New Roman" w:hAnsi="Times New Roman"/>
          <w:sz w:val="24"/>
          <w:szCs w:val="24"/>
        </w:rPr>
        <w:t>„Darbu apjomu saraksts Nr.</w:t>
      </w:r>
      <w:r>
        <w:rPr>
          <w:rFonts w:ascii="Times New Roman" w:hAnsi="Times New Roman"/>
          <w:sz w:val="24"/>
          <w:szCs w:val="24"/>
        </w:rPr>
        <w:t>18</w:t>
      </w:r>
      <w:r w:rsidRPr="0051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Ceļi un laukumi</w:t>
      </w:r>
      <w:r w:rsidRPr="0051043E">
        <w:rPr>
          <w:rFonts w:ascii="Times New Roman" w:hAnsi="Times New Roman"/>
          <w:sz w:val="24"/>
          <w:szCs w:val="24"/>
        </w:rPr>
        <w:t>” ar tabulu „Darbu apjomu saraksts Nr.</w:t>
      </w:r>
      <w:r>
        <w:rPr>
          <w:rFonts w:ascii="Times New Roman" w:hAnsi="Times New Roman"/>
          <w:sz w:val="24"/>
          <w:szCs w:val="24"/>
        </w:rPr>
        <w:t>18</w:t>
      </w:r>
      <w:r w:rsidRPr="0051043E">
        <w:rPr>
          <w:rFonts w:ascii="Times New Roman" w:hAnsi="Times New Roman"/>
          <w:i/>
          <w:sz w:val="24"/>
          <w:szCs w:val="24"/>
        </w:rPr>
        <w:t xml:space="preserve"> (ar grozījumiem, kas izdarīti </w:t>
      </w:r>
      <w:r>
        <w:rPr>
          <w:rFonts w:ascii="Times New Roman" w:hAnsi="Times New Roman"/>
          <w:i/>
          <w:sz w:val="24"/>
          <w:szCs w:val="24"/>
        </w:rPr>
        <w:t>18</w:t>
      </w:r>
      <w:r w:rsidRPr="0051043E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5.2015.</w:t>
      </w:r>
      <w:r w:rsidRPr="005104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5104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Ceļi un laukumi</w:t>
      </w:r>
      <w:r w:rsidRPr="005104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8B1389" w:rsidRPr="008B1389" w:rsidRDefault="008B1389" w:rsidP="008B1389">
      <w:pPr>
        <w:pStyle w:val="ListParagraph"/>
        <w:rPr>
          <w:rFonts w:ascii="Times New Roman" w:hAnsi="Times New Roman"/>
          <w:sz w:val="24"/>
          <w:szCs w:val="24"/>
        </w:rPr>
      </w:pPr>
    </w:p>
    <w:p w:rsidR="008B1389" w:rsidRDefault="008B1389" w:rsidP="00494694">
      <w:pPr>
        <w:pStyle w:val="ListParagraph"/>
        <w:numPr>
          <w:ilvl w:val="0"/>
          <w:numId w:val="31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043E">
        <w:rPr>
          <w:rFonts w:ascii="Times New Roman" w:hAnsi="Times New Roman"/>
          <w:sz w:val="24"/>
          <w:szCs w:val="24"/>
        </w:rPr>
        <w:t>„Darbu apjomu saraksts Nr.</w:t>
      </w:r>
      <w:r>
        <w:rPr>
          <w:rFonts w:ascii="Times New Roman" w:hAnsi="Times New Roman"/>
          <w:sz w:val="24"/>
          <w:szCs w:val="24"/>
        </w:rPr>
        <w:t>19</w:t>
      </w:r>
      <w:r w:rsidRPr="0051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Teritorijas apgaismošana</w:t>
      </w:r>
      <w:r w:rsidRPr="0051043E">
        <w:rPr>
          <w:rFonts w:ascii="Times New Roman" w:hAnsi="Times New Roman"/>
          <w:sz w:val="24"/>
          <w:szCs w:val="24"/>
        </w:rPr>
        <w:t>” ar tabulu „Darbu apjomu saraksts Nr.</w:t>
      </w:r>
      <w:r>
        <w:rPr>
          <w:rFonts w:ascii="Times New Roman" w:hAnsi="Times New Roman"/>
          <w:sz w:val="24"/>
          <w:szCs w:val="24"/>
        </w:rPr>
        <w:t>19</w:t>
      </w:r>
      <w:r w:rsidRPr="0051043E">
        <w:rPr>
          <w:rFonts w:ascii="Times New Roman" w:hAnsi="Times New Roman"/>
          <w:i/>
          <w:sz w:val="24"/>
          <w:szCs w:val="24"/>
        </w:rPr>
        <w:t xml:space="preserve"> (ar grozījumiem, kas izdarīti </w:t>
      </w:r>
      <w:r>
        <w:rPr>
          <w:rFonts w:ascii="Times New Roman" w:hAnsi="Times New Roman"/>
          <w:i/>
          <w:sz w:val="24"/>
          <w:szCs w:val="24"/>
        </w:rPr>
        <w:t>18</w:t>
      </w:r>
      <w:r w:rsidRPr="0051043E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5.2015.</w:t>
      </w:r>
      <w:r w:rsidRPr="005104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5104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Teritorijas apgaismošana</w:t>
      </w:r>
      <w:r w:rsidRPr="005104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CB5B20" w:rsidRDefault="00CB5B20" w:rsidP="00CB5B20">
      <w:pPr>
        <w:pStyle w:val="ListParagraph"/>
        <w:rPr>
          <w:rFonts w:ascii="Times New Roman" w:hAnsi="Times New Roman"/>
          <w:sz w:val="24"/>
          <w:szCs w:val="24"/>
        </w:rPr>
      </w:pPr>
    </w:p>
    <w:p w:rsidR="00C21D47" w:rsidRDefault="00520469" w:rsidP="008F4D92">
      <w:pPr>
        <w:pStyle w:val="ListParagraph"/>
        <w:numPr>
          <w:ilvl w:val="1"/>
          <w:numId w:val="2"/>
        </w:numPr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A pielikumā „</w:t>
      </w:r>
      <w:r w:rsidRPr="002318C8">
        <w:rPr>
          <w:rFonts w:ascii="Times New Roman" w:hAnsi="Times New Roman"/>
          <w:sz w:val="24"/>
          <w:szCs w:val="24"/>
        </w:rPr>
        <w:t>Projekta dokumentācija</w:t>
      </w:r>
      <w:r>
        <w:rPr>
          <w:rFonts w:ascii="Times New Roman" w:hAnsi="Times New Roman"/>
          <w:sz w:val="24"/>
          <w:szCs w:val="24"/>
        </w:rPr>
        <w:t>” aizstāt</w:t>
      </w:r>
      <w:r w:rsidR="00C21D47">
        <w:rPr>
          <w:rFonts w:ascii="Times New Roman" w:hAnsi="Times New Roman"/>
          <w:sz w:val="24"/>
          <w:szCs w:val="24"/>
        </w:rPr>
        <w:t>:</w:t>
      </w:r>
    </w:p>
    <w:p w:rsidR="003C3428" w:rsidRDefault="00C21D47" w:rsidP="00C21D47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20469">
        <w:rPr>
          <w:rFonts w:ascii="Times New Roman" w:hAnsi="Times New Roman"/>
          <w:sz w:val="24"/>
          <w:szCs w:val="24"/>
        </w:rPr>
        <w:t xml:space="preserve">  AR daļas rasējumu lapas AR-</w:t>
      </w:r>
      <w:r w:rsidR="00BD6DF3">
        <w:rPr>
          <w:rFonts w:ascii="Times New Roman" w:hAnsi="Times New Roman"/>
          <w:sz w:val="24"/>
          <w:szCs w:val="24"/>
        </w:rPr>
        <w:t>6</w:t>
      </w:r>
      <w:r w:rsidR="00520469">
        <w:rPr>
          <w:rFonts w:ascii="Times New Roman" w:hAnsi="Times New Roman"/>
          <w:sz w:val="24"/>
          <w:szCs w:val="24"/>
        </w:rPr>
        <w:t>, AR-</w:t>
      </w:r>
      <w:r w:rsidR="00BD6DF3">
        <w:rPr>
          <w:rFonts w:ascii="Times New Roman" w:hAnsi="Times New Roman"/>
          <w:sz w:val="24"/>
          <w:szCs w:val="24"/>
        </w:rPr>
        <w:t>13</w:t>
      </w:r>
      <w:r w:rsidR="00520469">
        <w:rPr>
          <w:rFonts w:ascii="Times New Roman" w:hAnsi="Times New Roman"/>
          <w:sz w:val="24"/>
          <w:szCs w:val="24"/>
        </w:rPr>
        <w:t xml:space="preserve">, ar lapām </w:t>
      </w:r>
      <w:r w:rsidR="00520469" w:rsidRPr="00AB4043">
        <w:rPr>
          <w:rFonts w:ascii="Times New Roman" w:hAnsi="Times New Roman"/>
          <w:i/>
          <w:sz w:val="24"/>
          <w:szCs w:val="24"/>
        </w:rPr>
        <w:t>AR-</w:t>
      </w:r>
      <w:r w:rsidR="00BD6DF3">
        <w:rPr>
          <w:rFonts w:ascii="Times New Roman" w:hAnsi="Times New Roman"/>
          <w:i/>
          <w:sz w:val="24"/>
          <w:szCs w:val="24"/>
        </w:rPr>
        <w:t xml:space="preserve">6 </w:t>
      </w:r>
      <w:proofErr w:type="spellStart"/>
      <w:r w:rsidR="00520469" w:rsidRPr="00AB4043">
        <w:rPr>
          <w:rFonts w:ascii="Times New Roman" w:hAnsi="Times New Roman"/>
          <w:i/>
          <w:sz w:val="24"/>
          <w:szCs w:val="24"/>
        </w:rPr>
        <w:t>izm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BD6DF3">
        <w:rPr>
          <w:rFonts w:ascii="Times New Roman" w:hAnsi="Times New Roman"/>
          <w:i/>
          <w:sz w:val="24"/>
          <w:szCs w:val="24"/>
        </w:rPr>
        <w:t xml:space="preserve">, AR-13 </w:t>
      </w:r>
      <w:proofErr w:type="spellStart"/>
      <w:r w:rsidR="00BD6DF3">
        <w:rPr>
          <w:rFonts w:ascii="Times New Roman" w:hAnsi="Times New Roman"/>
          <w:i/>
          <w:sz w:val="24"/>
          <w:szCs w:val="24"/>
        </w:rPr>
        <w:t>izm</w:t>
      </w:r>
      <w:proofErr w:type="spellEnd"/>
      <w:r w:rsidR="00BD6DF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21D47" w:rsidRPr="00C21D47" w:rsidRDefault="00C21D47" w:rsidP="00C21D47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DT daļas rasējumu lapas DT-2, DT-3, DT-4, IS-1 ar lapām </w:t>
      </w:r>
      <w:r w:rsidRPr="00C21D47">
        <w:rPr>
          <w:rFonts w:ascii="Times New Roman" w:hAnsi="Times New Roman"/>
          <w:i/>
          <w:sz w:val="24"/>
          <w:szCs w:val="24"/>
        </w:rPr>
        <w:t xml:space="preserve">DT-2 </w:t>
      </w:r>
      <w:proofErr w:type="spellStart"/>
      <w:r w:rsidRPr="00C21D47">
        <w:rPr>
          <w:rFonts w:ascii="Times New Roman" w:hAnsi="Times New Roman"/>
          <w:i/>
          <w:sz w:val="24"/>
          <w:szCs w:val="24"/>
        </w:rPr>
        <w:t>izm</w:t>
      </w:r>
      <w:proofErr w:type="spellEnd"/>
      <w:r w:rsidRPr="00C21D47">
        <w:rPr>
          <w:rFonts w:ascii="Times New Roman" w:hAnsi="Times New Roman"/>
          <w:i/>
          <w:sz w:val="24"/>
          <w:szCs w:val="24"/>
        </w:rPr>
        <w:t xml:space="preserve">, DT-3 </w:t>
      </w:r>
      <w:proofErr w:type="spellStart"/>
      <w:r w:rsidRPr="00C21D47">
        <w:rPr>
          <w:rFonts w:ascii="Times New Roman" w:hAnsi="Times New Roman"/>
          <w:i/>
          <w:sz w:val="24"/>
          <w:szCs w:val="24"/>
        </w:rPr>
        <w:t>izm</w:t>
      </w:r>
      <w:proofErr w:type="spellEnd"/>
      <w:r w:rsidRPr="00C21D47">
        <w:rPr>
          <w:rFonts w:ascii="Times New Roman" w:hAnsi="Times New Roman"/>
          <w:i/>
          <w:sz w:val="24"/>
          <w:szCs w:val="24"/>
        </w:rPr>
        <w:t xml:space="preserve">, DT-4 </w:t>
      </w:r>
      <w:proofErr w:type="spellStart"/>
      <w:r w:rsidRPr="00C21D47">
        <w:rPr>
          <w:rFonts w:ascii="Times New Roman" w:hAnsi="Times New Roman"/>
          <w:i/>
          <w:sz w:val="24"/>
          <w:szCs w:val="24"/>
        </w:rPr>
        <w:t>izm</w:t>
      </w:r>
      <w:proofErr w:type="spellEnd"/>
      <w:r w:rsidRPr="00C21D47">
        <w:rPr>
          <w:rFonts w:ascii="Times New Roman" w:hAnsi="Times New Roman"/>
          <w:i/>
          <w:sz w:val="24"/>
          <w:szCs w:val="24"/>
        </w:rPr>
        <w:t xml:space="preserve">, IS-1 </w:t>
      </w:r>
      <w:proofErr w:type="spellStart"/>
      <w:r w:rsidRPr="00C21D47">
        <w:rPr>
          <w:rFonts w:ascii="Times New Roman" w:hAnsi="Times New Roman"/>
          <w:i/>
          <w:sz w:val="24"/>
          <w:szCs w:val="24"/>
        </w:rPr>
        <w:t>izm</w:t>
      </w:r>
      <w:proofErr w:type="spellEnd"/>
      <w:r w:rsidRPr="00C21D47">
        <w:rPr>
          <w:rFonts w:ascii="Times New Roman" w:hAnsi="Times New Roman"/>
          <w:i/>
          <w:sz w:val="24"/>
          <w:szCs w:val="24"/>
        </w:rPr>
        <w:t>.</w:t>
      </w:r>
    </w:p>
    <w:p w:rsidR="0051043E" w:rsidRPr="0051043E" w:rsidRDefault="0051043E" w:rsidP="0051043E">
      <w:pPr>
        <w:pStyle w:val="ListParagraph"/>
        <w:spacing w:before="240"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029D9" w:rsidRPr="00C53AC8" w:rsidRDefault="002029D9" w:rsidP="00C53AC8">
      <w:pPr>
        <w:jc w:val="both"/>
        <w:rPr>
          <w:rFonts w:ascii="Times New Roman" w:hAnsi="Times New Roman"/>
          <w:sz w:val="24"/>
          <w:szCs w:val="24"/>
        </w:rPr>
      </w:pPr>
    </w:p>
    <w:sectPr w:rsidR="002029D9" w:rsidRPr="00C53AC8" w:rsidSect="00AC6C76">
      <w:footerReference w:type="default" r:id="rId7"/>
      <w:pgSz w:w="11906" w:h="16838"/>
      <w:pgMar w:top="567" w:right="709" w:bottom="567" w:left="99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FE" w:rsidRDefault="00095DFE" w:rsidP="00B74150">
      <w:pPr>
        <w:spacing w:after="0" w:line="240" w:lineRule="auto"/>
      </w:pPr>
      <w:r>
        <w:separator/>
      </w:r>
    </w:p>
  </w:endnote>
  <w:endnote w:type="continuationSeparator" w:id="0">
    <w:p w:rsidR="00095DFE" w:rsidRDefault="00095DFE" w:rsidP="00B7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E" w:rsidRDefault="005104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C76">
      <w:rPr>
        <w:noProof/>
      </w:rPr>
      <w:t>2</w:t>
    </w:r>
    <w:r>
      <w:rPr>
        <w:noProof/>
      </w:rPr>
      <w:fldChar w:fldCharType="end"/>
    </w:r>
  </w:p>
  <w:p w:rsidR="0051043E" w:rsidRDefault="0051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FE" w:rsidRDefault="00095DFE" w:rsidP="00B74150">
      <w:pPr>
        <w:spacing w:after="0" w:line="240" w:lineRule="auto"/>
      </w:pPr>
      <w:r>
        <w:separator/>
      </w:r>
    </w:p>
  </w:footnote>
  <w:footnote w:type="continuationSeparator" w:id="0">
    <w:p w:rsidR="00095DFE" w:rsidRDefault="00095DFE" w:rsidP="00B7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10.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decimal"/>
      <w:lvlText w:val="10.%3."/>
      <w:lvlJc w:val="left"/>
      <w:pPr>
        <w:tabs>
          <w:tab w:val="num" w:pos="284"/>
        </w:tabs>
      </w:pPr>
      <w:rPr>
        <w:rFonts w:cs="Times New Roman"/>
      </w:rPr>
    </w:lvl>
    <w:lvl w:ilvl="3">
      <w:start w:val="1"/>
      <w:numFmt w:val="decimal"/>
      <w:lvlText w:val="10.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decimal"/>
      <w:lvlText w:val="10.%5.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decimal"/>
      <w:lvlText w:val="10.%6."/>
      <w:lvlJc w:val="lef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lvlText w:val="10.%7.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decimal"/>
      <w:lvlText w:val="10.%8.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decimal"/>
      <w:lvlText w:val="10.%9."/>
      <w:lvlJc w:val="left"/>
      <w:pPr>
        <w:tabs>
          <w:tab w:val="num" w:pos="284"/>
        </w:tabs>
      </w:pPr>
      <w:rPr>
        <w:rFonts w:cs="Times New Roman"/>
      </w:rPr>
    </w:lvl>
  </w:abstractNum>
  <w:abstractNum w:abstractNumId="1" w15:restartNumberingAfterBreak="0">
    <w:nsid w:val="00000026"/>
    <w:multiLevelType w:val="multilevel"/>
    <w:tmpl w:val="00000026"/>
    <w:lvl w:ilvl="0">
      <w:start w:val="1"/>
      <w:numFmt w:val="decimal"/>
      <w:lvlText w:val="13.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13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13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1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13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13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13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13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13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AF63E5B"/>
    <w:multiLevelType w:val="multilevel"/>
    <w:tmpl w:val="F8E4092E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4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5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32" w:hanging="1800"/>
      </w:pPr>
      <w:rPr>
        <w:rFonts w:cs="Times New Roman" w:hint="default"/>
      </w:rPr>
    </w:lvl>
  </w:abstractNum>
  <w:abstractNum w:abstractNumId="3" w15:restartNumberingAfterBreak="0">
    <w:nsid w:val="0D552858"/>
    <w:multiLevelType w:val="multilevel"/>
    <w:tmpl w:val="F0F811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B4752"/>
    <w:multiLevelType w:val="hybridMultilevel"/>
    <w:tmpl w:val="C19AE75A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108851F0"/>
    <w:multiLevelType w:val="hybridMultilevel"/>
    <w:tmpl w:val="3ED84FBC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3B547DB4">
      <w:start w:val="13"/>
      <w:numFmt w:val="bullet"/>
      <w:lvlText w:val="-"/>
      <w:lvlJc w:val="left"/>
      <w:pPr>
        <w:tabs>
          <w:tab w:val="num" w:pos="2914"/>
        </w:tabs>
        <w:ind w:left="2914" w:hanging="360"/>
      </w:pPr>
      <w:rPr>
        <w:rFonts w:ascii="Times New Roman" w:eastAsia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11076FA0"/>
    <w:multiLevelType w:val="multilevel"/>
    <w:tmpl w:val="243468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B966EF"/>
    <w:multiLevelType w:val="hybridMultilevel"/>
    <w:tmpl w:val="48D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30FE"/>
    <w:multiLevelType w:val="hybridMultilevel"/>
    <w:tmpl w:val="A41C645E"/>
    <w:lvl w:ilvl="0" w:tplc="669E5880">
      <w:start w:val="20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2507EA"/>
    <w:multiLevelType w:val="multilevel"/>
    <w:tmpl w:val="F5CA00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E5306B5"/>
    <w:multiLevelType w:val="hybridMultilevel"/>
    <w:tmpl w:val="60C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15B4"/>
    <w:multiLevelType w:val="hybridMultilevel"/>
    <w:tmpl w:val="1AB87570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65F3717"/>
    <w:multiLevelType w:val="multilevel"/>
    <w:tmpl w:val="914459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AED7738"/>
    <w:multiLevelType w:val="multilevel"/>
    <w:tmpl w:val="005AF40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 w15:restartNumberingAfterBreak="0">
    <w:nsid w:val="2B756AAD"/>
    <w:multiLevelType w:val="hybridMultilevel"/>
    <w:tmpl w:val="572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616CC"/>
    <w:multiLevelType w:val="multilevel"/>
    <w:tmpl w:val="A4C6C5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C266D"/>
    <w:multiLevelType w:val="hybridMultilevel"/>
    <w:tmpl w:val="9D729034"/>
    <w:lvl w:ilvl="0" w:tplc="321A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7B6"/>
    <w:multiLevelType w:val="hybridMultilevel"/>
    <w:tmpl w:val="D07831C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27006F"/>
    <w:multiLevelType w:val="hybridMultilevel"/>
    <w:tmpl w:val="B1A211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8A553A3"/>
    <w:multiLevelType w:val="multilevel"/>
    <w:tmpl w:val="9668A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B3F1360"/>
    <w:multiLevelType w:val="hybridMultilevel"/>
    <w:tmpl w:val="FDF42BBC"/>
    <w:lvl w:ilvl="0" w:tplc="B55AF34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C8E666E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600839C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7444F170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78CC00E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4AF64998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CF6E4D72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5CC0A4C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EF3A0CA4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 w15:restartNumberingAfterBreak="0">
    <w:nsid w:val="3C9028D9"/>
    <w:multiLevelType w:val="hybridMultilevel"/>
    <w:tmpl w:val="A8322D5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2" w15:restartNumberingAfterBreak="0">
    <w:nsid w:val="4252082C"/>
    <w:multiLevelType w:val="multilevel"/>
    <w:tmpl w:val="205857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E57A2"/>
    <w:multiLevelType w:val="hybridMultilevel"/>
    <w:tmpl w:val="595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73605"/>
    <w:multiLevelType w:val="multilevel"/>
    <w:tmpl w:val="5F0E1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F9A1763"/>
    <w:multiLevelType w:val="multilevel"/>
    <w:tmpl w:val="57DAD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594A84"/>
    <w:multiLevelType w:val="multilevel"/>
    <w:tmpl w:val="F2426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936350"/>
    <w:multiLevelType w:val="multilevel"/>
    <w:tmpl w:val="7A84B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9CD546B"/>
    <w:multiLevelType w:val="multilevel"/>
    <w:tmpl w:val="11EE4F7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3271BB1"/>
    <w:multiLevelType w:val="multilevel"/>
    <w:tmpl w:val="0DA4B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91C125E"/>
    <w:multiLevelType w:val="multilevel"/>
    <w:tmpl w:val="31DAC0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9315BFE"/>
    <w:multiLevelType w:val="multilevel"/>
    <w:tmpl w:val="64569D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C787C78"/>
    <w:multiLevelType w:val="multilevel"/>
    <w:tmpl w:val="E974865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475787D"/>
    <w:multiLevelType w:val="hybridMultilevel"/>
    <w:tmpl w:val="FB522450"/>
    <w:lvl w:ilvl="0" w:tplc="61124B3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BE3474A4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32E847C4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B852AC48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B7CCA8A0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A35454CE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D1D45E3C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8A72A30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AF46B5E0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4" w15:restartNumberingAfterBreak="0">
    <w:nsid w:val="75B02C7B"/>
    <w:multiLevelType w:val="hybridMultilevel"/>
    <w:tmpl w:val="9CFCF14E"/>
    <w:lvl w:ilvl="0" w:tplc="DC6A4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0609"/>
    <w:multiLevelType w:val="multilevel"/>
    <w:tmpl w:val="A4C6C5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E702AA"/>
    <w:multiLevelType w:val="multilevel"/>
    <w:tmpl w:val="3C46B1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12"/>
  </w:num>
  <w:num w:numId="4">
    <w:abstractNumId w:val="30"/>
  </w:num>
  <w:num w:numId="5">
    <w:abstractNumId w:val="16"/>
  </w:num>
  <w:num w:numId="6">
    <w:abstractNumId w:val="20"/>
  </w:num>
  <w:num w:numId="7">
    <w:abstractNumId w:val="2"/>
  </w:num>
  <w:num w:numId="8">
    <w:abstractNumId w:val="32"/>
  </w:num>
  <w:num w:numId="9">
    <w:abstractNumId w:val="13"/>
  </w:num>
  <w:num w:numId="10">
    <w:abstractNumId w:val="23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  <w:num w:numId="19">
    <w:abstractNumId w:val="11"/>
  </w:num>
  <w:num w:numId="20">
    <w:abstractNumId w:val="29"/>
  </w:num>
  <w:num w:numId="21">
    <w:abstractNumId w:val="27"/>
  </w:num>
  <w:num w:numId="22">
    <w:abstractNumId w:val="0"/>
  </w:num>
  <w:num w:numId="23">
    <w:abstractNumId w:val="22"/>
  </w:num>
  <w:num w:numId="24">
    <w:abstractNumId w:val="26"/>
  </w:num>
  <w:num w:numId="25">
    <w:abstractNumId w:val="3"/>
  </w:num>
  <w:num w:numId="26">
    <w:abstractNumId w:val="25"/>
  </w:num>
  <w:num w:numId="27">
    <w:abstractNumId w:val="6"/>
  </w:num>
  <w:num w:numId="28">
    <w:abstractNumId w:val="19"/>
  </w:num>
  <w:num w:numId="29">
    <w:abstractNumId w:val="1"/>
  </w:num>
  <w:num w:numId="30">
    <w:abstractNumId w:val="35"/>
  </w:num>
  <w:num w:numId="31">
    <w:abstractNumId w:val="8"/>
  </w:num>
  <w:num w:numId="32">
    <w:abstractNumId w:val="24"/>
  </w:num>
  <w:num w:numId="33">
    <w:abstractNumId w:val="33"/>
  </w:num>
  <w:num w:numId="34">
    <w:abstractNumId w:val="36"/>
  </w:num>
  <w:num w:numId="35">
    <w:abstractNumId w:val="28"/>
  </w:num>
  <w:num w:numId="36">
    <w:abstractNumId w:val="3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0"/>
    <w:rsid w:val="00007E0E"/>
    <w:rsid w:val="00021DFF"/>
    <w:rsid w:val="0009587D"/>
    <w:rsid w:val="00095DFE"/>
    <w:rsid w:val="000C2A61"/>
    <w:rsid w:val="000D3B4A"/>
    <w:rsid w:val="000F7E4D"/>
    <w:rsid w:val="0018527B"/>
    <w:rsid w:val="001A12DC"/>
    <w:rsid w:val="001A3082"/>
    <w:rsid w:val="001C3051"/>
    <w:rsid w:val="001E0461"/>
    <w:rsid w:val="001E098F"/>
    <w:rsid w:val="001F255E"/>
    <w:rsid w:val="001F5E9E"/>
    <w:rsid w:val="002029D9"/>
    <w:rsid w:val="00210CDA"/>
    <w:rsid w:val="002318C8"/>
    <w:rsid w:val="00242768"/>
    <w:rsid w:val="002476CE"/>
    <w:rsid w:val="00251E9D"/>
    <w:rsid w:val="00267D8D"/>
    <w:rsid w:val="00276646"/>
    <w:rsid w:val="002927D3"/>
    <w:rsid w:val="00292D31"/>
    <w:rsid w:val="00297796"/>
    <w:rsid w:val="002C1457"/>
    <w:rsid w:val="002C73CC"/>
    <w:rsid w:val="002E4ED8"/>
    <w:rsid w:val="0030685F"/>
    <w:rsid w:val="00310300"/>
    <w:rsid w:val="00317558"/>
    <w:rsid w:val="00317975"/>
    <w:rsid w:val="00321CB0"/>
    <w:rsid w:val="003236C5"/>
    <w:rsid w:val="003508BE"/>
    <w:rsid w:val="003534B7"/>
    <w:rsid w:val="00365605"/>
    <w:rsid w:val="0037573B"/>
    <w:rsid w:val="00381435"/>
    <w:rsid w:val="00384889"/>
    <w:rsid w:val="00387182"/>
    <w:rsid w:val="003A01F2"/>
    <w:rsid w:val="003C3428"/>
    <w:rsid w:val="003D65C0"/>
    <w:rsid w:val="003E4375"/>
    <w:rsid w:val="00400565"/>
    <w:rsid w:val="00402B79"/>
    <w:rsid w:val="00402BFF"/>
    <w:rsid w:val="00417340"/>
    <w:rsid w:val="00477EA4"/>
    <w:rsid w:val="00485CC2"/>
    <w:rsid w:val="004870A1"/>
    <w:rsid w:val="00490015"/>
    <w:rsid w:val="00494694"/>
    <w:rsid w:val="004A0ACD"/>
    <w:rsid w:val="004E0595"/>
    <w:rsid w:val="004E326A"/>
    <w:rsid w:val="00505EB6"/>
    <w:rsid w:val="0051043E"/>
    <w:rsid w:val="00520469"/>
    <w:rsid w:val="00532213"/>
    <w:rsid w:val="0053760C"/>
    <w:rsid w:val="0057432E"/>
    <w:rsid w:val="00582A6F"/>
    <w:rsid w:val="005A0956"/>
    <w:rsid w:val="005A46E5"/>
    <w:rsid w:val="005B3BBC"/>
    <w:rsid w:val="005D581A"/>
    <w:rsid w:val="005D60AC"/>
    <w:rsid w:val="005E2508"/>
    <w:rsid w:val="005E676F"/>
    <w:rsid w:val="005F6869"/>
    <w:rsid w:val="00604301"/>
    <w:rsid w:val="00620444"/>
    <w:rsid w:val="00661182"/>
    <w:rsid w:val="00681861"/>
    <w:rsid w:val="006A2A22"/>
    <w:rsid w:val="006C6157"/>
    <w:rsid w:val="006E2032"/>
    <w:rsid w:val="00701344"/>
    <w:rsid w:val="00701AB2"/>
    <w:rsid w:val="00704C49"/>
    <w:rsid w:val="007237C2"/>
    <w:rsid w:val="00733219"/>
    <w:rsid w:val="00735A93"/>
    <w:rsid w:val="00747A17"/>
    <w:rsid w:val="007668B3"/>
    <w:rsid w:val="0078231F"/>
    <w:rsid w:val="00784CD6"/>
    <w:rsid w:val="007863E9"/>
    <w:rsid w:val="007975F5"/>
    <w:rsid w:val="007B1CE6"/>
    <w:rsid w:val="007C0677"/>
    <w:rsid w:val="007C2DAF"/>
    <w:rsid w:val="007C336B"/>
    <w:rsid w:val="007C5C6E"/>
    <w:rsid w:val="007F0763"/>
    <w:rsid w:val="007F74FA"/>
    <w:rsid w:val="00812CCF"/>
    <w:rsid w:val="00834E54"/>
    <w:rsid w:val="00843E04"/>
    <w:rsid w:val="008559F1"/>
    <w:rsid w:val="008571F8"/>
    <w:rsid w:val="00862F33"/>
    <w:rsid w:val="008745B0"/>
    <w:rsid w:val="008A29AE"/>
    <w:rsid w:val="008A5758"/>
    <w:rsid w:val="008B1389"/>
    <w:rsid w:val="008B3AE2"/>
    <w:rsid w:val="008C0186"/>
    <w:rsid w:val="008C1117"/>
    <w:rsid w:val="008C1E76"/>
    <w:rsid w:val="008D0A4E"/>
    <w:rsid w:val="008D0DB0"/>
    <w:rsid w:val="008D3A4A"/>
    <w:rsid w:val="008E72AF"/>
    <w:rsid w:val="008F3C17"/>
    <w:rsid w:val="008F4D92"/>
    <w:rsid w:val="008F4DF0"/>
    <w:rsid w:val="00900E14"/>
    <w:rsid w:val="00910D08"/>
    <w:rsid w:val="00923E2E"/>
    <w:rsid w:val="009250C8"/>
    <w:rsid w:val="00930FB8"/>
    <w:rsid w:val="00933903"/>
    <w:rsid w:val="0095622C"/>
    <w:rsid w:val="009570C6"/>
    <w:rsid w:val="00966369"/>
    <w:rsid w:val="00983EC7"/>
    <w:rsid w:val="00993C02"/>
    <w:rsid w:val="00997F02"/>
    <w:rsid w:val="009B0C7A"/>
    <w:rsid w:val="009C1495"/>
    <w:rsid w:val="009C3BB2"/>
    <w:rsid w:val="009C53CB"/>
    <w:rsid w:val="00A03E49"/>
    <w:rsid w:val="00A31992"/>
    <w:rsid w:val="00A335BE"/>
    <w:rsid w:val="00A35B5C"/>
    <w:rsid w:val="00A409EF"/>
    <w:rsid w:val="00A72A04"/>
    <w:rsid w:val="00A75303"/>
    <w:rsid w:val="00A96958"/>
    <w:rsid w:val="00AB7D34"/>
    <w:rsid w:val="00AC6C76"/>
    <w:rsid w:val="00AF4A85"/>
    <w:rsid w:val="00B02755"/>
    <w:rsid w:val="00B234B7"/>
    <w:rsid w:val="00B42963"/>
    <w:rsid w:val="00B5302D"/>
    <w:rsid w:val="00B55D58"/>
    <w:rsid w:val="00B6632C"/>
    <w:rsid w:val="00B67399"/>
    <w:rsid w:val="00B74150"/>
    <w:rsid w:val="00B843FE"/>
    <w:rsid w:val="00BA27B7"/>
    <w:rsid w:val="00BB0CA7"/>
    <w:rsid w:val="00BD52E5"/>
    <w:rsid w:val="00BD6DF3"/>
    <w:rsid w:val="00BE07CD"/>
    <w:rsid w:val="00BE5DD6"/>
    <w:rsid w:val="00BF49C3"/>
    <w:rsid w:val="00C15FD8"/>
    <w:rsid w:val="00C17F8D"/>
    <w:rsid w:val="00C21D47"/>
    <w:rsid w:val="00C53AC8"/>
    <w:rsid w:val="00C8295A"/>
    <w:rsid w:val="00C927A5"/>
    <w:rsid w:val="00CA5CFD"/>
    <w:rsid w:val="00CB5B20"/>
    <w:rsid w:val="00CD0C5E"/>
    <w:rsid w:val="00CD1C44"/>
    <w:rsid w:val="00CE366A"/>
    <w:rsid w:val="00CF38CE"/>
    <w:rsid w:val="00D01109"/>
    <w:rsid w:val="00D052F6"/>
    <w:rsid w:val="00D2783D"/>
    <w:rsid w:val="00D40609"/>
    <w:rsid w:val="00D83F95"/>
    <w:rsid w:val="00DB0579"/>
    <w:rsid w:val="00DB2E82"/>
    <w:rsid w:val="00DC1EAB"/>
    <w:rsid w:val="00DC22D4"/>
    <w:rsid w:val="00DD38A2"/>
    <w:rsid w:val="00DE5915"/>
    <w:rsid w:val="00E052D9"/>
    <w:rsid w:val="00E10CC0"/>
    <w:rsid w:val="00E12867"/>
    <w:rsid w:val="00E17EF3"/>
    <w:rsid w:val="00E2029F"/>
    <w:rsid w:val="00E37F49"/>
    <w:rsid w:val="00E51000"/>
    <w:rsid w:val="00E52911"/>
    <w:rsid w:val="00E6286A"/>
    <w:rsid w:val="00EB56FC"/>
    <w:rsid w:val="00EE5E5F"/>
    <w:rsid w:val="00F059C8"/>
    <w:rsid w:val="00F05D3E"/>
    <w:rsid w:val="00F14B82"/>
    <w:rsid w:val="00F30579"/>
    <w:rsid w:val="00FA6314"/>
    <w:rsid w:val="00FC66AF"/>
    <w:rsid w:val="00FF035C"/>
    <w:rsid w:val="00FF124E"/>
    <w:rsid w:val="00FF3B50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4BC166F6-9D57-44FF-ABC9-EB091FD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rsid w:val="00B7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aliases w:val="Char5 Char Char"/>
    <w:basedOn w:val="DefaultParagraphFont"/>
    <w:link w:val="Footer"/>
    <w:rsid w:val="00B741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unkts">
    <w:name w:val="Punkts"/>
    <w:basedOn w:val="Normal"/>
    <w:next w:val="Normal"/>
    <w:rsid w:val="00B74150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/>
      <w:b/>
      <w:sz w:val="20"/>
      <w:szCs w:val="24"/>
      <w:lang w:eastAsia="lv-LV"/>
    </w:rPr>
  </w:style>
  <w:style w:type="paragraph" w:styleId="ListParagraph">
    <w:name w:val="List Paragraph"/>
    <w:basedOn w:val="Normal"/>
    <w:qFormat/>
    <w:rsid w:val="00B74150"/>
    <w:pPr>
      <w:ind w:left="720"/>
      <w:contextualSpacing/>
    </w:pPr>
  </w:style>
  <w:style w:type="paragraph" w:customStyle="1" w:styleId="Apakpunkts">
    <w:name w:val="Apakšpunkts"/>
    <w:basedOn w:val="Normal"/>
    <w:link w:val="ApakpunktsChar"/>
    <w:rsid w:val="00B74150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/>
      <w:b/>
      <w:sz w:val="20"/>
      <w:szCs w:val="24"/>
      <w:lang w:eastAsia="lv-LV"/>
    </w:rPr>
  </w:style>
  <w:style w:type="character" w:customStyle="1" w:styleId="ApakpunktsChar">
    <w:name w:val="Apakšpunkts Char"/>
    <w:link w:val="Apakpunkts"/>
    <w:uiPriority w:val="99"/>
    <w:locked/>
    <w:rsid w:val="00B74150"/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B74150"/>
    <w:pPr>
      <w:spacing w:after="0" w:line="240" w:lineRule="auto"/>
      <w:ind w:left="851"/>
      <w:jc w:val="both"/>
    </w:pPr>
    <w:rPr>
      <w:rFonts w:ascii="Arial" w:eastAsia="Times New Roman" w:hAnsi="Arial"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50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semiHidden/>
    <w:rsid w:val="00B74150"/>
    <w:rPr>
      <w:vertAlign w:val="superscript"/>
    </w:rPr>
  </w:style>
  <w:style w:type="paragraph" w:styleId="BodyTextIndent">
    <w:name w:val="Body Text Indent"/>
    <w:basedOn w:val="Normal"/>
    <w:link w:val="BodyTextIndentChar"/>
    <w:rsid w:val="00B741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B74150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2">
    <w:name w:val="List 2"/>
    <w:basedOn w:val="Normal"/>
    <w:rsid w:val="00D052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rsid w:val="00D052F6"/>
    <w:pPr>
      <w:tabs>
        <w:tab w:val="right" w:leader="dot" w:pos="8302"/>
      </w:tabs>
      <w:spacing w:after="0" w:line="240" w:lineRule="auto"/>
      <w:ind w:left="284" w:hanging="284"/>
      <w:jc w:val="both"/>
    </w:pPr>
    <w:rPr>
      <w:rFonts w:ascii="Times New Roman" w:hAnsi="Times New Roman"/>
      <w:b/>
      <w:color w:val="C00000"/>
      <w:sz w:val="24"/>
      <w:szCs w:val="24"/>
      <w:lang w:eastAsia="lv-LV"/>
    </w:rPr>
  </w:style>
  <w:style w:type="paragraph" w:customStyle="1" w:styleId="DefaultText">
    <w:name w:val="Default Text"/>
    <w:rsid w:val="00D052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en-GB"/>
    </w:rPr>
  </w:style>
  <w:style w:type="paragraph" w:styleId="NormalWeb">
    <w:name w:val="Normal (Web)"/>
    <w:basedOn w:val="Normal"/>
    <w:rsid w:val="00D83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Paragrfs">
    <w:name w:val="Paragrāfs"/>
    <w:basedOn w:val="Normal"/>
    <w:next w:val="Rindkopa"/>
    <w:rsid w:val="00D83F95"/>
    <w:pPr>
      <w:tabs>
        <w:tab w:val="num" w:pos="851"/>
      </w:tabs>
      <w:spacing w:after="0" w:line="240" w:lineRule="auto"/>
      <w:ind w:left="851" w:hanging="851"/>
      <w:jc w:val="both"/>
    </w:pPr>
    <w:rPr>
      <w:rFonts w:ascii="Arial" w:hAnsi="Arial"/>
      <w:sz w:val="20"/>
      <w:szCs w:val="24"/>
      <w:lang w:eastAsia="lv-LV"/>
    </w:rPr>
  </w:style>
  <w:style w:type="character" w:customStyle="1" w:styleId="apple-style-span">
    <w:name w:val="apple-style-span"/>
    <w:rsid w:val="00D83F95"/>
  </w:style>
  <w:style w:type="paragraph" w:styleId="FootnoteText">
    <w:name w:val="footnote text"/>
    <w:basedOn w:val="Normal"/>
    <w:link w:val="FootnoteTextChar"/>
    <w:semiHidden/>
    <w:rsid w:val="00CA5C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CFD"/>
    <w:rPr>
      <w:rFonts w:ascii="Times New Roman" w:eastAsia="Calibri" w:hAnsi="Times New Roman" w:cs="Times New Roman"/>
      <w:sz w:val="20"/>
      <w:szCs w:val="20"/>
    </w:rPr>
  </w:style>
  <w:style w:type="paragraph" w:customStyle="1" w:styleId="naisf">
    <w:name w:val="naisf"/>
    <w:basedOn w:val="Normal"/>
    <w:rsid w:val="00CA5C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F3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38CE"/>
    <w:rPr>
      <w:rFonts w:ascii="Calibri" w:eastAsia="Calibri" w:hAnsi="Calibri" w:cs="Times New Roman"/>
    </w:rPr>
  </w:style>
  <w:style w:type="paragraph" w:customStyle="1" w:styleId="Pielikums">
    <w:name w:val="Pielikums"/>
    <w:basedOn w:val="Normal"/>
    <w:rsid w:val="00966369"/>
    <w:pPr>
      <w:spacing w:after="0" w:line="240" w:lineRule="auto"/>
      <w:jc w:val="right"/>
    </w:pPr>
    <w:rPr>
      <w:rFonts w:ascii="Arial" w:hAnsi="Arial"/>
      <w:b/>
      <w:sz w:val="24"/>
      <w:szCs w:val="20"/>
      <w:lang w:eastAsia="lv-LV"/>
    </w:rPr>
  </w:style>
  <w:style w:type="character" w:styleId="Hyperlink">
    <w:name w:val="Hyperlink"/>
    <w:uiPriority w:val="99"/>
    <w:rsid w:val="00DB0579"/>
    <w:rPr>
      <w:color w:val="0000FF"/>
      <w:u w:val="single"/>
    </w:rPr>
  </w:style>
  <w:style w:type="paragraph" w:styleId="NoSpacing">
    <w:name w:val="No Spacing"/>
    <w:link w:val="NoSpacingChar"/>
    <w:qFormat/>
    <w:rsid w:val="008C1E76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locked/>
    <w:rsid w:val="008C1E76"/>
    <w:rPr>
      <w:rFonts w:ascii="Calibri" w:eastAsia="Times New Roman" w:hAnsi="Calibri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7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Rutina</dc:creator>
  <cp:lastModifiedBy>Olga Groznaja</cp:lastModifiedBy>
  <cp:revision>57</cp:revision>
  <cp:lastPrinted>2015-05-20T12:50:00Z</cp:lastPrinted>
  <dcterms:created xsi:type="dcterms:W3CDTF">2015-05-19T06:01:00Z</dcterms:created>
  <dcterms:modified xsi:type="dcterms:W3CDTF">2015-05-20T12:51:00Z</dcterms:modified>
</cp:coreProperties>
</file>