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0C" w:rsidRPr="00003E0C" w:rsidRDefault="00003E0C" w:rsidP="00003E0C">
      <w:pPr>
        <w:spacing w:after="0" w:line="240" w:lineRule="auto"/>
        <w:rPr>
          <w:rFonts w:ascii="Times New Roman" w:hAnsi="Times New Roman" w:cs="Times New Roman"/>
          <w:b/>
        </w:rPr>
      </w:pPr>
      <w:r w:rsidRPr="00003E0C">
        <w:rPr>
          <w:rFonts w:ascii="Times New Roman" w:hAnsi="Times New Roman" w:cs="Times New Roman"/>
          <w:b/>
        </w:rPr>
        <w:t>I</w:t>
      </w:r>
      <w:r w:rsidRPr="00003E0C">
        <w:rPr>
          <w:rFonts w:ascii="Times New Roman" w:hAnsi="Times New Roman" w:cs="Times New Roman"/>
          <w:b/>
        </w:rPr>
        <w:t>epirkum</w:t>
      </w:r>
      <w:r w:rsidRPr="00003E0C">
        <w:rPr>
          <w:rFonts w:ascii="Times New Roman" w:hAnsi="Times New Roman" w:cs="Times New Roman"/>
          <w:b/>
        </w:rPr>
        <w:t>s</w:t>
      </w:r>
      <w:r w:rsidRPr="00003E0C">
        <w:rPr>
          <w:rFonts w:ascii="Times New Roman" w:hAnsi="Times New Roman" w:cs="Times New Roman"/>
          <w:b/>
        </w:rPr>
        <w:t xml:space="preserve"> „Daugavpils novada pašvaldības ceļu pārbūves būvuzraudzība”, </w:t>
      </w:r>
    </w:p>
    <w:p w:rsidR="00003E0C" w:rsidRPr="00003E0C" w:rsidRDefault="00003E0C" w:rsidP="00003E0C">
      <w:pPr>
        <w:spacing w:after="0" w:line="240" w:lineRule="auto"/>
        <w:rPr>
          <w:rFonts w:ascii="Times New Roman" w:hAnsi="Times New Roman" w:cs="Times New Roman"/>
        </w:rPr>
      </w:pPr>
      <w:r w:rsidRPr="00003E0C">
        <w:rPr>
          <w:rFonts w:ascii="Times New Roman" w:hAnsi="Times New Roman" w:cs="Times New Roman"/>
          <w:b/>
        </w:rPr>
        <w:t>iepirkuma identifikācijas Nr:DND 2016/14 ELFLA</w:t>
      </w:r>
      <w:r w:rsidRPr="00003E0C">
        <w:rPr>
          <w:rFonts w:ascii="Times New Roman" w:hAnsi="Times New Roman" w:cs="Times New Roman"/>
        </w:rPr>
        <w:t xml:space="preserve"> </w:t>
      </w:r>
    </w:p>
    <w:p w:rsidR="00003E0C" w:rsidRPr="00003E0C" w:rsidRDefault="00003E0C" w:rsidP="00881EAD">
      <w:pPr>
        <w:rPr>
          <w:rFonts w:ascii="Times New Roman" w:hAnsi="Times New Roman" w:cs="Times New Roman"/>
        </w:rPr>
      </w:pPr>
    </w:p>
    <w:p w:rsidR="00881EAD" w:rsidRPr="00003E0C" w:rsidRDefault="00003E0C" w:rsidP="00881EAD">
      <w:pPr>
        <w:rPr>
          <w:rFonts w:ascii="Times New Roman" w:hAnsi="Times New Roman" w:cs="Times New Roman"/>
          <w:b/>
        </w:rPr>
      </w:pPr>
      <w:r w:rsidRPr="00003E0C">
        <w:rPr>
          <w:rFonts w:ascii="Times New Roman" w:hAnsi="Times New Roman" w:cs="Times New Roman"/>
          <w:b/>
        </w:rPr>
        <w:t>JAUTĀJUMI UN ATBILDES:</w:t>
      </w:r>
    </w:p>
    <w:p w:rsidR="00881EAD" w:rsidRPr="00003E0C" w:rsidRDefault="00003E0C" w:rsidP="00003E0C">
      <w:pPr>
        <w:pStyle w:val="ListParagraph"/>
        <w:numPr>
          <w:ilvl w:val="0"/>
          <w:numId w:val="1"/>
        </w:numPr>
        <w:rPr>
          <w:rFonts w:ascii="Times New Roman" w:hAnsi="Times New Roman" w:cs="Times New Roman"/>
          <w:b/>
        </w:rPr>
      </w:pPr>
      <w:r w:rsidRPr="00003E0C">
        <w:rPr>
          <w:rFonts w:ascii="Times New Roman" w:hAnsi="Times New Roman" w:cs="Times New Roman"/>
          <w:b/>
        </w:rPr>
        <w:t>J</w:t>
      </w:r>
      <w:r w:rsidR="00881EAD" w:rsidRPr="00003E0C">
        <w:rPr>
          <w:rFonts w:ascii="Times New Roman" w:hAnsi="Times New Roman" w:cs="Times New Roman"/>
          <w:b/>
        </w:rPr>
        <w:t>autājums</w:t>
      </w:r>
      <w:r w:rsidRPr="00003E0C">
        <w:rPr>
          <w:rFonts w:ascii="Times New Roman" w:hAnsi="Times New Roman" w:cs="Times New Roman"/>
          <w:b/>
        </w:rPr>
        <w:t>:</w:t>
      </w:r>
      <w:r w:rsidR="00881EAD" w:rsidRPr="00003E0C">
        <w:rPr>
          <w:rFonts w:ascii="Times New Roman" w:hAnsi="Times New Roman" w:cs="Times New Roman"/>
          <w:b/>
        </w:rPr>
        <w:t xml:space="preserve">   </w:t>
      </w:r>
    </w:p>
    <w:p w:rsidR="00881EAD" w:rsidRPr="00003E0C" w:rsidRDefault="00881EAD" w:rsidP="00881EAD">
      <w:pPr>
        <w:rPr>
          <w:rFonts w:ascii="Times New Roman" w:hAnsi="Times New Roman" w:cs="Times New Roman"/>
        </w:rPr>
      </w:pPr>
      <w:r w:rsidRPr="00003E0C">
        <w:rPr>
          <w:rFonts w:ascii="Times New Roman" w:hAnsi="Times New Roman" w:cs="Times New Roman"/>
        </w:rPr>
        <w:t>“Lūgums precizēt nolikuma doto informāciju (izcelto ar zaļo krāsu):</w:t>
      </w:r>
    </w:p>
    <w:p w:rsidR="00881EAD" w:rsidRPr="00003E0C" w:rsidRDefault="00881EAD" w:rsidP="00003E0C">
      <w:pPr>
        <w:spacing w:after="0" w:line="240" w:lineRule="auto"/>
        <w:rPr>
          <w:rFonts w:ascii="Times New Roman" w:hAnsi="Times New Roman" w:cs="Times New Roman"/>
          <w:i/>
        </w:rPr>
      </w:pPr>
      <w:r w:rsidRPr="00003E0C">
        <w:rPr>
          <w:rFonts w:ascii="Times New Roman" w:hAnsi="Times New Roman" w:cs="Times New Roman"/>
          <w:i/>
        </w:rPr>
        <w:t>2.2.2. Pretendentam iepriekšējo 3 (triju) gadu laikā (papildus ņemot vērā arī 2016. gadu) jābūt izpildītam vismaz pieciem autoceļu jaunbūves, pārbūves ( rekonstrukcijas) būvuzraudzības līgumiem, kas:</w:t>
      </w:r>
    </w:p>
    <w:p w:rsidR="00881EAD" w:rsidRPr="00003E0C" w:rsidRDefault="00881EAD" w:rsidP="00003E0C">
      <w:pPr>
        <w:spacing w:after="0" w:line="240" w:lineRule="auto"/>
        <w:rPr>
          <w:rFonts w:ascii="Times New Roman" w:hAnsi="Times New Roman" w:cs="Times New Roman"/>
          <w:i/>
        </w:rPr>
      </w:pPr>
      <w:r w:rsidRPr="00003E0C">
        <w:rPr>
          <w:rFonts w:ascii="Times New Roman" w:hAnsi="Times New Roman" w:cs="Times New Roman"/>
          <w:i/>
        </w:rPr>
        <w:t xml:space="preserve">- </w:t>
      </w:r>
      <w:r w:rsidR="00D753B6" w:rsidRPr="00003E0C">
        <w:rPr>
          <w:rFonts w:ascii="Times New Roman" w:hAnsi="Times New Roman" w:cs="Times New Roman"/>
          <w:i/>
        </w:rPr>
        <w:t xml:space="preserve"> </w:t>
      </w:r>
      <w:r w:rsidRPr="00003E0C">
        <w:rPr>
          <w:rFonts w:ascii="Times New Roman" w:hAnsi="Times New Roman" w:cs="Times New Roman"/>
          <w:i/>
        </w:rPr>
        <w:t>veikti uz valsts/pašvaldības vai autoceļiem vai to maršrutos esošajos ceļu vai ielu posmos;</w:t>
      </w:r>
    </w:p>
    <w:p w:rsidR="00881EAD" w:rsidRPr="00003E0C" w:rsidRDefault="00881EAD" w:rsidP="00003E0C">
      <w:pPr>
        <w:spacing w:after="0" w:line="240" w:lineRule="auto"/>
        <w:rPr>
          <w:rFonts w:ascii="Times New Roman" w:hAnsi="Times New Roman" w:cs="Times New Roman"/>
          <w:i/>
        </w:rPr>
      </w:pPr>
      <w:r w:rsidRPr="00003E0C">
        <w:rPr>
          <w:rFonts w:ascii="Times New Roman" w:hAnsi="Times New Roman" w:cs="Times New Roman"/>
          <w:i/>
        </w:rPr>
        <w:t xml:space="preserve"> -</w:t>
      </w:r>
      <w:r w:rsidR="00D753B6" w:rsidRPr="00003E0C">
        <w:rPr>
          <w:rFonts w:ascii="Times New Roman" w:hAnsi="Times New Roman" w:cs="Times New Roman"/>
          <w:i/>
        </w:rPr>
        <w:t xml:space="preserve"> </w:t>
      </w:r>
      <w:r w:rsidRPr="00003E0C">
        <w:rPr>
          <w:rFonts w:ascii="Times New Roman" w:hAnsi="Times New Roman" w:cs="Times New Roman"/>
          <w:i/>
        </w:rPr>
        <w:t xml:space="preserve">kuru ietvaros ir veikta būvdarbu ar nesaistīta minerālmateriāla vai ar bitumenu saistīto segumu būvuzraudzība vismaz 5 km kopgarumā; </w:t>
      </w:r>
    </w:p>
    <w:p w:rsidR="00881EAD" w:rsidRPr="00003E0C" w:rsidRDefault="00881EAD" w:rsidP="00003E0C">
      <w:pPr>
        <w:spacing w:after="0" w:line="240" w:lineRule="auto"/>
        <w:rPr>
          <w:rFonts w:ascii="Times New Roman" w:hAnsi="Times New Roman" w:cs="Times New Roman"/>
          <w:i/>
        </w:rPr>
      </w:pPr>
      <w:r w:rsidRPr="00003E0C">
        <w:rPr>
          <w:rFonts w:ascii="Times New Roman" w:hAnsi="Times New Roman" w:cs="Times New Roman"/>
          <w:i/>
        </w:rPr>
        <w:t>- objekti ir līgumā noteiktajā termiņā un kvalitātē pabeigti un   pieņemti ekspluatācijā;</w:t>
      </w:r>
    </w:p>
    <w:p w:rsidR="00881EAD" w:rsidRPr="00003E0C" w:rsidRDefault="00881EAD" w:rsidP="00003E0C">
      <w:pPr>
        <w:spacing w:after="0" w:line="240" w:lineRule="auto"/>
        <w:rPr>
          <w:rFonts w:ascii="Times New Roman" w:hAnsi="Times New Roman" w:cs="Times New Roman"/>
          <w:i/>
        </w:rPr>
      </w:pPr>
      <w:r w:rsidRPr="00003E0C">
        <w:rPr>
          <w:rFonts w:ascii="Times New Roman" w:hAnsi="Times New Roman" w:cs="Times New Roman"/>
          <w:i/>
        </w:rPr>
        <w:t>-  par būvuzraudzības veikšanu saņemta pozitīva pasūtītāja atsauksme;</w:t>
      </w:r>
    </w:p>
    <w:p w:rsidR="00881EAD" w:rsidRPr="00003E0C" w:rsidRDefault="00881EAD" w:rsidP="00003E0C">
      <w:pPr>
        <w:spacing w:after="0" w:line="240" w:lineRule="auto"/>
        <w:rPr>
          <w:rFonts w:ascii="Times New Roman" w:hAnsi="Times New Roman" w:cs="Times New Roman"/>
          <w:i/>
        </w:rPr>
      </w:pPr>
      <w:r w:rsidRPr="00003E0C">
        <w:rPr>
          <w:rFonts w:ascii="Times New Roman" w:hAnsi="Times New Roman" w:cs="Times New Roman"/>
          <w:i/>
        </w:rPr>
        <w:t xml:space="preserve">- </w:t>
      </w:r>
      <w:r w:rsidRPr="00003E0C">
        <w:rPr>
          <w:rFonts w:ascii="Times New Roman" w:hAnsi="Times New Roman" w:cs="Times New Roman"/>
          <w:i/>
          <w:highlight w:val="green"/>
        </w:rPr>
        <w:t>no būvprojekta izstrādātāja un būvdarbu veicēja (ja tas zināms) neatkarīgam būvspeciālistam</w:t>
      </w:r>
      <w:r w:rsidRPr="00003E0C">
        <w:rPr>
          <w:rFonts w:ascii="Times New Roman" w:hAnsi="Times New Roman" w:cs="Times New Roman"/>
          <w:i/>
        </w:rPr>
        <w:t>”</w:t>
      </w:r>
    </w:p>
    <w:p w:rsidR="00003E0C" w:rsidRDefault="00003E0C">
      <w:pPr>
        <w:rPr>
          <w:rFonts w:ascii="Times New Roman" w:hAnsi="Times New Roman" w:cs="Times New Roman"/>
          <w:b/>
        </w:rPr>
      </w:pPr>
    </w:p>
    <w:p w:rsidR="002E396C" w:rsidRPr="00003E0C" w:rsidRDefault="00003E0C">
      <w:pPr>
        <w:rPr>
          <w:rFonts w:ascii="Times New Roman" w:hAnsi="Times New Roman" w:cs="Times New Roman"/>
          <w:b/>
        </w:rPr>
      </w:pPr>
      <w:r w:rsidRPr="00003E0C">
        <w:rPr>
          <w:rFonts w:ascii="Times New Roman" w:hAnsi="Times New Roman" w:cs="Times New Roman"/>
          <w:b/>
        </w:rPr>
        <w:t xml:space="preserve">atbilde: </w:t>
      </w:r>
    </w:p>
    <w:p w:rsidR="000624B2" w:rsidRPr="00003E0C" w:rsidRDefault="000624B2" w:rsidP="00003E0C">
      <w:pPr>
        <w:spacing w:after="0" w:line="240" w:lineRule="auto"/>
        <w:rPr>
          <w:rFonts w:ascii="Times New Roman" w:hAnsi="Times New Roman" w:cs="Times New Roman"/>
        </w:rPr>
      </w:pPr>
      <w:r w:rsidRPr="00003E0C">
        <w:rPr>
          <w:rFonts w:ascii="Times New Roman" w:hAnsi="Times New Roman" w:cs="Times New Roman"/>
        </w:rPr>
        <w:t xml:space="preserve">Uz </w:t>
      </w:r>
      <w:r w:rsidR="007A14BD" w:rsidRPr="00003E0C">
        <w:rPr>
          <w:rFonts w:ascii="Times New Roman" w:hAnsi="Times New Roman" w:cs="Times New Roman"/>
        </w:rPr>
        <w:t>šo</w:t>
      </w:r>
      <w:r w:rsidRPr="00003E0C">
        <w:rPr>
          <w:rFonts w:ascii="Times New Roman" w:hAnsi="Times New Roman" w:cs="Times New Roman"/>
        </w:rPr>
        <w:t xml:space="preserve"> jautājumu sniedz</w:t>
      </w:r>
      <w:r w:rsidR="007A14BD" w:rsidRPr="00003E0C">
        <w:rPr>
          <w:rFonts w:ascii="Times New Roman" w:hAnsi="Times New Roman" w:cs="Times New Roman"/>
        </w:rPr>
        <w:t>am</w:t>
      </w:r>
      <w:r w:rsidRPr="00003E0C">
        <w:rPr>
          <w:rFonts w:ascii="Times New Roman" w:hAnsi="Times New Roman" w:cs="Times New Roman"/>
        </w:rPr>
        <w:t xml:space="preserve"> komentāru, ka šāda prasība ir paredzēta MK noteikumos </w:t>
      </w:r>
      <w:r w:rsidR="007A14BD" w:rsidRPr="00003E0C">
        <w:rPr>
          <w:rFonts w:ascii="Times New Roman" w:hAnsi="Times New Roman" w:cs="Times New Roman"/>
        </w:rPr>
        <w:t xml:space="preserve">Nr. 500 </w:t>
      </w:r>
      <w:r w:rsidRPr="00003E0C">
        <w:rPr>
          <w:rFonts w:ascii="Times New Roman" w:hAnsi="Times New Roman" w:cs="Times New Roman"/>
        </w:rPr>
        <w:t>“</w:t>
      </w:r>
      <w:r w:rsidR="007A14BD" w:rsidRPr="00003E0C">
        <w:rPr>
          <w:rFonts w:ascii="Times New Roman" w:hAnsi="Times New Roman" w:cs="Times New Roman"/>
        </w:rPr>
        <w:t>V</w:t>
      </w:r>
      <w:r w:rsidRPr="00003E0C">
        <w:rPr>
          <w:rFonts w:ascii="Times New Roman" w:hAnsi="Times New Roman" w:cs="Times New Roman"/>
        </w:rPr>
        <w:t xml:space="preserve">ispārīgie būvnoteikumi” </w:t>
      </w:r>
      <w:r w:rsidR="00D753B6" w:rsidRPr="00003E0C">
        <w:rPr>
          <w:rFonts w:ascii="Times New Roman" w:hAnsi="Times New Roman" w:cs="Times New Roman"/>
        </w:rPr>
        <w:t xml:space="preserve"> 118.punktā: </w:t>
      </w:r>
    </w:p>
    <w:p w:rsidR="000624B2" w:rsidRPr="00003E0C" w:rsidRDefault="00D753B6" w:rsidP="00003E0C">
      <w:pPr>
        <w:spacing w:after="0" w:line="240" w:lineRule="auto"/>
        <w:rPr>
          <w:rFonts w:ascii="Times New Roman" w:hAnsi="Times New Roman" w:cs="Times New Roman"/>
          <w:lang w:eastAsia="lv-LV"/>
        </w:rPr>
      </w:pPr>
      <w:r w:rsidRPr="00003E0C">
        <w:rPr>
          <w:rFonts w:ascii="Times New Roman" w:hAnsi="Times New Roman" w:cs="Times New Roman"/>
          <w:color w:val="1F497D"/>
        </w:rPr>
        <w:t xml:space="preserve"> </w:t>
      </w:r>
      <w:r w:rsidR="007A14BD" w:rsidRPr="00003E0C">
        <w:rPr>
          <w:rFonts w:ascii="Times New Roman" w:hAnsi="Times New Roman" w:cs="Times New Roman"/>
        </w:rPr>
        <w:t>“</w:t>
      </w:r>
      <w:r w:rsidR="000624B2" w:rsidRPr="00003E0C">
        <w:rPr>
          <w:rFonts w:ascii="Times New Roman" w:hAnsi="Times New Roman" w:cs="Times New Roman"/>
        </w:rPr>
        <w:t>118. Būvuzraudzību šo noteikumu 120. punktā noteiktajos gadījumos ir tiesīgs veikt tikai no būvdarbu veicēja un būvprojekta izstrādātāja neatkarīgs būvkomersants vai būvspeciālists (būvuzraugs). Par būvuzraugu nevar būt persona, kurai ir darba attiecības ar būvkomersantu, kas veic piegādes uzraugāmajam objektam.</w:t>
      </w:r>
      <w:r w:rsidRPr="00003E0C">
        <w:rPr>
          <w:rFonts w:ascii="Times New Roman" w:hAnsi="Times New Roman" w:cs="Times New Roman"/>
        </w:rPr>
        <w:t xml:space="preserve"> </w:t>
      </w:r>
    </w:p>
    <w:p w:rsidR="000624B2" w:rsidRPr="00003E0C" w:rsidRDefault="000624B2" w:rsidP="00003E0C">
      <w:pPr>
        <w:spacing w:after="0" w:line="240" w:lineRule="auto"/>
        <w:ind w:firstLine="375"/>
        <w:rPr>
          <w:rFonts w:ascii="Times New Roman" w:hAnsi="Times New Roman" w:cs="Times New Roman"/>
          <w:i/>
          <w:iCs/>
        </w:rPr>
      </w:pPr>
      <w:r w:rsidRPr="00003E0C">
        <w:rPr>
          <w:rFonts w:ascii="Times New Roman" w:hAnsi="Times New Roman" w:cs="Times New Roman"/>
          <w:i/>
          <w:iCs/>
        </w:rPr>
        <w:t>(Ar grozījumiem, kas izdarīti ar MK 22.12.2015. noteikumiem Nr.804)</w:t>
      </w:r>
      <w:r w:rsidR="007A14BD" w:rsidRPr="00003E0C">
        <w:rPr>
          <w:rFonts w:ascii="Times New Roman" w:hAnsi="Times New Roman" w:cs="Times New Roman"/>
          <w:i/>
          <w:iCs/>
        </w:rPr>
        <w:t xml:space="preserve">” </w:t>
      </w:r>
    </w:p>
    <w:p w:rsidR="000624B2" w:rsidRPr="00003E0C" w:rsidRDefault="00D753B6" w:rsidP="00003E0C">
      <w:pPr>
        <w:spacing w:after="0" w:line="240" w:lineRule="auto"/>
        <w:ind w:firstLine="375"/>
        <w:jc w:val="both"/>
        <w:rPr>
          <w:rFonts w:ascii="Times New Roman" w:hAnsi="Times New Roman" w:cs="Times New Roman"/>
        </w:rPr>
      </w:pPr>
      <w:r w:rsidRPr="00003E0C">
        <w:rPr>
          <w:rFonts w:ascii="Times New Roman" w:hAnsi="Times New Roman" w:cs="Times New Roman"/>
        </w:rPr>
        <w:t>“</w:t>
      </w:r>
      <w:r w:rsidR="000624B2" w:rsidRPr="00003E0C">
        <w:rPr>
          <w:rFonts w:ascii="Times New Roman" w:hAnsi="Times New Roman" w:cs="Times New Roman"/>
        </w:rPr>
        <w:t>120. Būvuzraudzību veic, ja:</w:t>
      </w:r>
    </w:p>
    <w:p w:rsidR="000624B2" w:rsidRPr="00003E0C" w:rsidRDefault="000624B2" w:rsidP="00003E0C">
      <w:pPr>
        <w:spacing w:after="0" w:line="240" w:lineRule="auto"/>
        <w:ind w:firstLine="375"/>
        <w:jc w:val="both"/>
        <w:rPr>
          <w:rFonts w:ascii="Times New Roman" w:hAnsi="Times New Roman" w:cs="Times New Roman"/>
        </w:rPr>
      </w:pPr>
      <w:r w:rsidRPr="00003E0C">
        <w:rPr>
          <w:rFonts w:ascii="Times New Roman" w:hAnsi="Times New Roman" w:cs="Times New Roman"/>
        </w:rPr>
        <w:t xml:space="preserve">120.1. būvniecība pilnībā vai daļēji tiek </w:t>
      </w:r>
      <w:r w:rsidRPr="00003E0C">
        <w:rPr>
          <w:rFonts w:ascii="Times New Roman" w:hAnsi="Times New Roman" w:cs="Times New Roman"/>
          <w:u w:val="single"/>
        </w:rPr>
        <w:t>finansēta no publisko personu līdzekļiem</w:t>
      </w:r>
      <w:r w:rsidRPr="00003E0C">
        <w:rPr>
          <w:rFonts w:ascii="Times New Roman" w:hAnsi="Times New Roman" w:cs="Times New Roman"/>
        </w:rPr>
        <w:t xml:space="preserve">, Eiropas Savienības politiku instrumentu vai citas ārvalstu finanšu palīdzības līdzekļiem </w:t>
      </w:r>
      <w:r w:rsidRPr="00003E0C">
        <w:rPr>
          <w:rFonts w:ascii="Times New Roman" w:hAnsi="Times New Roman" w:cs="Times New Roman"/>
          <w:u w:val="single"/>
        </w:rPr>
        <w:t xml:space="preserve">otrās </w:t>
      </w:r>
      <w:r w:rsidRPr="00003E0C">
        <w:rPr>
          <w:rFonts w:ascii="Times New Roman" w:hAnsi="Times New Roman" w:cs="Times New Roman"/>
        </w:rPr>
        <w:t xml:space="preserve">un trešās </w:t>
      </w:r>
      <w:r w:rsidRPr="00003E0C">
        <w:rPr>
          <w:rFonts w:ascii="Times New Roman" w:hAnsi="Times New Roman" w:cs="Times New Roman"/>
          <w:u w:val="single"/>
        </w:rPr>
        <w:t>grupas būvēm</w:t>
      </w:r>
      <w:r w:rsidRPr="00003E0C">
        <w:rPr>
          <w:rFonts w:ascii="Times New Roman" w:hAnsi="Times New Roman" w:cs="Times New Roman"/>
        </w:rPr>
        <w:t>. Šī prasība attiecas arī uz pirmās grupas būvēm, ja to paredz normatīvie akti;</w:t>
      </w:r>
      <w:r w:rsidR="007A14BD" w:rsidRPr="00003E0C">
        <w:rPr>
          <w:rFonts w:ascii="Times New Roman" w:hAnsi="Times New Roman" w:cs="Times New Roman"/>
        </w:rPr>
        <w:t>”</w:t>
      </w:r>
    </w:p>
    <w:p w:rsidR="00881EAD" w:rsidRPr="00003E0C" w:rsidRDefault="00881EAD" w:rsidP="00003E0C">
      <w:pPr>
        <w:spacing w:after="0" w:line="240" w:lineRule="auto"/>
        <w:rPr>
          <w:rFonts w:ascii="Times New Roman" w:hAnsi="Times New Roman" w:cs="Times New Roman"/>
        </w:rPr>
      </w:pPr>
    </w:p>
    <w:p w:rsidR="00003E0C" w:rsidRPr="00003E0C" w:rsidRDefault="00003E0C" w:rsidP="000624B2">
      <w:pPr>
        <w:rPr>
          <w:rFonts w:ascii="Times New Roman" w:hAnsi="Times New Roman" w:cs="Times New Roman"/>
          <w:b/>
        </w:rPr>
      </w:pPr>
      <w:r w:rsidRPr="00003E0C">
        <w:rPr>
          <w:rFonts w:ascii="Times New Roman" w:hAnsi="Times New Roman" w:cs="Times New Roman"/>
          <w:b/>
        </w:rPr>
        <w:t xml:space="preserve">2.Jautājums: </w:t>
      </w:r>
    </w:p>
    <w:p w:rsidR="00003E0C" w:rsidRPr="00E51706" w:rsidRDefault="00E51706" w:rsidP="00003E0C">
      <w:pPr>
        <w:rPr>
          <w:rFonts w:ascii="Times New Roman" w:hAnsi="Times New Roman" w:cs="Times New Roman"/>
          <w:i/>
        </w:rPr>
      </w:pPr>
      <w:r>
        <w:rPr>
          <w:rFonts w:ascii="Times New Roman" w:hAnsi="Times New Roman" w:cs="Times New Roman"/>
          <w:i/>
        </w:rPr>
        <w:t>“</w:t>
      </w:r>
      <w:bookmarkStart w:id="0" w:name="_GoBack"/>
      <w:bookmarkEnd w:id="0"/>
      <w:r w:rsidR="00003E0C" w:rsidRPr="00E51706">
        <w:rPr>
          <w:rFonts w:ascii="Times New Roman" w:hAnsi="Times New Roman" w:cs="Times New Roman"/>
          <w:i/>
        </w:rPr>
        <w:t xml:space="preserve">Jautājums ir par Daugavpils novada pašvaldības ceļu pārbūves būvuzraudzības iepirkumu ID Nr. DND 2016/14 ELFLA. Pie pretendenta pieredzes ir minēts, ka pēdējo 3 gadu laikā jābūt izpildītiem vismaz 5 autoceļu būvuzraudzības līgumiem. Tālāk minēts : “kuru ietvaros ir veikta būvdarbu ar nesaistīta minerālmateriāla vai ar bitumenu saistīto segumu būvuzraudzība vismaz 5 km kopgarumā”. Vai šie 5 km attiecas uz katru atsevišķu būvuzraudzības līgumu vai uz visiem 5 līgumiem kopā? Respektīvi, vai ir vajadzīgi vismaz 5 km vai 25 km?” </w:t>
      </w:r>
    </w:p>
    <w:p w:rsidR="00003E0C" w:rsidRDefault="00003E0C" w:rsidP="00003E0C">
      <w:pPr>
        <w:rPr>
          <w:rFonts w:ascii="Times New Roman" w:hAnsi="Times New Roman" w:cs="Times New Roman"/>
        </w:rPr>
      </w:pPr>
      <w:r>
        <w:rPr>
          <w:rFonts w:ascii="Times New Roman" w:hAnsi="Times New Roman" w:cs="Times New Roman"/>
          <w:b/>
        </w:rPr>
        <w:t>At</w:t>
      </w:r>
      <w:r w:rsidRPr="00003E0C">
        <w:rPr>
          <w:rFonts w:ascii="Times New Roman" w:hAnsi="Times New Roman" w:cs="Times New Roman"/>
          <w:b/>
        </w:rPr>
        <w:t>bilde:</w:t>
      </w:r>
      <w:r w:rsidRPr="00003E0C">
        <w:rPr>
          <w:rFonts w:ascii="Times New Roman" w:hAnsi="Times New Roman" w:cs="Times New Roman"/>
        </w:rPr>
        <w:t xml:space="preserve"> </w:t>
      </w:r>
    </w:p>
    <w:p w:rsidR="00003E0C" w:rsidRPr="00003E0C" w:rsidRDefault="00003E0C" w:rsidP="00003E0C">
      <w:pPr>
        <w:rPr>
          <w:rFonts w:ascii="Times New Roman" w:hAnsi="Times New Roman" w:cs="Times New Roman"/>
        </w:rPr>
      </w:pPr>
      <w:r w:rsidRPr="00003E0C">
        <w:rPr>
          <w:rFonts w:ascii="Times New Roman" w:hAnsi="Times New Roman" w:cs="Times New Roman"/>
        </w:rPr>
        <w:t>5 km attiecas  uz visiem 5 līgumiem kopā.  Respektīvi,  ir vajadzīgi vismaz 5 km</w:t>
      </w:r>
    </w:p>
    <w:p w:rsidR="00003E0C" w:rsidRPr="00003E0C" w:rsidRDefault="00003E0C" w:rsidP="00003E0C">
      <w:pPr>
        <w:rPr>
          <w:rFonts w:ascii="Times New Roman" w:hAnsi="Times New Roman" w:cs="Times New Roman"/>
          <w:color w:val="1F497D" w:themeColor="dark2"/>
        </w:rPr>
      </w:pPr>
    </w:p>
    <w:p w:rsidR="00003E0C" w:rsidRPr="00881EAD" w:rsidRDefault="00003E0C" w:rsidP="000624B2">
      <w:pPr>
        <w:rPr>
          <w:rFonts w:ascii="Times New Roman" w:hAnsi="Times New Roman" w:cs="Times New Roman"/>
        </w:rPr>
      </w:pPr>
    </w:p>
    <w:sectPr w:rsidR="00003E0C" w:rsidRPr="00881EAD" w:rsidSect="00003E0C">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87327"/>
    <w:multiLevelType w:val="hybridMultilevel"/>
    <w:tmpl w:val="8ED62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AD"/>
    <w:rsid w:val="00003E0C"/>
    <w:rsid w:val="000624B2"/>
    <w:rsid w:val="002E396C"/>
    <w:rsid w:val="004F3155"/>
    <w:rsid w:val="0077415B"/>
    <w:rsid w:val="007A14BD"/>
    <w:rsid w:val="00881EAD"/>
    <w:rsid w:val="00C31A8B"/>
    <w:rsid w:val="00C54E88"/>
    <w:rsid w:val="00D753B6"/>
    <w:rsid w:val="00DE0B8A"/>
    <w:rsid w:val="00E00248"/>
    <w:rsid w:val="00E17428"/>
    <w:rsid w:val="00E51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707">
      <w:bodyDiv w:val="1"/>
      <w:marLeft w:val="0"/>
      <w:marRight w:val="0"/>
      <w:marTop w:val="0"/>
      <w:marBottom w:val="0"/>
      <w:divBdr>
        <w:top w:val="none" w:sz="0" w:space="0" w:color="auto"/>
        <w:left w:val="none" w:sz="0" w:space="0" w:color="auto"/>
        <w:bottom w:val="none" w:sz="0" w:space="0" w:color="auto"/>
        <w:right w:val="none" w:sz="0" w:space="0" w:color="auto"/>
      </w:divBdr>
    </w:div>
    <w:div w:id="14741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1522</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2016-10-12T11:16:00Z</dcterms:created>
  <dcterms:modified xsi:type="dcterms:W3CDTF">2016-10-12T11:17:00Z</dcterms:modified>
</cp:coreProperties>
</file>