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FA5CD" w14:textId="77777777" w:rsidR="00DE1AC3" w:rsidRDefault="00DE1AC3" w:rsidP="001B5ACD">
      <w:pPr>
        <w:pStyle w:val="NoSpacing"/>
        <w:jc w:val="right"/>
        <w:rPr>
          <w:rFonts w:ascii="Times New Roman" w:hAnsi="Times New Roman"/>
          <w:sz w:val="24"/>
          <w:szCs w:val="24"/>
          <w:lang w:eastAsia="lv-LV"/>
        </w:rPr>
      </w:pPr>
    </w:p>
    <w:p w14:paraId="4258650A" w14:textId="77777777" w:rsidR="00DE1AC3" w:rsidRDefault="00DE1AC3" w:rsidP="001B5ACD">
      <w:pPr>
        <w:pStyle w:val="NoSpacing"/>
        <w:jc w:val="right"/>
        <w:rPr>
          <w:rFonts w:ascii="Times New Roman" w:hAnsi="Times New Roman"/>
          <w:sz w:val="24"/>
          <w:szCs w:val="24"/>
          <w:lang w:eastAsia="lv-LV"/>
        </w:rPr>
      </w:pPr>
    </w:p>
    <w:p w14:paraId="542919FB" w14:textId="77777777" w:rsidR="00DE1AC3" w:rsidRDefault="00DE1AC3" w:rsidP="00DE1AC3">
      <w:pPr>
        <w:pStyle w:val="NoSpacing"/>
        <w:jc w:val="center"/>
        <w:rPr>
          <w:rFonts w:ascii="Times New Roman" w:hAnsi="Times New Roman"/>
          <w:sz w:val="24"/>
          <w:szCs w:val="24"/>
          <w:lang w:eastAsia="lv-LV"/>
        </w:rPr>
      </w:pPr>
      <w:r w:rsidRPr="00095557">
        <w:rPr>
          <w:rFonts w:cs="Arial"/>
          <w:noProof/>
          <w:szCs w:val="20"/>
          <w:lang w:val="lv-LV" w:eastAsia="lv-LV"/>
        </w:rPr>
        <w:drawing>
          <wp:inline distT="0" distB="0" distL="0" distR="0" wp14:anchorId="5473A05F" wp14:editId="72DC44BC">
            <wp:extent cx="4852035" cy="1951355"/>
            <wp:effectExtent l="0" t="0" r="5715" b="0"/>
            <wp:docPr id="1" name="Picture 1" descr="Description: http://www.trapene.lv/news/data/images/er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rapene.lv/news/data/images/eraf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035" cy="1951355"/>
                    </a:xfrm>
                    <a:prstGeom prst="rect">
                      <a:avLst/>
                    </a:prstGeom>
                    <a:noFill/>
                    <a:ln>
                      <a:noFill/>
                    </a:ln>
                  </pic:spPr>
                </pic:pic>
              </a:graphicData>
            </a:graphic>
          </wp:inline>
        </w:drawing>
      </w:r>
    </w:p>
    <w:p w14:paraId="47D69ADC" w14:textId="77777777" w:rsidR="00DE1AC3" w:rsidRDefault="00DE1AC3" w:rsidP="00DE1AC3">
      <w:pPr>
        <w:pStyle w:val="NoSpacing"/>
        <w:jc w:val="center"/>
        <w:rPr>
          <w:rFonts w:ascii="Times New Roman" w:hAnsi="Times New Roman"/>
          <w:sz w:val="24"/>
          <w:szCs w:val="24"/>
          <w:lang w:eastAsia="lv-LV"/>
        </w:rPr>
      </w:pPr>
    </w:p>
    <w:p w14:paraId="0EFFBA40" w14:textId="77777777" w:rsidR="001B5ACD" w:rsidRPr="00183F86" w:rsidRDefault="001B5ACD" w:rsidP="001B5ACD">
      <w:pPr>
        <w:pStyle w:val="NoSpacing"/>
        <w:jc w:val="right"/>
        <w:rPr>
          <w:rFonts w:ascii="Times New Roman" w:hAnsi="Times New Roman"/>
          <w:sz w:val="24"/>
          <w:szCs w:val="24"/>
          <w:lang w:eastAsia="lv-LV"/>
        </w:rPr>
      </w:pPr>
      <w:r w:rsidRPr="00183F86">
        <w:rPr>
          <w:rFonts w:ascii="Times New Roman" w:hAnsi="Times New Roman"/>
          <w:sz w:val="24"/>
          <w:szCs w:val="24"/>
          <w:lang w:eastAsia="lv-LV"/>
        </w:rPr>
        <w:t>APSTIPRINĀTS</w:t>
      </w:r>
    </w:p>
    <w:p w14:paraId="0398D1F1" w14:textId="77777777" w:rsidR="001B5ACD" w:rsidRPr="00183F86" w:rsidRDefault="001B5ACD" w:rsidP="001B5ACD">
      <w:pPr>
        <w:pStyle w:val="NoSpacing"/>
        <w:jc w:val="right"/>
        <w:rPr>
          <w:rFonts w:ascii="Times New Roman" w:hAnsi="Times New Roman"/>
          <w:sz w:val="24"/>
          <w:szCs w:val="24"/>
          <w:lang w:val="lv-LV"/>
        </w:rPr>
      </w:pPr>
      <w:r w:rsidRPr="00183F86">
        <w:rPr>
          <w:rFonts w:ascii="Times New Roman" w:hAnsi="Times New Roman"/>
          <w:sz w:val="24"/>
          <w:szCs w:val="24"/>
        </w:rPr>
        <w:t xml:space="preserve">Daugavpils novada domes </w:t>
      </w:r>
      <w:r w:rsidRPr="00183F86">
        <w:rPr>
          <w:rFonts w:ascii="Times New Roman" w:hAnsi="Times New Roman"/>
          <w:sz w:val="24"/>
          <w:szCs w:val="24"/>
          <w:lang w:val="lv-LV"/>
        </w:rPr>
        <w:t>iepirkuma komisijas sēdē</w:t>
      </w:r>
    </w:p>
    <w:p w14:paraId="18BAAFDE" w14:textId="77777777" w:rsidR="001B5ACD" w:rsidRPr="00183F86" w:rsidRDefault="001B5ACD" w:rsidP="001B5ACD">
      <w:pPr>
        <w:pStyle w:val="NoSpacing"/>
        <w:jc w:val="right"/>
        <w:rPr>
          <w:rFonts w:ascii="Times New Roman" w:hAnsi="Times New Roman"/>
          <w:b/>
          <w:bCs/>
          <w:sz w:val="24"/>
          <w:szCs w:val="24"/>
          <w:lang w:val="lv-LV"/>
        </w:rPr>
      </w:pPr>
      <w:r w:rsidRPr="00183F86">
        <w:rPr>
          <w:rFonts w:ascii="Times New Roman" w:hAnsi="Times New Roman"/>
          <w:sz w:val="24"/>
          <w:szCs w:val="24"/>
          <w:lang w:val="lv-LV"/>
        </w:rPr>
        <w:t>201</w:t>
      </w:r>
      <w:r w:rsidR="00DE1AC3" w:rsidRPr="00183F86">
        <w:rPr>
          <w:rFonts w:ascii="Times New Roman" w:hAnsi="Times New Roman"/>
          <w:sz w:val="24"/>
          <w:szCs w:val="24"/>
          <w:lang w:val="lv-LV"/>
        </w:rPr>
        <w:t>5</w:t>
      </w:r>
      <w:r w:rsidRPr="00183F86">
        <w:rPr>
          <w:rFonts w:ascii="Times New Roman" w:hAnsi="Times New Roman"/>
          <w:sz w:val="24"/>
          <w:szCs w:val="24"/>
          <w:lang w:val="lv-LV"/>
        </w:rPr>
        <w:t xml:space="preserve">.gada </w:t>
      </w:r>
      <w:r w:rsidR="00A02C45">
        <w:rPr>
          <w:rFonts w:ascii="Times New Roman" w:hAnsi="Times New Roman"/>
          <w:sz w:val="24"/>
          <w:szCs w:val="24"/>
          <w:lang w:val="lv-LV"/>
        </w:rPr>
        <w:t>17.</w:t>
      </w:r>
      <w:r w:rsidR="00DE1AC3" w:rsidRPr="00183F86">
        <w:rPr>
          <w:rFonts w:ascii="Times New Roman" w:hAnsi="Times New Roman"/>
          <w:sz w:val="24"/>
          <w:szCs w:val="24"/>
          <w:lang w:val="lv-LV"/>
        </w:rPr>
        <w:t xml:space="preserve"> martā</w:t>
      </w:r>
      <w:r w:rsidRPr="00183F86">
        <w:rPr>
          <w:rFonts w:ascii="Times New Roman" w:hAnsi="Times New Roman"/>
          <w:sz w:val="24"/>
          <w:szCs w:val="24"/>
          <w:lang w:val="lv-LV"/>
        </w:rPr>
        <w:t xml:space="preserve">, </w:t>
      </w:r>
      <w:smartTag w:uri="schemas-tilde-lv/tildestengine" w:element="veidnes">
        <w:smartTagPr>
          <w:attr w:name="id" w:val="-1"/>
          <w:attr w:name="baseform" w:val="protokols"/>
          <w:attr w:name="text" w:val="protokols"/>
        </w:smartTagPr>
        <w:r w:rsidRPr="00183F86">
          <w:rPr>
            <w:rFonts w:ascii="Times New Roman" w:hAnsi="Times New Roman"/>
            <w:sz w:val="24"/>
            <w:szCs w:val="24"/>
            <w:lang w:val="lv-LV"/>
          </w:rPr>
          <w:t>protokols</w:t>
        </w:r>
      </w:smartTag>
      <w:r w:rsidRPr="00183F86">
        <w:rPr>
          <w:rFonts w:ascii="Times New Roman" w:hAnsi="Times New Roman"/>
          <w:sz w:val="24"/>
          <w:szCs w:val="24"/>
          <w:lang w:val="lv-LV"/>
        </w:rPr>
        <w:t xml:space="preserve"> Nr.1</w:t>
      </w:r>
    </w:p>
    <w:p w14:paraId="4CF99CA8" w14:textId="77777777" w:rsidR="001B5ACD" w:rsidRPr="00183F86" w:rsidRDefault="001B5ACD" w:rsidP="001B5ACD">
      <w:pPr>
        <w:spacing w:after="0" w:line="240" w:lineRule="auto"/>
        <w:jc w:val="right"/>
        <w:rPr>
          <w:rFonts w:ascii="Times New Roman" w:hAnsi="Times New Roman" w:cs="Times New Roman"/>
          <w:sz w:val="24"/>
          <w:szCs w:val="24"/>
        </w:rPr>
      </w:pPr>
    </w:p>
    <w:p w14:paraId="1EFBBE09" w14:textId="77777777" w:rsidR="001B5ACD" w:rsidRPr="00183F86" w:rsidRDefault="001B5ACD" w:rsidP="001B5ACD">
      <w:pPr>
        <w:pStyle w:val="Rub3"/>
        <w:tabs>
          <w:tab w:val="clear" w:pos="709"/>
          <w:tab w:val="right" w:leader="underscore" w:pos="9072"/>
        </w:tabs>
        <w:jc w:val="center"/>
        <w:rPr>
          <w:i w:val="0"/>
          <w:caps/>
          <w:color w:val="000000"/>
          <w:sz w:val="24"/>
          <w:szCs w:val="24"/>
          <w:lang w:val="lv-LV"/>
        </w:rPr>
      </w:pPr>
    </w:p>
    <w:p w14:paraId="3AB6336A" w14:textId="77777777" w:rsidR="001B5ACD" w:rsidRPr="00183F86" w:rsidRDefault="001B5ACD" w:rsidP="001B5ACD">
      <w:pPr>
        <w:spacing w:after="0" w:line="240" w:lineRule="auto"/>
        <w:jc w:val="center"/>
        <w:rPr>
          <w:rFonts w:ascii="Times New Roman" w:hAnsi="Times New Roman" w:cs="Times New Roman"/>
          <w:b/>
          <w:sz w:val="24"/>
          <w:szCs w:val="24"/>
        </w:rPr>
      </w:pPr>
      <w:r w:rsidRPr="00183F86">
        <w:rPr>
          <w:rFonts w:ascii="Times New Roman" w:hAnsi="Times New Roman" w:cs="Times New Roman"/>
          <w:b/>
          <w:sz w:val="24"/>
          <w:szCs w:val="24"/>
        </w:rPr>
        <w:t xml:space="preserve">IEPIRKUMA </w:t>
      </w:r>
    </w:p>
    <w:p w14:paraId="7ADF42AB" w14:textId="77777777" w:rsidR="00DE1AC3" w:rsidRPr="00183F86" w:rsidRDefault="00DE1AC3" w:rsidP="00DE1AC3">
      <w:pPr>
        <w:jc w:val="center"/>
        <w:rPr>
          <w:rFonts w:ascii="Times New Roman" w:hAnsi="Times New Roman" w:cs="Times New Roman"/>
          <w:b/>
          <w:sz w:val="24"/>
          <w:szCs w:val="24"/>
        </w:rPr>
      </w:pPr>
      <w:r w:rsidRPr="00183F86">
        <w:rPr>
          <w:rFonts w:ascii="Times New Roman" w:hAnsi="Times New Roman" w:cs="Times New Roman"/>
          <w:b/>
          <w:sz w:val="24"/>
          <w:szCs w:val="24"/>
        </w:rPr>
        <w:t>„Daugavpils novada pašvaldības ceļa pārbūve”</w:t>
      </w:r>
    </w:p>
    <w:p w14:paraId="620DA02B" w14:textId="77777777" w:rsidR="00DE1AC3" w:rsidRPr="00183F86" w:rsidRDefault="00DE1AC3" w:rsidP="00DE1AC3">
      <w:pPr>
        <w:pStyle w:val="Heading9"/>
        <w:jc w:val="center"/>
        <w:rPr>
          <w:rFonts w:ascii="Times New Roman" w:hAnsi="Times New Roman" w:cs="Times New Roman"/>
          <w:bCs/>
          <w:sz w:val="24"/>
          <w:szCs w:val="24"/>
        </w:rPr>
      </w:pPr>
      <w:r w:rsidRPr="00183F86">
        <w:rPr>
          <w:rFonts w:ascii="Times New Roman" w:hAnsi="Times New Roman" w:cs="Times New Roman"/>
          <w:b/>
          <w:sz w:val="24"/>
          <w:szCs w:val="24"/>
        </w:rPr>
        <w:t xml:space="preserve">Iepirkuma identifikācijas </w:t>
      </w:r>
      <w:proofErr w:type="spellStart"/>
      <w:r w:rsidRPr="00183F86">
        <w:rPr>
          <w:rFonts w:ascii="Times New Roman" w:hAnsi="Times New Roman" w:cs="Times New Roman"/>
          <w:b/>
          <w:sz w:val="24"/>
          <w:szCs w:val="24"/>
        </w:rPr>
        <w:t>Nr</w:t>
      </w:r>
      <w:proofErr w:type="spellEnd"/>
      <w:r w:rsidRPr="00183F86">
        <w:rPr>
          <w:rFonts w:ascii="Times New Roman" w:hAnsi="Times New Roman" w:cs="Times New Roman"/>
          <w:b/>
          <w:sz w:val="24"/>
          <w:szCs w:val="24"/>
        </w:rPr>
        <w:t xml:space="preserve">: </w:t>
      </w:r>
      <w:r w:rsidRPr="00183F86">
        <w:rPr>
          <w:rFonts w:ascii="Times New Roman" w:hAnsi="Times New Roman" w:cs="Times New Roman"/>
          <w:bCs/>
          <w:sz w:val="24"/>
          <w:szCs w:val="24"/>
        </w:rPr>
        <w:t>DND Nr.2015/</w:t>
      </w:r>
      <w:r w:rsidR="00832D90" w:rsidRPr="00183F86">
        <w:rPr>
          <w:rFonts w:ascii="Times New Roman" w:hAnsi="Times New Roman" w:cs="Times New Roman"/>
          <w:bCs/>
          <w:sz w:val="24"/>
          <w:szCs w:val="24"/>
        </w:rPr>
        <w:t>4</w:t>
      </w:r>
      <w:r w:rsidRPr="00183F86">
        <w:rPr>
          <w:rFonts w:ascii="Times New Roman" w:hAnsi="Times New Roman" w:cs="Times New Roman"/>
          <w:bCs/>
          <w:sz w:val="24"/>
          <w:szCs w:val="24"/>
        </w:rPr>
        <w:t xml:space="preserve"> /ERAF</w:t>
      </w:r>
    </w:p>
    <w:p w14:paraId="3FC669D0" w14:textId="77777777" w:rsidR="00DE1AC3" w:rsidRPr="00183F86" w:rsidRDefault="00DE1AC3" w:rsidP="00DE1AC3">
      <w:pPr>
        <w:rPr>
          <w:rFonts w:ascii="Times New Roman" w:hAnsi="Times New Roman" w:cs="Times New Roman"/>
          <w:sz w:val="24"/>
          <w:szCs w:val="24"/>
        </w:rPr>
      </w:pPr>
    </w:p>
    <w:p w14:paraId="39D62263" w14:textId="77777777" w:rsidR="001B5ACD" w:rsidRPr="00183F86" w:rsidRDefault="00DE1AC3" w:rsidP="007F2CAD">
      <w:pPr>
        <w:pStyle w:val="Heading2"/>
        <w:jc w:val="center"/>
        <w:rPr>
          <w:rStyle w:val="colora"/>
          <w:rFonts w:ascii="Times New Roman" w:hAnsi="Times New Roman" w:cs="Times New Roman"/>
          <w:caps/>
          <w:color w:val="000000"/>
          <w:sz w:val="24"/>
          <w:szCs w:val="24"/>
        </w:rPr>
      </w:pPr>
      <w:r w:rsidRPr="00183F86">
        <w:rPr>
          <w:rFonts w:ascii="Times New Roman" w:hAnsi="Times New Roman" w:cs="Times New Roman"/>
          <w:color w:val="auto"/>
          <w:sz w:val="24"/>
          <w:szCs w:val="24"/>
        </w:rPr>
        <w:t>NOLIKUMS</w:t>
      </w:r>
    </w:p>
    <w:p w14:paraId="66F1F0ED" w14:textId="77777777" w:rsidR="001B5ACD" w:rsidRPr="00183F86" w:rsidRDefault="001B5ACD" w:rsidP="001B5ACD">
      <w:pPr>
        <w:spacing w:after="0" w:line="240" w:lineRule="auto"/>
        <w:jc w:val="center"/>
        <w:rPr>
          <w:rFonts w:ascii="Times New Roman" w:hAnsi="Times New Roman" w:cs="Times New Roman"/>
          <w:b/>
          <w:sz w:val="24"/>
          <w:szCs w:val="24"/>
        </w:rPr>
      </w:pPr>
      <w:r w:rsidRPr="00183F86">
        <w:rPr>
          <w:rFonts w:ascii="Times New Roman" w:hAnsi="Times New Roman" w:cs="Times New Roman"/>
          <w:b/>
          <w:sz w:val="24"/>
          <w:szCs w:val="24"/>
        </w:rPr>
        <w:t>I Vispārīgā informācija</w:t>
      </w:r>
    </w:p>
    <w:p w14:paraId="6AB4A071" w14:textId="77777777" w:rsidR="00DE1AC3" w:rsidRPr="00183F86" w:rsidRDefault="001B5ACD" w:rsidP="00F720D5">
      <w:pPr>
        <w:numPr>
          <w:ilvl w:val="0"/>
          <w:numId w:val="4"/>
        </w:numPr>
        <w:spacing w:before="120" w:after="120" w:line="240" w:lineRule="auto"/>
        <w:jc w:val="both"/>
        <w:rPr>
          <w:rFonts w:ascii="Times New Roman" w:hAnsi="Times New Roman" w:cs="Times New Roman"/>
          <w:bCs/>
          <w:sz w:val="24"/>
          <w:szCs w:val="24"/>
        </w:rPr>
      </w:pPr>
      <w:r w:rsidRPr="00183F86">
        <w:rPr>
          <w:rFonts w:ascii="Times New Roman" w:hAnsi="Times New Roman" w:cs="Times New Roman"/>
          <w:sz w:val="24"/>
          <w:szCs w:val="24"/>
        </w:rPr>
        <w:t xml:space="preserve">Informācija par pasūtītāju: </w:t>
      </w:r>
      <w:r w:rsidR="00DE1AC3" w:rsidRPr="00183F86">
        <w:rPr>
          <w:rFonts w:ascii="Times New Roman" w:hAnsi="Times New Roman" w:cs="Times New Roman"/>
          <w:bCs/>
          <w:sz w:val="24"/>
          <w:szCs w:val="24"/>
        </w:rPr>
        <w:t>Daugavpils novada dome</w:t>
      </w:r>
    </w:p>
    <w:p w14:paraId="2E7C01EB" w14:textId="77777777" w:rsidR="00DE1AC3" w:rsidRPr="00183F86" w:rsidRDefault="00DE1AC3" w:rsidP="00DE1AC3">
      <w:pPr>
        <w:pStyle w:val="List2"/>
        <w:numPr>
          <w:ilvl w:val="0"/>
          <w:numId w:val="4"/>
        </w:numPr>
      </w:pPr>
      <w:proofErr w:type="spellStart"/>
      <w:r w:rsidRPr="00183F86">
        <w:t>Rekvizīti</w:t>
      </w:r>
      <w:proofErr w:type="spellEnd"/>
      <w:r w:rsidRPr="00183F86">
        <w:t>:</w:t>
      </w:r>
    </w:p>
    <w:tbl>
      <w:tblPr>
        <w:tblW w:w="0" w:type="auto"/>
        <w:tblLook w:val="01E0" w:firstRow="1" w:lastRow="1" w:firstColumn="1" w:lastColumn="1" w:noHBand="0" w:noVBand="0"/>
      </w:tblPr>
      <w:tblGrid>
        <w:gridCol w:w="4086"/>
        <w:gridCol w:w="5382"/>
      </w:tblGrid>
      <w:tr w:rsidR="00DE1AC3" w:rsidRPr="00183F86" w14:paraId="7E078BC6" w14:textId="77777777" w:rsidTr="00F720D5">
        <w:trPr>
          <w:trHeight w:val="360"/>
        </w:trPr>
        <w:tc>
          <w:tcPr>
            <w:tcW w:w="4086" w:type="dxa"/>
            <w:shd w:val="clear" w:color="auto" w:fill="auto"/>
          </w:tcPr>
          <w:p w14:paraId="6662594E" w14:textId="77777777" w:rsidR="00DE1AC3" w:rsidRPr="00183F86" w:rsidRDefault="00DE1AC3" w:rsidP="00F720D5">
            <w:pPr>
              <w:rPr>
                <w:rFonts w:ascii="Times New Roman" w:hAnsi="Times New Roman" w:cs="Times New Roman"/>
                <w:b/>
                <w:sz w:val="24"/>
                <w:szCs w:val="24"/>
              </w:rPr>
            </w:pPr>
            <w:r w:rsidRPr="00183F86">
              <w:rPr>
                <w:rFonts w:ascii="Times New Roman" w:hAnsi="Times New Roman" w:cs="Times New Roman"/>
                <w:sz w:val="24"/>
                <w:szCs w:val="24"/>
              </w:rPr>
              <w:t>Nodokļu maksātāja reģistrācijas Nr.</w:t>
            </w:r>
          </w:p>
        </w:tc>
        <w:tc>
          <w:tcPr>
            <w:tcW w:w="5382" w:type="dxa"/>
            <w:shd w:val="clear" w:color="auto" w:fill="auto"/>
          </w:tcPr>
          <w:p w14:paraId="6608E35E"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90009117568</w:t>
            </w:r>
          </w:p>
        </w:tc>
      </w:tr>
      <w:tr w:rsidR="00DE1AC3" w:rsidRPr="00183F86" w14:paraId="26AF99FA" w14:textId="77777777" w:rsidTr="00F720D5">
        <w:trPr>
          <w:trHeight w:val="360"/>
        </w:trPr>
        <w:tc>
          <w:tcPr>
            <w:tcW w:w="4086" w:type="dxa"/>
            <w:shd w:val="clear" w:color="auto" w:fill="auto"/>
          </w:tcPr>
          <w:p w14:paraId="028A2A16"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 xml:space="preserve">Juridiskā adrese  </w:t>
            </w:r>
          </w:p>
        </w:tc>
        <w:tc>
          <w:tcPr>
            <w:tcW w:w="5382" w:type="dxa"/>
            <w:shd w:val="clear" w:color="auto" w:fill="auto"/>
          </w:tcPr>
          <w:p w14:paraId="097D4AEA"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Rīgas iela 2, Daugavpils, LV 5401</w:t>
            </w:r>
          </w:p>
        </w:tc>
      </w:tr>
      <w:tr w:rsidR="00DE1AC3" w:rsidRPr="00183F86" w14:paraId="63C0954D" w14:textId="77777777" w:rsidTr="00F720D5">
        <w:trPr>
          <w:trHeight w:val="360"/>
        </w:trPr>
        <w:tc>
          <w:tcPr>
            <w:tcW w:w="4086" w:type="dxa"/>
            <w:shd w:val="clear" w:color="auto" w:fill="auto"/>
          </w:tcPr>
          <w:p w14:paraId="39B2C14F"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Kredītiestādes nosaukums</w:t>
            </w:r>
          </w:p>
        </w:tc>
        <w:tc>
          <w:tcPr>
            <w:tcW w:w="5382" w:type="dxa"/>
            <w:shd w:val="clear" w:color="auto" w:fill="auto"/>
          </w:tcPr>
          <w:p w14:paraId="19AED8D1"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Valsts kase</w:t>
            </w:r>
          </w:p>
        </w:tc>
      </w:tr>
      <w:tr w:rsidR="00DE1AC3" w:rsidRPr="00183F86" w14:paraId="76E5174B" w14:textId="77777777" w:rsidTr="00F720D5">
        <w:trPr>
          <w:trHeight w:val="360"/>
        </w:trPr>
        <w:tc>
          <w:tcPr>
            <w:tcW w:w="4086" w:type="dxa"/>
            <w:shd w:val="clear" w:color="auto" w:fill="auto"/>
          </w:tcPr>
          <w:p w14:paraId="6E2CA0D5"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Kredītiestādes kods</w:t>
            </w:r>
          </w:p>
        </w:tc>
        <w:tc>
          <w:tcPr>
            <w:tcW w:w="5382" w:type="dxa"/>
            <w:shd w:val="clear" w:color="auto" w:fill="auto"/>
          </w:tcPr>
          <w:p w14:paraId="412300DE"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TRELLV22</w:t>
            </w:r>
          </w:p>
        </w:tc>
      </w:tr>
      <w:tr w:rsidR="00DE1AC3" w:rsidRPr="00183F86" w14:paraId="68E72851" w14:textId="77777777" w:rsidTr="00F720D5">
        <w:trPr>
          <w:trHeight w:val="360"/>
        </w:trPr>
        <w:tc>
          <w:tcPr>
            <w:tcW w:w="4086" w:type="dxa"/>
            <w:shd w:val="clear" w:color="auto" w:fill="auto"/>
          </w:tcPr>
          <w:p w14:paraId="4DBB7F7F"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 xml:space="preserve"> </w:t>
            </w:r>
          </w:p>
        </w:tc>
        <w:tc>
          <w:tcPr>
            <w:tcW w:w="5382" w:type="dxa"/>
            <w:shd w:val="clear" w:color="auto" w:fill="auto"/>
          </w:tcPr>
          <w:p w14:paraId="2D1710AB" w14:textId="77777777" w:rsidR="00DE1AC3" w:rsidRPr="00183F86" w:rsidRDefault="00DE1AC3" w:rsidP="00F720D5">
            <w:pPr>
              <w:rPr>
                <w:rFonts w:ascii="Times New Roman" w:hAnsi="Times New Roman" w:cs="Times New Roman"/>
                <w:sz w:val="24"/>
                <w:szCs w:val="24"/>
              </w:rPr>
            </w:pPr>
            <w:r w:rsidRPr="00183F86">
              <w:rPr>
                <w:rFonts w:ascii="Times New Roman" w:hAnsi="Times New Roman" w:cs="Times New Roman"/>
                <w:sz w:val="24"/>
                <w:szCs w:val="24"/>
              </w:rPr>
              <w:t>LV37TREL9807280440200.</w:t>
            </w:r>
          </w:p>
        </w:tc>
      </w:tr>
    </w:tbl>
    <w:p w14:paraId="07028E1C" w14:textId="77777777" w:rsidR="00DE1AC3" w:rsidRPr="00183F86" w:rsidRDefault="00DE1AC3" w:rsidP="00DD410F">
      <w:pPr>
        <w:pStyle w:val="Caption"/>
        <w:rPr>
          <w:rStyle w:val="Hyperlink"/>
          <w:rFonts w:eastAsiaTheme="majorEastAsia"/>
          <w:szCs w:val="24"/>
        </w:rPr>
      </w:pPr>
      <w:proofErr w:type="spellStart"/>
      <w:r w:rsidRPr="00183F86">
        <w:rPr>
          <w:szCs w:val="24"/>
        </w:rPr>
        <w:t>Tālr</w:t>
      </w:r>
      <w:proofErr w:type="spellEnd"/>
      <w:r w:rsidRPr="00183F86">
        <w:rPr>
          <w:szCs w:val="24"/>
        </w:rPr>
        <w:t xml:space="preserve">. 65422238,  </w:t>
      </w:r>
      <w:proofErr w:type="spellStart"/>
      <w:smartTag w:uri="schemas-tilde-lv/tildestengine" w:element="veidnes">
        <w:smartTagPr>
          <w:attr w:name="text" w:val="fakss"/>
          <w:attr w:name="baseform" w:val="fakss"/>
          <w:attr w:name="id" w:val="-1"/>
        </w:smartTagPr>
        <w:r w:rsidRPr="00183F86">
          <w:rPr>
            <w:szCs w:val="24"/>
          </w:rPr>
          <w:t>fakss</w:t>
        </w:r>
      </w:smartTag>
      <w:proofErr w:type="spellEnd"/>
      <w:r w:rsidRPr="00183F86">
        <w:rPr>
          <w:szCs w:val="24"/>
        </w:rPr>
        <w:t xml:space="preserve"> 65476810, e-pasts </w:t>
      </w:r>
      <w:hyperlink r:id="rId10" w:history="1">
        <w:r w:rsidRPr="00183F86">
          <w:rPr>
            <w:rStyle w:val="Hyperlink"/>
            <w:rFonts w:eastAsiaTheme="majorEastAsia"/>
            <w:szCs w:val="24"/>
          </w:rPr>
          <w:t>dome@dnd.lv</w:t>
        </w:r>
      </w:hyperlink>
      <w:r w:rsidRPr="00183F86">
        <w:rPr>
          <w:rStyle w:val="Hyperlink"/>
          <w:rFonts w:eastAsiaTheme="majorEastAsia"/>
          <w:szCs w:val="24"/>
        </w:rPr>
        <w:t>.</w:t>
      </w:r>
    </w:p>
    <w:p w14:paraId="0812841E" w14:textId="77777777" w:rsidR="00DE1AC3" w:rsidRPr="00183F86" w:rsidRDefault="00DD410F" w:rsidP="00DE1AC3">
      <w:pPr>
        <w:pStyle w:val="Rindkopa"/>
        <w:numPr>
          <w:ilvl w:val="0"/>
          <w:numId w:val="4"/>
        </w:numPr>
        <w:rPr>
          <w:rFonts w:ascii="Times New Roman" w:hAnsi="Times New Roman"/>
          <w:sz w:val="24"/>
        </w:rPr>
      </w:pPr>
      <w:r w:rsidRPr="00183F86">
        <w:rPr>
          <w:rFonts w:ascii="Times New Roman" w:hAnsi="Times New Roman"/>
          <w:sz w:val="24"/>
        </w:rPr>
        <w:t>1</w:t>
      </w:r>
      <w:r w:rsidR="00DE1AC3" w:rsidRPr="00183F86">
        <w:rPr>
          <w:rFonts w:ascii="Times New Roman" w:hAnsi="Times New Roman"/>
          <w:sz w:val="24"/>
        </w:rPr>
        <w:t>Kontaktpersona jautājumos par iepirkuma dokumentiem: Vita Rūtiņa</w:t>
      </w:r>
    </w:p>
    <w:p w14:paraId="4963325D" w14:textId="77777777" w:rsidR="00DE1AC3" w:rsidRPr="00183F86" w:rsidRDefault="00DE1AC3" w:rsidP="00DE1AC3">
      <w:pPr>
        <w:pStyle w:val="BodyText"/>
        <w:ind w:left="360"/>
        <w:rPr>
          <w:rStyle w:val="Hyperlink"/>
          <w:rFonts w:ascii="Times New Roman" w:hAnsi="Times New Roman"/>
          <w:color w:val="auto"/>
        </w:rPr>
      </w:pPr>
      <w:proofErr w:type="spellStart"/>
      <w:r w:rsidRPr="00183F86">
        <w:rPr>
          <w:rFonts w:ascii="Times New Roman" w:hAnsi="Times New Roman"/>
        </w:rPr>
        <w:t>tālr</w:t>
      </w:r>
      <w:proofErr w:type="spellEnd"/>
      <w:r w:rsidRPr="00183F86">
        <w:rPr>
          <w:rFonts w:ascii="Times New Roman" w:hAnsi="Times New Roman"/>
        </w:rPr>
        <w:t xml:space="preserve">. 65476831,  </w:t>
      </w:r>
      <w:proofErr w:type="spellStart"/>
      <w:smartTag w:uri="schemas-tilde-lv/tildestengine" w:element="veidnes">
        <w:smartTagPr>
          <w:attr w:name="text" w:val="fakss"/>
          <w:attr w:name="baseform" w:val="fakss"/>
          <w:attr w:name="id" w:val="-1"/>
        </w:smartTagPr>
        <w:r w:rsidRPr="00183F86">
          <w:rPr>
            <w:rFonts w:ascii="Times New Roman" w:hAnsi="Times New Roman"/>
          </w:rPr>
          <w:t>fakss</w:t>
        </w:r>
      </w:smartTag>
      <w:proofErr w:type="spellEnd"/>
      <w:r w:rsidRPr="00183F86">
        <w:rPr>
          <w:rFonts w:ascii="Times New Roman" w:hAnsi="Times New Roman"/>
        </w:rPr>
        <w:t xml:space="preserve"> 65476810, e-pasts </w:t>
      </w:r>
      <w:hyperlink r:id="rId11" w:history="1">
        <w:r w:rsidRPr="00183F86">
          <w:rPr>
            <w:rStyle w:val="Hyperlink"/>
            <w:rFonts w:ascii="Times New Roman" w:hAnsi="Times New Roman"/>
          </w:rPr>
          <w:t>vita.rutina@dnd.lv</w:t>
        </w:r>
      </w:hyperlink>
      <w:r w:rsidRPr="00183F86">
        <w:rPr>
          <w:rStyle w:val="Hyperlink"/>
          <w:rFonts w:ascii="Times New Roman" w:hAnsi="Times New Roman"/>
          <w:color w:val="auto"/>
        </w:rPr>
        <w:t xml:space="preserve">, </w:t>
      </w:r>
    </w:p>
    <w:p w14:paraId="7D8FEDDA" w14:textId="77777777" w:rsidR="001B5ACD" w:rsidRPr="00183F86" w:rsidRDefault="001B5ACD" w:rsidP="001B5ACD">
      <w:pPr>
        <w:spacing w:after="0" w:line="240" w:lineRule="auto"/>
        <w:jc w:val="both"/>
        <w:rPr>
          <w:rFonts w:ascii="Times New Roman" w:hAnsi="Times New Roman" w:cs="Times New Roman"/>
          <w:sz w:val="24"/>
          <w:szCs w:val="24"/>
        </w:rPr>
      </w:pPr>
    </w:p>
    <w:p w14:paraId="15A4BCC2" w14:textId="77777777" w:rsidR="001B5ACD" w:rsidRPr="00183F86" w:rsidRDefault="001B5ACD" w:rsidP="001B5ACD">
      <w:pPr>
        <w:numPr>
          <w:ilvl w:val="0"/>
          <w:numId w:val="4"/>
        </w:numPr>
        <w:spacing w:after="0" w:line="240" w:lineRule="auto"/>
        <w:jc w:val="both"/>
        <w:rPr>
          <w:rFonts w:ascii="Times New Roman" w:hAnsi="Times New Roman" w:cs="Times New Roman"/>
          <w:color w:val="FF0000"/>
          <w:sz w:val="24"/>
          <w:szCs w:val="24"/>
        </w:rPr>
      </w:pPr>
      <w:r w:rsidRPr="00183F86">
        <w:rPr>
          <w:rFonts w:ascii="Times New Roman" w:hAnsi="Times New Roman" w:cs="Times New Roman"/>
          <w:sz w:val="24"/>
          <w:szCs w:val="24"/>
        </w:rPr>
        <w:t>Iepirkuma identifikācijas numurs: DND 201</w:t>
      </w:r>
      <w:r w:rsidR="00DD410F" w:rsidRPr="00183F86">
        <w:rPr>
          <w:rFonts w:ascii="Times New Roman" w:hAnsi="Times New Roman" w:cs="Times New Roman"/>
          <w:sz w:val="24"/>
          <w:szCs w:val="24"/>
        </w:rPr>
        <w:t>5</w:t>
      </w:r>
      <w:r w:rsidRPr="00183F86">
        <w:rPr>
          <w:rFonts w:ascii="Times New Roman" w:hAnsi="Times New Roman" w:cs="Times New Roman"/>
          <w:sz w:val="24"/>
          <w:szCs w:val="24"/>
        </w:rPr>
        <w:t>/</w:t>
      </w:r>
      <w:r w:rsidR="001C76AF" w:rsidRPr="00183F86">
        <w:rPr>
          <w:rFonts w:ascii="Times New Roman" w:hAnsi="Times New Roman" w:cs="Times New Roman"/>
          <w:sz w:val="24"/>
          <w:szCs w:val="24"/>
        </w:rPr>
        <w:t>4/</w:t>
      </w:r>
      <w:r w:rsidR="00DD410F" w:rsidRPr="00183F86">
        <w:rPr>
          <w:rFonts w:ascii="Times New Roman" w:hAnsi="Times New Roman" w:cs="Times New Roman"/>
          <w:sz w:val="24"/>
          <w:szCs w:val="24"/>
        </w:rPr>
        <w:t xml:space="preserve"> ERAF</w:t>
      </w:r>
    </w:p>
    <w:p w14:paraId="6BEA1BFE" w14:textId="77777777" w:rsidR="00DD410F" w:rsidRPr="00183F86" w:rsidRDefault="001B5ACD" w:rsidP="00DD410F">
      <w:pPr>
        <w:pStyle w:val="ListParagraph"/>
        <w:numPr>
          <w:ilvl w:val="0"/>
          <w:numId w:val="4"/>
        </w:numPr>
        <w:spacing w:before="120"/>
        <w:jc w:val="both"/>
      </w:pPr>
      <w:r w:rsidRPr="00183F86">
        <w:t>I</w:t>
      </w:r>
      <w:r w:rsidRPr="00183F86">
        <w:rPr>
          <w:lang w:eastAsia="lv-LV"/>
        </w:rPr>
        <w:t>epirkuma metode: Iepirkums saskaņā ar Publisko iepirkumu likuma 8.</w:t>
      </w:r>
      <w:r w:rsidRPr="00183F86">
        <w:rPr>
          <w:vertAlign w:val="superscript"/>
          <w:lang w:eastAsia="lv-LV"/>
        </w:rPr>
        <w:t>²</w:t>
      </w:r>
      <w:r w:rsidRPr="00183F86">
        <w:rPr>
          <w:lang w:eastAsia="lv-LV"/>
        </w:rPr>
        <w:t>pantu.</w:t>
      </w:r>
    </w:p>
    <w:p w14:paraId="0F40BDFC" w14:textId="77777777" w:rsidR="00DD410F" w:rsidRPr="00183F86" w:rsidRDefault="001B5ACD" w:rsidP="00DD410F">
      <w:pPr>
        <w:pStyle w:val="ListParagraph"/>
        <w:numPr>
          <w:ilvl w:val="0"/>
          <w:numId w:val="4"/>
        </w:numPr>
        <w:spacing w:before="120"/>
        <w:jc w:val="both"/>
      </w:pPr>
      <w:r w:rsidRPr="00183F86">
        <w:rPr>
          <w:lang w:eastAsia="lv-LV"/>
        </w:rPr>
        <w:t xml:space="preserve">Ar iepirkuma nolikumu iespējams iepazīties Daugavpils novada domes mājas lapā – </w:t>
      </w:r>
      <w:hyperlink r:id="rId12" w:history="1">
        <w:r w:rsidRPr="00183F86">
          <w:rPr>
            <w:rStyle w:val="Hyperlink"/>
            <w:rFonts w:eastAsia="Calibri"/>
            <w:lang w:eastAsia="lv-LV"/>
          </w:rPr>
          <w:t>www.daugavpilsnovads.lv</w:t>
        </w:r>
      </w:hyperlink>
      <w:r w:rsidRPr="00183F86">
        <w:rPr>
          <w:lang w:eastAsia="lv-LV"/>
        </w:rPr>
        <w:t>, sadaļā „Iepirkumi”. Ja ir nepieciešama informācija par iepirkumu, jautājumus sūtīt uz e-pastu nolikumā norādītajai kontaktpersonai.</w:t>
      </w:r>
    </w:p>
    <w:p w14:paraId="41C536CD" w14:textId="14C698E5" w:rsidR="00DD410F" w:rsidRPr="00183F86" w:rsidRDefault="00DD410F" w:rsidP="00DD410F">
      <w:pPr>
        <w:pStyle w:val="ListParagraph"/>
        <w:numPr>
          <w:ilvl w:val="0"/>
          <w:numId w:val="4"/>
        </w:numPr>
        <w:spacing w:before="120"/>
        <w:jc w:val="both"/>
      </w:pPr>
      <w:r w:rsidRPr="00183F86">
        <w:lastRenderedPageBreak/>
        <w:t>Saziņa starp Pasūtītāju (iepirkuma komisiju) un ieinteresētajiem piegādātājiem iepirkuma procedūras ietvaros notiek latviešu valodā pa pastu</w:t>
      </w:r>
      <w:r w:rsidR="00DA0243">
        <w:t xml:space="preserve">, </w:t>
      </w:r>
      <w:r w:rsidRPr="00183F86">
        <w:t>faksu</w:t>
      </w:r>
      <w:r w:rsidR="00DA0243">
        <w:t xml:space="preserve"> vai e-pastu</w:t>
      </w:r>
      <w:r w:rsidRPr="00183F86">
        <w:t xml:space="preserve">. Saziņas dokumentā obligāti ietver iepirkuma procedūras nosaukumu: </w:t>
      </w:r>
      <w:r w:rsidRPr="00183F86">
        <w:rPr>
          <w:i/>
        </w:rPr>
        <w:t xml:space="preserve">„Daugavpils novada pašvaldības ceļa </w:t>
      </w:r>
      <w:r w:rsidR="001C76AF" w:rsidRPr="00183F86">
        <w:rPr>
          <w:i/>
        </w:rPr>
        <w:t>pārbūve</w:t>
      </w:r>
      <w:r w:rsidRPr="00183F86">
        <w:rPr>
          <w:i/>
        </w:rPr>
        <w:t>”</w:t>
      </w:r>
      <w:r w:rsidRPr="00183F86">
        <w:rPr>
          <w:bCs/>
        </w:rPr>
        <w:t xml:space="preserve"> </w:t>
      </w:r>
      <w:r w:rsidRPr="00183F86">
        <w:t xml:space="preserve">un iepirkuma identifikācijas numuru </w:t>
      </w:r>
      <w:r w:rsidRPr="00183F86">
        <w:rPr>
          <w:i/>
        </w:rPr>
        <w:t>DND 2015/</w:t>
      </w:r>
      <w:r w:rsidR="001C76AF" w:rsidRPr="00183F86">
        <w:rPr>
          <w:i/>
        </w:rPr>
        <w:t>4</w:t>
      </w:r>
      <w:r w:rsidRPr="00183F86">
        <w:rPr>
          <w:i/>
        </w:rPr>
        <w:t>/ERAF</w:t>
      </w:r>
      <w:r w:rsidRPr="00183F86">
        <w:rPr>
          <w:iCs/>
        </w:rPr>
        <w:t xml:space="preserve"> </w:t>
      </w:r>
      <w:r w:rsidRPr="00183F86">
        <w:t xml:space="preserve">Ieinteresētais piegādātājs saziņas dokumentu nosūta uz Nolikumā norādīto Pasūtītāja pasta adresi un/vai Pasūtītāja kontaktpersonas faksa numuru. </w:t>
      </w:r>
    </w:p>
    <w:p w14:paraId="45D43089" w14:textId="77777777" w:rsidR="00DD410F" w:rsidRPr="00183F86" w:rsidRDefault="00DD410F" w:rsidP="00DD410F">
      <w:pPr>
        <w:pStyle w:val="List2"/>
        <w:numPr>
          <w:ilvl w:val="0"/>
          <w:numId w:val="4"/>
        </w:numPr>
        <w:rPr>
          <w:lang w:val="lv-LV"/>
        </w:rPr>
      </w:pPr>
      <w:r w:rsidRPr="00183F86">
        <w:rPr>
          <w:lang w:val="lv-LV"/>
        </w:rPr>
        <w:t xml:space="preserve"> Saziņas dokuments, nosūtot pa faksu, ir uzskatāms par saņemtu brīdī, kad nosūtītāja </w:t>
      </w:r>
      <w:smartTag w:uri="schemas-tilde-lv/tildestengine" w:element="veidnes">
        <w:smartTagPr>
          <w:attr w:name="text" w:val="fakss"/>
          <w:attr w:name="baseform" w:val="fakss"/>
          <w:attr w:name="id" w:val="-1"/>
        </w:smartTagPr>
        <w:r w:rsidRPr="00183F86">
          <w:rPr>
            <w:lang w:val="lv-LV"/>
          </w:rPr>
          <w:t>fakss</w:t>
        </w:r>
      </w:smartTag>
      <w:r w:rsidRPr="00183F86">
        <w:rPr>
          <w:lang w:val="lv-LV"/>
        </w:rPr>
        <w:t xml:space="preserve"> ir saņēmis paziņojumu par faksa sūtījuma saņemšanu.</w:t>
      </w:r>
    </w:p>
    <w:p w14:paraId="7856DE58" w14:textId="77777777" w:rsidR="00DD410F" w:rsidRPr="00183F86" w:rsidRDefault="00DD410F" w:rsidP="00DD410F">
      <w:pPr>
        <w:pStyle w:val="List2"/>
        <w:numPr>
          <w:ilvl w:val="0"/>
          <w:numId w:val="4"/>
        </w:numPr>
        <w:rPr>
          <w:lang w:val="lv-LV"/>
        </w:rPr>
      </w:pPr>
      <w:r w:rsidRPr="00183F86">
        <w:rPr>
          <w:lang w:val="lv-LV"/>
        </w:rPr>
        <w:t>Pasūtītājs (iepirkuma komisija) papildu informāciju nosūta pa pastu un pa faksu uz ieinteresētā piegādātāja saziņas dokumentā norādīto faksa numuru un pasta adresi, un vienlaikus ievieto šo informāciju mājas lapā internetā, kurā ir pieejami iepirkuma procedūras dokumenti, norādot arī uzdoto jautājumu.</w:t>
      </w:r>
    </w:p>
    <w:p w14:paraId="379CC95C" w14:textId="77777777" w:rsidR="00DD410F" w:rsidRPr="00183F86" w:rsidRDefault="00DD410F" w:rsidP="00DD410F">
      <w:pPr>
        <w:spacing w:after="0" w:line="240" w:lineRule="auto"/>
        <w:jc w:val="both"/>
        <w:rPr>
          <w:rFonts w:ascii="Times New Roman" w:hAnsi="Times New Roman" w:cs="Times New Roman"/>
          <w:sz w:val="24"/>
          <w:szCs w:val="24"/>
        </w:rPr>
      </w:pPr>
    </w:p>
    <w:p w14:paraId="14E59DC6" w14:textId="77777777" w:rsidR="001B5ACD" w:rsidRPr="00183F86" w:rsidRDefault="001B5ACD" w:rsidP="001B5ACD">
      <w:pPr>
        <w:tabs>
          <w:tab w:val="left" w:pos="6300"/>
        </w:tabs>
        <w:spacing w:after="0" w:line="240" w:lineRule="auto"/>
        <w:jc w:val="center"/>
        <w:rPr>
          <w:rFonts w:ascii="Times New Roman" w:hAnsi="Times New Roman" w:cs="Times New Roman"/>
          <w:b/>
          <w:bCs/>
          <w:sz w:val="24"/>
          <w:szCs w:val="24"/>
          <w:lang w:eastAsia="lv-LV"/>
        </w:rPr>
      </w:pPr>
    </w:p>
    <w:p w14:paraId="47E2761E" w14:textId="77777777" w:rsidR="001B5ACD" w:rsidRPr="00183F86" w:rsidRDefault="001B5ACD" w:rsidP="001B5ACD">
      <w:pPr>
        <w:tabs>
          <w:tab w:val="left" w:pos="6300"/>
        </w:tabs>
        <w:spacing w:after="0" w:line="240" w:lineRule="auto"/>
        <w:jc w:val="center"/>
        <w:rPr>
          <w:rFonts w:ascii="Times New Roman" w:hAnsi="Times New Roman" w:cs="Times New Roman"/>
          <w:b/>
          <w:bCs/>
          <w:sz w:val="24"/>
          <w:szCs w:val="24"/>
          <w:lang w:eastAsia="lv-LV"/>
        </w:rPr>
      </w:pPr>
      <w:r w:rsidRPr="00183F86">
        <w:rPr>
          <w:rFonts w:ascii="Times New Roman" w:hAnsi="Times New Roman" w:cs="Times New Roman"/>
          <w:b/>
          <w:bCs/>
          <w:sz w:val="24"/>
          <w:szCs w:val="24"/>
          <w:lang w:eastAsia="lv-LV"/>
        </w:rPr>
        <w:t>II Iepirkuma priekšmets</w:t>
      </w:r>
    </w:p>
    <w:p w14:paraId="55DA37C9" w14:textId="77777777" w:rsidR="00DD410F" w:rsidRPr="00183F86" w:rsidRDefault="00DD410F" w:rsidP="001B5ACD">
      <w:pPr>
        <w:tabs>
          <w:tab w:val="left" w:pos="6300"/>
        </w:tabs>
        <w:spacing w:after="0" w:line="240" w:lineRule="auto"/>
        <w:jc w:val="center"/>
        <w:rPr>
          <w:rFonts w:ascii="Times New Roman" w:hAnsi="Times New Roman" w:cs="Times New Roman"/>
          <w:b/>
          <w:bCs/>
          <w:sz w:val="24"/>
          <w:szCs w:val="24"/>
          <w:lang w:eastAsia="lv-LV"/>
        </w:rPr>
      </w:pPr>
    </w:p>
    <w:p w14:paraId="2F9B0086" w14:textId="641E457B" w:rsidR="00DD410F" w:rsidRPr="00413366" w:rsidRDefault="00DD410F" w:rsidP="00CF674E">
      <w:pPr>
        <w:pStyle w:val="ListParagraph"/>
        <w:numPr>
          <w:ilvl w:val="0"/>
          <w:numId w:val="4"/>
        </w:numPr>
        <w:tabs>
          <w:tab w:val="clear" w:pos="360"/>
        </w:tabs>
        <w:ind w:left="426" w:hanging="426"/>
        <w:jc w:val="both"/>
      </w:pPr>
      <w:r w:rsidRPr="00413366">
        <w:t xml:space="preserve">Iepirkums tiek veikts </w:t>
      </w:r>
      <w:r w:rsidR="009138DC" w:rsidRPr="00413366">
        <w:t xml:space="preserve">darbības programmas „Uzņēmējdarbība un inovācijas” papildinājuma 2.3.2.2. aktivitātes „Atbalsts ieguldījumiem mikro, maziem un vidējiem komersantiem” 2.3.2.2.3. </w:t>
      </w:r>
      <w:proofErr w:type="spellStart"/>
      <w:r w:rsidR="009138DC" w:rsidRPr="00413366">
        <w:t>apakšaktivitātē</w:t>
      </w:r>
      <w:proofErr w:type="spellEnd"/>
      <w:r w:rsidR="009138DC" w:rsidRPr="00413366">
        <w:t xml:space="preserve"> „Atbalsts ieguldījumiem infrastruktūrā uzņēmējdarbības attīstībai” </w:t>
      </w:r>
      <w:r w:rsidRPr="00413366">
        <w:rPr>
          <w:bCs/>
        </w:rPr>
        <w:t xml:space="preserve"> ietvaros</w:t>
      </w:r>
      <w:r w:rsidRPr="00413366">
        <w:t xml:space="preserve">. </w:t>
      </w:r>
    </w:p>
    <w:p w14:paraId="686FDABC" w14:textId="6FD6B1EB" w:rsidR="001C76AF" w:rsidRPr="00183F86" w:rsidRDefault="00DD410F" w:rsidP="00CF674E">
      <w:pPr>
        <w:pStyle w:val="Apakpunkts"/>
        <w:numPr>
          <w:ilvl w:val="0"/>
          <w:numId w:val="4"/>
        </w:numPr>
        <w:tabs>
          <w:tab w:val="clear" w:pos="360"/>
        </w:tabs>
        <w:suppressAutoHyphens/>
        <w:ind w:left="426" w:hanging="426"/>
        <w:jc w:val="both"/>
        <w:rPr>
          <w:rFonts w:ascii="Times New Roman" w:hAnsi="Times New Roman"/>
          <w:b w:val="0"/>
          <w:sz w:val="24"/>
          <w:lang w:val="de-DE"/>
        </w:rPr>
      </w:pPr>
      <w:r w:rsidRPr="00A616F1">
        <w:rPr>
          <w:rFonts w:ascii="Times New Roman" w:hAnsi="Times New Roman"/>
          <w:b w:val="0"/>
          <w:sz w:val="24"/>
        </w:rPr>
        <w:t>Iepirkuma priekšmets ir</w:t>
      </w:r>
      <w:r w:rsidR="001E46CD">
        <w:rPr>
          <w:rFonts w:ascii="Times New Roman" w:hAnsi="Times New Roman"/>
          <w:b w:val="0"/>
          <w:sz w:val="24"/>
        </w:rPr>
        <w:t xml:space="preserve"> Daugavpils novada </w:t>
      </w:r>
      <w:r w:rsidRPr="00A616F1">
        <w:rPr>
          <w:rFonts w:ascii="Times New Roman" w:hAnsi="Times New Roman"/>
          <w:b w:val="0"/>
          <w:sz w:val="24"/>
        </w:rPr>
        <w:t xml:space="preserve"> pašvaldības ceļ</w:t>
      </w:r>
      <w:r w:rsidR="00A77F77" w:rsidRPr="00A616F1">
        <w:rPr>
          <w:rFonts w:ascii="Times New Roman" w:hAnsi="Times New Roman"/>
          <w:b w:val="0"/>
          <w:sz w:val="24"/>
        </w:rPr>
        <w:t xml:space="preserve">a </w:t>
      </w:r>
      <w:r w:rsidR="001C76AF" w:rsidRPr="00A616F1">
        <w:rPr>
          <w:rFonts w:ascii="Times New Roman" w:hAnsi="Times New Roman"/>
          <w:b w:val="0"/>
          <w:sz w:val="24"/>
        </w:rPr>
        <w:t>“</w:t>
      </w:r>
      <w:r w:rsidRPr="00A616F1">
        <w:rPr>
          <w:rFonts w:ascii="Times New Roman" w:hAnsi="Times New Roman"/>
          <w:b w:val="0"/>
          <w:sz w:val="24"/>
        </w:rPr>
        <w:t xml:space="preserve"> </w:t>
      </w:r>
      <w:r w:rsidR="001C76AF" w:rsidRPr="00A616F1">
        <w:rPr>
          <w:rFonts w:ascii="Times New Roman" w:hAnsi="Times New Roman"/>
          <w:b w:val="0"/>
          <w:sz w:val="24"/>
          <w:lang w:val="de-DE"/>
        </w:rPr>
        <w:t>Krustceļi – „Daugavpils putni““</w:t>
      </w:r>
      <w:r w:rsidR="00FD2623" w:rsidRPr="00A616F1">
        <w:rPr>
          <w:rFonts w:ascii="Times New Roman" w:hAnsi="Times New Roman"/>
          <w:b w:val="0"/>
          <w:sz w:val="24"/>
          <w:lang w:val="de-DE"/>
        </w:rPr>
        <w:t xml:space="preserve"> </w:t>
      </w:r>
      <w:r w:rsidR="00474D8C" w:rsidRPr="00A616F1">
        <w:rPr>
          <w:rFonts w:ascii="Times New Roman" w:hAnsi="Times New Roman"/>
          <w:b w:val="0"/>
          <w:sz w:val="24"/>
          <w:lang w:val="de-DE"/>
        </w:rPr>
        <w:t xml:space="preserve"> ( 64-34) pārbūve 2010,00 m</w:t>
      </w:r>
    </w:p>
    <w:p w14:paraId="26275822" w14:textId="0CFF7788" w:rsidR="00DD410F" w:rsidRPr="00183F86" w:rsidRDefault="00DD410F" w:rsidP="00CF674E">
      <w:pPr>
        <w:pStyle w:val="Apakpunkts"/>
        <w:numPr>
          <w:ilvl w:val="0"/>
          <w:numId w:val="27"/>
        </w:numPr>
        <w:suppressAutoHyphens/>
        <w:ind w:left="426" w:hanging="426"/>
        <w:jc w:val="both"/>
        <w:rPr>
          <w:rFonts w:ascii="Times New Roman" w:hAnsi="Times New Roman"/>
          <w:b w:val="0"/>
          <w:sz w:val="24"/>
        </w:rPr>
      </w:pPr>
      <w:r w:rsidRPr="00183F86">
        <w:rPr>
          <w:rFonts w:ascii="Times New Roman" w:hAnsi="Times New Roman"/>
          <w:b w:val="0"/>
          <w:sz w:val="24"/>
        </w:rPr>
        <w:t>Detalizēts apraksts ir pievienots Projekta dokumentācija  (</w:t>
      </w:r>
      <w:r w:rsidR="00A616F1">
        <w:rPr>
          <w:rFonts w:ascii="Times New Roman" w:hAnsi="Times New Roman"/>
          <w:b w:val="0"/>
          <w:sz w:val="24"/>
        </w:rPr>
        <w:t>4.</w:t>
      </w:r>
      <w:r w:rsidRPr="00183F86">
        <w:rPr>
          <w:rFonts w:ascii="Times New Roman" w:hAnsi="Times New Roman"/>
          <w:b w:val="0"/>
          <w:sz w:val="24"/>
        </w:rPr>
        <w:t xml:space="preserve"> pielikums).</w:t>
      </w:r>
    </w:p>
    <w:p w14:paraId="4E6CD12A" w14:textId="3F9958E0" w:rsidR="00DD410F" w:rsidRPr="00183F86" w:rsidRDefault="00DD410F" w:rsidP="00CF674E">
      <w:pPr>
        <w:pStyle w:val="BodyTextIndent"/>
        <w:numPr>
          <w:ilvl w:val="0"/>
          <w:numId w:val="28"/>
        </w:numPr>
        <w:tabs>
          <w:tab w:val="clear" w:pos="360"/>
        </w:tabs>
        <w:spacing w:after="0"/>
        <w:ind w:left="426" w:hanging="426"/>
        <w:rPr>
          <w:bCs/>
        </w:rPr>
      </w:pPr>
      <w:r w:rsidRPr="00183F86">
        <w:rPr>
          <w:bCs/>
        </w:rPr>
        <w:t>Iepirkuma priekšmeta CPV kods - 45233000-9</w:t>
      </w:r>
    </w:p>
    <w:p w14:paraId="3FA116AB" w14:textId="77777777" w:rsidR="00A77F77" w:rsidRPr="00413366" w:rsidRDefault="00A77F77" w:rsidP="00CF674E">
      <w:pPr>
        <w:pStyle w:val="ListParagraph"/>
        <w:numPr>
          <w:ilvl w:val="0"/>
          <w:numId w:val="29"/>
        </w:numPr>
        <w:ind w:left="426" w:hanging="426"/>
        <w:jc w:val="both"/>
      </w:pPr>
      <w:r w:rsidRPr="00413366">
        <w:t xml:space="preserve">13.Iepirkuma izpildes maksimālais termiņš – </w:t>
      </w:r>
      <w:r w:rsidR="001C76AF" w:rsidRPr="00413366">
        <w:rPr>
          <w:b/>
          <w:highlight w:val="yellow"/>
        </w:rPr>
        <w:t>10</w:t>
      </w:r>
      <w:r w:rsidRPr="00413366">
        <w:rPr>
          <w:b/>
          <w:highlight w:val="yellow"/>
        </w:rPr>
        <w:t>.jū</w:t>
      </w:r>
      <w:r w:rsidR="001C76AF" w:rsidRPr="00413366">
        <w:rPr>
          <w:b/>
          <w:highlight w:val="yellow"/>
        </w:rPr>
        <w:t>l</w:t>
      </w:r>
      <w:r w:rsidRPr="00413366">
        <w:rPr>
          <w:b/>
          <w:highlight w:val="yellow"/>
        </w:rPr>
        <w:t>ijs 2015.gads</w:t>
      </w:r>
      <w:r w:rsidRPr="00413366">
        <w:rPr>
          <w:b/>
        </w:rPr>
        <w:t xml:space="preserve"> </w:t>
      </w:r>
    </w:p>
    <w:p w14:paraId="21EF72DE" w14:textId="77777777" w:rsidR="00A77F77" w:rsidRPr="00413366" w:rsidRDefault="00A77F77" w:rsidP="00CF674E">
      <w:pPr>
        <w:pStyle w:val="ListParagraph"/>
        <w:numPr>
          <w:ilvl w:val="0"/>
          <w:numId w:val="29"/>
        </w:numPr>
        <w:ind w:left="426" w:hanging="426"/>
        <w:jc w:val="both"/>
      </w:pPr>
      <w:r w:rsidRPr="00413366">
        <w:t xml:space="preserve">14.Līguma izpildes vieta – Daugavpils novada Laucesas pagasts. </w:t>
      </w:r>
    </w:p>
    <w:p w14:paraId="7A1672D4" w14:textId="77777777" w:rsidR="00DD410F" w:rsidRPr="00183F86" w:rsidRDefault="00DD410F" w:rsidP="00413366">
      <w:pPr>
        <w:tabs>
          <w:tab w:val="left" w:pos="6300"/>
        </w:tabs>
        <w:spacing w:after="0" w:line="240" w:lineRule="auto"/>
        <w:ind w:left="567" w:hanging="567"/>
        <w:rPr>
          <w:rFonts w:ascii="Times New Roman" w:hAnsi="Times New Roman" w:cs="Times New Roman"/>
          <w:b/>
          <w:bCs/>
          <w:sz w:val="24"/>
          <w:szCs w:val="24"/>
          <w:lang w:eastAsia="lv-LV"/>
        </w:rPr>
      </w:pPr>
    </w:p>
    <w:p w14:paraId="4A403A75" w14:textId="77777777" w:rsidR="001B5ACD" w:rsidRPr="00183F86" w:rsidRDefault="001B5ACD" w:rsidP="001B5ACD">
      <w:pPr>
        <w:spacing w:after="0" w:line="240" w:lineRule="auto"/>
        <w:jc w:val="center"/>
        <w:rPr>
          <w:rFonts w:ascii="Times New Roman" w:hAnsi="Times New Roman" w:cs="Times New Roman"/>
          <w:b/>
          <w:bCs/>
          <w:sz w:val="24"/>
          <w:szCs w:val="24"/>
          <w:lang w:eastAsia="lv-LV"/>
        </w:rPr>
      </w:pPr>
    </w:p>
    <w:p w14:paraId="1D0F75B2" w14:textId="77777777" w:rsidR="001B5ACD" w:rsidRPr="00183F86" w:rsidRDefault="001B5ACD" w:rsidP="001B5ACD">
      <w:pPr>
        <w:spacing w:after="0" w:line="240" w:lineRule="auto"/>
        <w:jc w:val="center"/>
        <w:rPr>
          <w:rFonts w:ascii="Times New Roman" w:hAnsi="Times New Roman" w:cs="Times New Roman"/>
          <w:b/>
          <w:bCs/>
          <w:sz w:val="24"/>
          <w:szCs w:val="24"/>
          <w:lang w:eastAsia="lv-LV"/>
        </w:rPr>
      </w:pPr>
      <w:r w:rsidRPr="00183F86">
        <w:rPr>
          <w:rFonts w:ascii="Times New Roman" w:hAnsi="Times New Roman" w:cs="Times New Roman"/>
          <w:b/>
          <w:bCs/>
          <w:sz w:val="24"/>
          <w:szCs w:val="24"/>
          <w:lang w:eastAsia="lv-LV"/>
        </w:rPr>
        <w:t>III Piedāvājuma iesniegšanas vieta un laiks</w:t>
      </w:r>
    </w:p>
    <w:p w14:paraId="7522E34F" w14:textId="04F4FEBC" w:rsidR="001B5ACD" w:rsidRPr="00183F86" w:rsidRDefault="001B5ACD" w:rsidP="00413366">
      <w:pPr>
        <w:pStyle w:val="ListParagraph"/>
        <w:numPr>
          <w:ilvl w:val="0"/>
          <w:numId w:val="6"/>
        </w:numPr>
        <w:ind w:left="567" w:hanging="567"/>
        <w:jc w:val="both"/>
        <w:rPr>
          <w:lang w:eastAsia="lv-LV"/>
        </w:rPr>
      </w:pPr>
      <w:r w:rsidRPr="00183F86">
        <w:rPr>
          <w:lang w:eastAsia="lv-LV"/>
        </w:rPr>
        <w:t xml:space="preserve">Piedāvājumi iesniedzami Pasūtītājam līdz </w:t>
      </w:r>
      <w:r w:rsidRPr="00183F86">
        <w:rPr>
          <w:b/>
          <w:bCs/>
          <w:highlight w:val="yellow"/>
          <w:lang w:eastAsia="lv-LV"/>
        </w:rPr>
        <w:t xml:space="preserve">2015.gada </w:t>
      </w:r>
      <w:r w:rsidR="005B426C">
        <w:rPr>
          <w:b/>
          <w:bCs/>
          <w:highlight w:val="yellow"/>
          <w:lang w:eastAsia="lv-LV"/>
        </w:rPr>
        <w:t>16</w:t>
      </w:r>
      <w:r w:rsidRPr="00183F86">
        <w:rPr>
          <w:b/>
          <w:bCs/>
          <w:highlight w:val="yellow"/>
          <w:lang w:eastAsia="lv-LV"/>
        </w:rPr>
        <w:t>.</w:t>
      </w:r>
      <w:r w:rsidR="005B426C">
        <w:rPr>
          <w:b/>
          <w:bCs/>
          <w:highlight w:val="yellow"/>
          <w:lang w:eastAsia="lv-LV"/>
        </w:rPr>
        <w:t xml:space="preserve">aprīļa </w:t>
      </w:r>
      <w:bookmarkStart w:id="0" w:name="_GoBack"/>
      <w:bookmarkEnd w:id="0"/>
      <w:r w:rsidRPr="00183F86">
        <w:rPr>
          <w:b/>
          <w:bCs/>
          <w:highlight w:val="yellow"/>
          <w:lang w:eastAsia="lv-LV"/>
        </w:rPr>
        <w:t>plkst.10.00</w:t>
      </w:r>
      <w:r w:rsidRPr="00183F86">
        <w:rPr>
          <w:highlight w:val="yellow"/>
          <w:lang w:eastAsia="lv-LV"/>
        </w:rPr>
        <w:t xml:space="preserve"> nolikuma</w:t>
      </w:r>
      <w:r w:rsidRPr="00183F86">
        <w:rPr>
          <w:lang w:eastAsia="lv-LV"/>
        </w:rPr>
        <w:t xml:space="preserve"> 1.punktā norādītajā Pasūtītāja adresē.</w:t>
      </w:r>
    </w:p>
    <w:p w14:paraId="56775000" w14:textId="77777777" w:rsidR="001B5ACD" w:rsidRPr="00183F86" w:rsidRDefault="001B5ACD" w:rsidP="00A77F77">
      <w:pPr>
        <w:numPr>
          <w:ilvl w:val="0"/>
          <w:numId w:val="6"/>
        </w:numPr>
        <w:spacing w:after="60" w:line="240" w:lineRule="auto"/>
        <w:ind w:left="540" w:hanging="540"/>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Piedāvājumi var tikt iesniegti personīgi vai nosūtīti pa pastu.</w:t>
      </w:r>
    </w:p>
    <w:p w14:paraId="3A44E50B" w14:textId="77777777" w:rsidR="001B5ACD" w:rsidRPr="00183F86" w:rsidRDefault="001B5ACD" w:rsidP="00A77F77">
      <w:pPr>
        <w:numPr>
          <w:ilvl w:val="0"/>
          <w:numId w:val="6"/>
        </w:numPr>
        <w:spacing w:after="60" w:line="240" w:lineRule="auto"/>
        <w:ind w:left="540" w:hanging="540"/>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Ja piedāvājumu iesniedz, nosūtot pa pastu, pasūtītājam to ir jāsaņem norādītajā adresē līdz noteiktā piedāvājuma iesniegšanas termiņa beigām.</w:t>
      </w:r>
    </w:p>
    <w:p w14:paraId="0013B70F" w14:textId="1B55F6A8" w:rsidR="000E456A" w:rsidRPr="00183F86" w:rsidRDefault="00A77F77" w:rsidP="00413366">
      <w:pPr>
        <w:pStyle w:val="ListParagraph"/>
        <w:numPr>
          <w:ilvl w:val="0"/>
          <w:numId w:val="6"/>
        </w:numPr>
        <w:tabs>
          <w:tab w:val="num" w:pos="0"/>
        </w:tabs>
        <w:spacing w:before="120" w:after="120"/>
        <w:ind w:left="567" w:hanging="567"/>
        <w:rPr>
          <w:b/>
          <w:bCs/>
          <w:lang w:eastAsia="lv-LV"/>
        </w:rPr>
      </w:pPr>
      <w:r w:rsidRPr="00183F86">
        <w:rPr>
          <w:bCs/>
        </w:rPr>
        <w:t>Piedāvājumu, kas iesniegts pēc piedāvājumu iesniegšanas termiņa beigām vai kura ārējais iepakojums nenodrošina to, lai piedāvājumā iekļautā informācija nebūtu pieejama līdz piedāvājumu atvēršanai, Pasūtītājs neizska</w:t>
      </w:r>
      <w:r w:rsidR="00FD2623" w:rsidRPr="00183F86">
        <w:rPr>
          <w:bCs/>
        </w:rPr>
        <w:t>t</w:t>
      </w:r>
      <w:r w:rsidRPr="00183F86">
        <w:rPr>
          <w:bCs/>
        </w:rPr>
        <w:t>a un</w:t>
      </w:r>
      <w:r w:rsidR="00DD4A13" w:rsidRPr="00183F86">
        <w:rPr>
          <w:bCs/>
        </w:rPr>
        <w:t xml:space="preserve"> neatvērtu</w:t>
      </w:r>
      <w:r w:rsidRPr="00183F86">
        <w:rPr>
          <w:bCs/>
        </w:rPr>
        <w:t xml:space="preserve"> atdod atpakaļ pretendentam vai nosūta atpakaļ pa pastu, ja piedāvājums saņemts pa pastu</w:t>
      </w:r>
      <w:r w:rsidRPr="00183F86">
        <w:rPr>
          <w:b/>
          <w:bCs/>
          <w:lang w:eastAsia="lv-LV"/>
        </w:rPr>
        <w:t xml:space="preserve"> </w:t>
      </w:r>
    </w:p>
    <w:p w14:paraId="0F6268AF" w14:textId="77777777" w:rsidR="000E456A" w:rsidRPr="00183F86" w:rsidRDefault="000E456A" w:rsidP="000E456A">
      <w:pPr>
        <w:pStyle w:val="ListParagraph"/>
        <w:spacing w:before="120" w:after="120"/>
        <w:ind w:left="284"/>
        <w:rPr>
          <w:b/>
          <w:bCs/>
          <w:lang w:eastAsia="lv-LV"/>
        </w:rPr>
      </w:pPr>
    </w:p>
    <w:p w14:paraId="4D56B7D3" w14:textId="77777777" w:rsidR="001B5ACD" w:rsidRPr="00183F86" w:rsidRDefault="001B5ACD" w:rsidP="00C22165">
      <w:pPr>
        <w:pStyle w:val="ListParagraph"/>
        <w:tabs>
          <w:tab w:val="num" w:pos="0"/>
        </w:tabs>
        <w:spacing w:before="120" w:after="120"/>
        <w:ind w:left="284"/>
        <w:jc w:val="center"/>
        <w:rPr>
          <w:b/>
          <w:bCs/>
          <w:lang w:eastAsia="lv-LV"/>
        </w:rPr>
      </w:pPr>
      <w:r w:rsidRPr="00183F86">
        <w:rPr>
          <w:b/>
          <w:bCs/>
          <w:lang w:eastAsia="lv-LV"/>
        </w:rPr>
        <w:t>IV Piedāvājuma noformēšanas prasības</w:t>
      </w:r>
    </w:p>
    <w:p w14:paraId="12D6EE45" w14:textId="77777777" w:rsidR="00EC1FD2" w:rsidRPr="00183F86" w:rsidRDefault="00EC1FD2" w:rsidP="00413366">
      <w:pPr>
        <w:pStyle w:val="ListParagraph"/>
        <w:numPr>
          <w:ilvl w:val="0"/>
          <w:numId w:val="6"/>
        </w:numPr>
        <w:ind w:left="567" w:hanging="567"/>
        <w:jc w:val="both"/>
      </w:pPr>
      <w:r w:rsidRPr="00183F86">
        <w:t xml:space="preserve">Pretendentam jāiesniedz 1 (viens) piedāvājuma oriģināls un 2(divas) kopijas, katru savā iesējumā. Uz iesējuma pirmās lapas jābūt norādei </w:t>
      </w:r>
      <w:r w:rsidRPr="00183F86">
        <w:rPr>
          <w:i/>
        </w:rPr>
        <w:t>„Oriģināls”</w:t>
      </w:r>
      <w:r w:rsidRPr="00183F86">
        <w:t xml:space="preserve"> vai </w:t>
      </w:r>
      <w:r w:rsidRPr="00183F86">
        <w:rPr>
          <w:i/>
        </w:rPr>
        <w:t>„Kopija”</w:t>
      </w:r>
      <w:r w:rsidRPr="00183F86">
        <w:t>. Piedāvājuma oriģināls un  kopijas jāiesaiņo kopā.</w:t>
      </w:r>
    </w:p>
    <w:p w14:paraId="5A7F7B72" w14:textId="77777777" w:rsidR="00474D8C" w:rsidRDefault="001B5ACD" w:rsidP="00413366">
      <w:pPr>
        <w:pStyle w:val="ListParagraph"/>
        <w:numPr>
          <w:ilvl w:val="0"/>
          <w:numId w:val="6"/>
        </w:numPr>
        <w:ind w:left="567" w:hanging="567"/>
        <w:jc w:val="both"/>
        <w:rPr>
          <w:lang w:eastAsia="lv-LV"/>
        </w:rPr>
      </w:pPr>
      <w:r w:rsidRPr="00183F86">
        <w:rPr>
          <w:lang w:eastAsia="lv-LV"/>
        </w:rPr>
        <w:t xml:space="preserve">Uz </w:t>
      </w:r>
      <w:r w:rsidR="00EC1FD2" w:rsidRPr="00183F86">
        <w:rPr>
          <w:lang w:eastAsia="lv-LV"/>
        </w:rPr>
        <w:t xml:space="preserve">iesaiņojuma jānorāda Pretendenta nosaukums, </w:t>
      </w:r>
      <w:r w:rsidR="00EC1FD2" w:rsidRPr="00183F86">
        <w:t xml:space="preserve">adrese un piedāvājuma nosaukums: </w:t>
      </w:r>
    </w:p>
    <w:p w14:paraId="67AFAEF6" w14:textId="77777777" w:rsidR="001B5ACD" w:rsidRPr="00183F86" w:rsidRDefault="00EC1FD2" w:rsidP="00474D8C">
      <w:pPr>
        <w:pStyle w:val="ListParagraph"/>
        <w:jc w:val="both"/>
        <w:rPr>
          <w:lang w:eastAsia="lv-LV"/>
        </w:rPr>
      </w:pPr>
      <w:r w:rsidRPr="00183F86">
        <w:rPr>
          <w:i/>
        </w:rPr>
        <w:t>„</w:t>
      </w:r>
      <w:r w:rsidRPr="00183F86">
        <w:t xml:space="preserve"> </w:t>
      </w:r>
      <w:r w:rsidRPr="00183F86">
        <w:rPr>
          <w:i/>
        </w:rPr>
        <w:t xml:space="preserve">Daugavpils novada dome, Rīgas iela 2, Daugavpils, LV-5401 iepirkuma </w:t>
      </w:r>
      <w:r w:rsidRPr="00183F86">
        <w:rPr>
          <w:bCs/>
          <w:i/>
        </w:rPr>
        <w:t>DND Nr.2015/4 /ERAF</w:t>
      </w:r>
      <w:r w:rsidRPr="00183F86">
        <w:rPr>
          <w:i/>
        </w:rPr>
        <w:t xml:space="preserve"> piedāvājums</w:t>
      </w:r>
      <w:r w:rsidR="0064318D" w:rsidRPr="00183F86">
        <w:rPr>
          <w:i/>
        </w:rPr>
        <w:t>”</w:t>
      </w:r>
      <w:r w:rsidRPr="00183F86">
        <w:rPr>
          <w:i/>
        </w:rPr>
        <w:t>.</w:t>
      </w:r>
    </w:p>
    <w:p w14:paraId="59D7F872" w14:textId="3666F84C" w:rsidR="00DD4A13" w:rsidRPr="00183F86" w:rsidRDefault="00DD4A13" w:rsidP="00413366">
      <w:pPr>
        <w:pStyle w:val="ListParagraph"/>
        <w:numPr>
          <w:ilvl w:val="0"/>
          <w:numId w:val="6"/>
        </w:numPr>
        <w:ind w:left="567" w:hanging="567"/>
        <w:jc w:val="both"/>
      </w:pPr>
      <w:r w:rsidRPr="00183F86">
        <w:t xml:space="preserve">Visa nolikumā noteiktā informācija Pretendentam jāiesniedz rakstiski papīra formātā, bet </w:t>
      </w:r>
      <w:r w:rsidRPr="00E4295F">
        <w:t xml:space="preserve">nolikuma </w:t>
      </w:r>
      <w:r w:rsidR="00E4295F" w:rsidRPr="00E4295F">
        <w:t>6</w:t>
      </w:r>
      <w:r w:rsidRPr="00E4295F">
        <w:t xml:space="preserve">. pielikums „Darbu daudzumu saraksts” arī </w:t>
      </w:r>
      <w:proofErr w:type="spellStart"/>
      <w:r w:rsidR="00DA0243">
        <w:t>eletroniski</w:t>
      </w:r>
      <w:proofErr w:type="spellEnd"/>
      <w:r w:rsidR="00DA0243">
        <w:t xml:space="preserve"> </w:t>
      </w:r>
      <w:r w:rsidRPr="00E4295F">
        <w:rPr>
          <w:i/>
        </w:rPr>
        <w:t>MS Excel</w:t>
      </w:r>
      <w:r w:rsidRPr="00E4295F">
        <w:t xml:space="preserve"> formātā</w:t>
      </w:r>
      <w:r w:rsidR="00DA0243">
        <w:t xml:space="preserve"> datu nesējā CD vai USB </w:t>
      </w:r>
      <w:r w:rsidRPr="00E4295F">
        <w:t>. Informācijas</w:t>
      </w:r>
      <w:r w:rsidRPr="00183F86">
        <w:t xml:space="preserve"> sagatavošanā jāievēro nolikuma pielikumos pievienoto veidlapu forma un teksts. Ja papīra formātā un elektroniskā formātā iesniegtajos dokumentos </w:t>
      </w:r>
      <w:r w:rsidRPr="00183F86">
        <w:lastRenderedPageBreak/>
        <w:t xml:space="preserve">tiek konstatētas pretrunas, tad prioritāte ir papīra formātā iesniegtajā dokumentā iekļautajai informācijai. </w:t>
      </w:r>
    </w:p>
    <w:p w14:paraId="4D630887" w14:textId="77777777" w:rsidR="00DD4A13" w:rsidRPr="00183F86" w:rsidRDefault="00DD4A13" w:rsidP="00DD4A13">
      <w:pPr>
        <w:pStyle w:val="ListParagraph"/>
        <w:jc w:val="both"/>
        <w:rPr>
          <w:lang w:eastAsia="lv-LV"/>
        </w:rPr>
      </w:pPr>
    </w:p>
    <w:p w14:paraId="6B4AF816" w14:textId="77777777" w:rsidR="00AC3967" w:rsidRPr="00DF51FC" w:rsidRDefault="001B5ACD" w:rsidP="00413366">
      <w:pPr>
        <w:pStyle w:val="ListParagraph"/>
        <w:numPr>
          <w:ilvl w:val="0"/>
          <w:numId w:val="6"/>
        </w:numPr>
        <w:ind w:left="567" w:hanging="567"/>
        <w:jc w:val="both"/>
      </w:pPr>
      <w:r w:rsidRPr="00DF51FC">
        <w:rPr>
          <w:lang w:eastAsia="lv-LV"/>
        </w:rPr>
        <w:t>Visi</w:t>
      </w:r>
      <w:r w:rsidR="00FD2623" w:rsidRPr="00DF51FC">
        <w:rPr>
          <w:lang w:eastAsia="lv-LV"/>
        </w:rPr>
        <w:t>em</w:t>
      </w:r>
      <w:r w:rsidRPr="00DF51FC">
        <w:rPr>
          <w:lang w:eastAsia="lv-LV"/>
        </w:rPr>
        <w:t xml:space="preserve"> iesniedzam</w:t>
      </w:r>
      <w:r w:rsidR="00FD2623" w:rsidRPr="00DF51FC">
        <w:rPr>
          <w:lang w:eastAsia="lv-LV"/>
        </w:rPr>
        <w:t>ajiem</w:t>
      </w:r>
      <w:r w:rsidRPr="00DF51FC">
        <w:rPr>
          <w:lang w:eastAsia="lv-LV"/>
        </w:rPr>
        <w:t xml:space="preserve"> dokumenti</w:t>
      </w:r>
      <w:r w:rsidR="00FD2623" w:rsidRPr="00DF51FC">
        <w:rPr>
          <w:lang w:eastAsia="lv-LV"/>
        </w:rPr>
        <w:t>em</w:t>
      </w:r>
      <w:r w:rsidRPr="00DF51FC">
        <w:rPr>
          <w:lang w:eastAsia="lv-LV"/>
        </w:rPr>
        <w:t xml:space="preserve"> jābūt valsts</w:t>
      </w:r>
      <w:r w:rsidR="00FD2623" w:rsidRPr="00DF51FC">
        <w:rPr>
          <w:lang w:eastAsia="lv-LV"/>
        </w:rPr>
        <w:t xml:space="preserve"> valodā, skaidri salasāmiem un </w:t>
      </w:r>
      <w:r w:rsidRPr="00DF51FC">
        <w:rPr>
          <w:lang w:eastAsia="lv-LV"/>
        </w:rPr>
        <w:t>noformē</w:t>
      </w:r>
      <w:r w:rsidR="00FD2623" w:rsidRPr="00DF51FC">
        <w:rPr>
          <w:lang w:eastAsia="lv-LV"/>
        </w:rPr>
        <w:t>tiem</w:t>
      </w:r>
      <w:r w:rsidRPr="00DF51FC">
        <w:rPr>
          <w:lang w:eastAsia="lv-LV"/>
        </w:rPr>
        <w:t xml:space="preserve"> saskaņā ar Ministru Kabineta 2010.gada 28.septembra noteikumu Nr.916 „Dokumentu izstrādāšanas un noformēšanas kārtība” prasībām.</w:t>
      </w:r>
    </w:p>
    <w:p w14:paraId="361C440D" w14:textId="77777777" w:rsidR="00AC3967" w:rsidRPr="00183F86" w:rsidRDefault="00AC3967" w:rsidP="00413366">
      <w:pPr>
        <w:pStyle w:val="ListParagraph"/>
        <w:numPr>
          <w:ilvl w:val="0"/>
          <w:numId w:val="6"/>
        </w:numPr>
        <w:ind w:left="567" w:hanging="567"/>
        <w:jc w:val="both"/>
      </w:pPr>
      <w:r w:rsidRPr="00183F86">
        <w:t>Piedāvājuma dokumentos nedrīkst būt dzēsumi, aizkrāsojumi, neatrunāti labojumi, svītrojumi un papildinājumi. Kļūdainie ieraksti jāpārsvītro un jebkurš labojums jāatrunā atbilstoši lietvedības prasībām.</w:t>
      </w:r>
    </w:p>
    <w:p w14:paraId="756B7B77" w14:textId="77777777" w:rsidR="00AC3967" w:rsidRPr="00183F86" w:rsidRDefault="00AC3967" w:rsidP="00413366">
      <w:pPr>
        <w:pStyle w:val="ListParagraph"/>
        <w:numPr>
          <w:ilvl w:val="0"/>
          <w:numId w:val="6"/>
        </w:numPr>
        <w:ind w:left="567" w:hanging="567"/>
        <w:jc w:val="both"/>
      </w:pPr>
      <w:r w:rsidRPr="00183F86">
        <w:t xml:space="preserve">Piedāvājums jāiesniedz sanumurētām lapām, caurauklots, ar uzlīmi, kas nostiprina auklu. Uz uzlīmes jābūt lapu skaitam, Pretendenta pārstāvja amata nosaukumam, parakstam un tā atšifrējumam (iniciālis un uzvārds). </w:t>
      </w:r>
    </w:p>
    <w:p w14:paraId="376C6EC8" w14:textId="77777777" w:rsidR="00AC3967" w:rsidRPr="00183F86" w:rsidRDefault="00AC3967" w:rsidP="00413366">
      <w:pPr>
        <w:pStyle w:val="ListParagraph"/>
        <w:numPr>
          <w:ilvl w:val="0"/>
          <w:numId w:val="6"/>
        </w:numPr>
        <w:ind w:left="567" w:hanging="567"/>
        <w:jc w:val="both"/>
      </w:pPr>
      <w:r w:rsidRPr="00183F86">
        <w:t xml:space="preserve">Piedāvājums jāparaksta personai, kura likumiski pārstāv Pretendentu, vai ir pilnvarota pārstāvēt Pretendentu šajā iepirkuma procedūrā. </w:t>
      </w:r>
    </w:p>
    <w:p w14:paraId="55E2AD85" w14:textId="77777777" w:rsidR="001B5ACD" w:rsidRPr="00183F86" w:rsidRDefault="001B5ACD" w:rsidP="00A77F77">
      <w:pPr>
        <w:numPr>
          <w:ilvl w:val="0"/>
          <w:numId w:val="6"/>
        </w:numPr>
        <w:spacing w:after="60" w:line="240" w:lineRule="auto"/>
        <w:ind w:left="540" w:hanging="540"/>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Pēc piedāvājuma iesniegšanas termiņa beigām pretendents nevar savu piedāvājumu grozīt.</w:t>
      </w:r>
    </w:p>
    <w:p w14:paraId="7427B05D" w14:textId="77777777" w:rsidR="001B5ACD" w:rsidRPr="00183F86" w:rsidRDefault="001B5ACD" w:rsidP="00A77F77">
      <w:pPr>
        <w:numPr>
          <w:ilvl w:val="0"/>
          <w:numId w:val="6"/>
        </w:numPr>
        <w:spacing w:after="60" w:line="240" w:lineRule="auto"/>
        <w:ind w:left="540" w:hanging="540"/>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Pretendentu iesniegtie dokumenti pēc iepirkuma pabeigšanas netiek atdoti atpakaļ.</w:t>
      </w:r>
    </w:p>
    <w:p w14:paraId="31A5D2F3" w14:textId="77777777" w:rsidR="001B5ACD" w:rsidRPr="00183F86" w:rsidRDefault="001B5ACD" w:rsidP="00A77F77">
      <w:pPr>
        <w:numPr>
          <w:ilvl w:val="0"/>
          <w:numId w:val="6"/>
        </w:numPr>
        <w:spacing w:after="60" w:line="240" w:lineRule="auto"/>
        <w:ind w:left="540" w:hanging="540"/>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Pretendenti sedz visas izmaksas, kas saistītas ar viņu piedāvājuma sagatavošanu un iesniegšanu Pasūtītājam.</w:t>
      </w:r>
      <w:r w:rsidRPr="00183F86">
        <w:rPr>
          <w:rFonts w:ascii="Times New Roman" w:hAnsi="Times New Roman" w:cs="Times New Roman"/>
          <w:b/>
          <w:bCs/>
          <w:color w:val="000000"/>
          <w:sz w:val="24"/>
          <w:szCs w:val="24"/>
        </w:rPr>
        <w:t xml:space="preserve"> </w:t>
      </w:r>
    </w:p>
    <w:p w14:paraId="419A9529" w14:textId="77777777" w:rsidR="001B5ACD" w:rsidRPr="00183F86" w:rsidRDefault="001B5ACD" w:rsidP="001B5ACD">
      <w:pPr>
        <w:tabs>
          <w:tab w:val="num" w:pos="0"/>
        </w:tabs>
        <w:spacing w:before="120" w:after="120" w:line="240" w:lineRule="auto"/>
        <w:ind w:left="540" w:hanging="540"/>
        <w:jc w:val="center"/>
        <w:rPr>
          <w:rFonts w:ascii="Times New Roman" w:hAnsi="Times New Roman" w:cs="Times New Roman"/>
          <w:b/>
          <w:bCs/>
          <w:sz w:val="24"/>
          <w:szCs w:val="24"/>
        </w:rPr>
      </w:pPr>
      <w:r w:rsidRPr="00183F86">
        <w:rPr>
          <w:rFonts w:ascii="Times New Roman" w:hAnsi="Times New Roman" w:cs="Times New Roman"/>
          <w:b/>
          <w:bCs/>
          <w:sz w:val="24"/>
          <w:szCs w:val="24"/>
        </w:rPr>
        <w:t>V Prasības pretendentiem</w:t>
      </w:r>
    </w:p>
    <w:p w14:paraId="62591A69" w14:textId="77777777" w:rsidR="00E07F5B" w:rsidRPr="00183F86" w:rsidRDefault="00E07F5B" w:rsidP="00413366">
      <w:pPr>
        <w:pStyle w:val="ListParagraph"/>
        <w:numPr>
          <w:ilvl w:val="0"/>
          <w:numId w:val="6"/>
        </w:numPr>
        <w:ind w:left="567" w:hanging="567"/>
        <w:jc w:val="both"/>
      </w:pPr>
      <w:r w:rsidRPr="00183F86">
        <w:t>Piedāvājumu drīkst iesniegt:</w:t>
      </w:r>
    </w:p>
    <w:p w14:paraId="0F572A27" w14:textId="77777777" w:rsidR="00E07F5B" w:rsidRPr="00183F86" w:rsidRDefault="00E07F5B" w:rsidP="00413366">
      <w:pPr>
        <w:pStyle w:val="ListParagraph"/>
        <w:numPr>
          <w:ilvl w:val="1"/>
          <w:numId w:val="14"/>
        </w:numPr>
        <w:ind w:left="567" w:hanging="567"/>
        <w:jc w:val="both"/>
      </w:pPr>
      <w:r w:rsidRPr="00183F86">
        <w:t>piegādātājs, kas ir juridiska vai fiziska persona (turpmāk tekstā – Pretendents);</w:t>
      </w:r>
    </w:p>
    <w:p w14:paraId="1DF8E540" w14:textId="77777777" w:rsidR="00E07F5B" w:rsidRPr="00183F86" w:rsidRDefault="00E07F5B" w:rsidP="00413366">
      <w:pPr>
        <w:pStyle w:val="ListParagraph"/>
        <w:numPr>
          <w:ilvl w:val="1"/>
          <w:numId w:val="16"/>
        </w:numPr>
        <w:ind w:left="567" w:hanging="567"/>
        <w:jc w:val="both"/>
      </w:pPr>
      <w:r w:rsidRPr="00183F86">
        <w:t>piegādātāju apvienība (turpmāk tekstā arī – Pretendents</w:t>
      </w:r>
      <w:r w:rsidRPr="00113CE4">
        <w:t>) nolikuma 1.pielikumā „Piedāvājums” norādot visus apvienības dalībniekus. Pretendenta p</w:t>
      </w:r>
      <w:r w:rsidRPr="00183F86">
        <w:t>iedāvājumam jāpievieno visu apvienības dalībnieku parakstīta vienošanās:</w:t>
      </w:r>
    </w:p>
    <w:p w14:paraId="707F7BDF" w14:textId="77777777" w:rsidR="00E07F5B" w:rsidRPr="00183F86" w:rsidRDefault="00E07F5B" w:rsidP="00413366">
      <w:pPr>
        <w:pStyle w:val="ListParagraph"/>
        <w:numPr>
          <w:ilvl w:val="2"/>
          <w:numId w:val="16"/>
        </w:numPr>
        <w:ind w:left="851" w:hanging="709"/>
        <w:jc w:val="both"/>
      </w:pPr>
      <w:r w:rsidRPr="00183F86">
        <w:t>vienošanās tekstā jāiekļauj:</w:t>
      </w:r>
    </w:p>
    <w:p w14:paraId="65C01FFB" w14:textId="77777777" w:rsidR="00E07F5B" w:rsidRPr="00183F86" w:rsidRDefault="00E07F5B" w:rsidP="00413366">
      <w:pPr>
        <w:numPr>
          <w:ilvl w:val="0"/>
          <w:numId w:val="12"/>
        </w:numPr>
        <w:tabs>
          <w:tab w:val="clear" w:pos="2040"/>
        </w:tabs>
        <w:spacing w:after="0" w:line="240" w:lineRule="auto"/>
        <w:ind w:left="1418" w:hanging="284"/>
        <w:jc w:val="both"/>
        <w:rPr>
          <w:rFonts w:ascii="Times New Roman" w:eastAsia="Times New Roman" w:hAnsi="Times New Roman" w:cs="Times New Roman"/>
          <w:sz w:val="24"/>
          <w:szCs w:val="24"/>
        </w:rPr>
      </w:pPr>
      <w:r w:rsidRPr="00183F86">
        <w:rPr>
          <w:rFonts w:ascii="Times New Roman" w:eastAsia="Times New Roman" w:hAnsi="Times New Roman" w:cs="Times New Roman"/>
          <w:sz w:val="24"/>
          <w:szCs w:val="24"/>
        </w:rPr>
        <w:t>nosacījums, ka katrs apvienības dalībnieks atsevišķi un visi kopā ir atbildīgi par iepirkuma līguma izpildi;</w:t>
      </w:r>
    </w:p>
    <w:p w14:paraId="1697D7B2" w14:textId="77777777" w:rsidR="00E07F5B" w:rsidRPr="00183F86" w:rsidRDefault="00E07F5B" w:rsidP="00413366">
      <w:pPr>
        <w:numPr>
          <w:ilvl w:val="0"/>
          <w:numId w:val="12"/>
        </w:numPr>
        <w:tabs>
          <w:tab w:val="clear" w:pos="2040"/>
        </w:tabs>
        <w:spacing w:after="0" w:line="240" w:lineRule="auto"/>
        <w:ind w:left="1418" w:hanging="284"/>
        <w:jc w:val="both"/>
        <w:rPr>
          <w:rFonts w:ascii="Times New Roman" w:eastAsia="Times New Roman" w:hAnsi="Times New Roman" w:cs="Times New Roman"/>
          <w:sz w:val="24"/>
          <w:szCs w:val="24"/>
        </w:rPr>
      </w:pPr>
      <w:r w:rsidRPr="00183F86">
        <w:rPr>
          <w:rFonts w:ascii="Times New Roman" w:eastAsia="Times New Roman" w:hAnsi="Times New Roman" w:cs="Times New Roman"/>
          <w:sz w:val="24"/>
          <w:szCs w:val="24"/>
        </w:rPr>
        <w:t>galvenais dalībnieks, kurš pilnvarots parakstīt piedāvājumu, iepirkuma līgumu un citus dokumentus, saņemt un izdot rīkojumus piegādātāja apvienības dalībnieku vārdā, kā arī saņemt maksājumus no Pasūtītāja;</w:t>
      </w:r>
    </w:p>
    <w:p w14:paraId="5A3A96A3" w14:textId="77777777" w:rsidR="00E07F5B" w:rsidRPr="00183F86" w:rsidRDefault="00E07F5B" w:rsidP="00413366">
      <w:pPr>
        <w:pStyle w:val="ListParagraph"/>
        <w:numPr>
          <w:ilvl w:val="2"/>
          <w:numId w:val="16"/>
        </w:numPr>
        <w:ind w:left="993" w:hanging="851"/>
        <w:jc w:val="both"/>
      </w:pPr>
      <w:r w:rsidRPr="00183F86">
        <w:t xml:space="preserve">ja ar piegādātāju apvienību tiks nolemts slēgt iepirkuma līgumu, tad pirms iepirkuma līguma noslēgšanas piegādātāju apvienībai jānoslēdz sabiedrības </w:t>
      </w:r>
      <w:smartTag w:uri="schemas-tilde-lv/tildestengine" w:element="veidnes">
        <w:smartTagPr>
          <w:attr w:name="text" w:val="līgums"/>
          <w:attr w:name="baseform" w:val="līgums"/>
          <w:attr w:name="id" w:val="-1"/>
        </w:smartTagPr>
        <w:r w:rsidRPr="00183F86">
          <w:t>līgums</w:t>
        </w:r>
      </w:smartTag>
      <w:r w:rsidRPr="00183F86">
        <w:t xml:space="preserve"> Civillikuma 2241. – 2280.pantā noteiktajā kārtībā un viens tā eksemplārs (oriģināls vai kopija, ja tiek uzrādīts oriģināls) jāiesniedz Pasūtītājam. Sabiedrības līgumu var aizstāt ar pilnsabiedrības nodibināšanu, par to rakstiski paziņojot Pasūtītājam;</w:t>
      </w:r>
    </w:p>
    <w:p w14:paraId="14B1D64A" w14:textId="77777777" w:rsidR="00E07F5B" w:rsidRPr="00474D8C" w:rsidRDefault="00E07F5B" w:rsidP="00474D8C">
      <w:pPr>
        <w:pStyle w:val="ListParagraph"/>
        <w:numPr>
          <w:ilvl w:val="1"/>
          <w:numId w:val="16"/>
        </w:numPr>
        <w:jc w:val="both"/>
      </w:pPr>
      <w:r w:rsidRPr="00474D8C">
        <w:t>personālsabiedrība (pilnsabiedrība vai komandītsabiedrība) (turpmāk tekstā arī – Pretendents) nolikuma 1. pielikumā „Piedāvājums” norādot visus sabiedrības dalībniekus.</w:t>
      </w:r>
    </w:p>
    <w:p w14:paraId="05769E04" w14:textId="77777777" w:rsidR="001B5ACD" w:rsidRPr="00183F86" w:rsidRDefault="001B5ACD" w:rsidP="002007A4">
      <w:pPr>
        <w:pStyle w:val="Apakpunkts"/>
        <w:numPr>
          <w:ilvl w:val="0"/>
          <w:numId w:val="16"/>
        </w:numPr>
        <w:tabs>
          <w:tab w:val="left" w:pos="900"/>
        </w:tabs>
        <w:spacing w:before="120" w:after="120"/>
        <w:jc w:val="both"/>
        <w:rPr>
          <w:rFonts w:ascii="Times New Roman" w:hAnsi="Times New Roman"/>
          <w:b w:val="0"/>
          <w:sz w:val="24"/>
        </w:rPr>
      </w:pPr>
      <w:r w:rsidRPr="00183F86">
        <w:rPr>
          <w:rFonts w:ascii="Times New Roman" w:hAnsi="Times New Roman"/>
          <w:b w:val="0"/>
          <w:sz w:val="24"/>
        </w:rPr>
        <w:t>Piedalīšanās iepirkumā ir Pretendenta brīvas gribas izpausme. Iesniedzot savu piedāvājumu iepirkumā, Pretendents pilnībā pieņem un ir gatavs pildīt visas šajā nolikumā ietvertās prasības un noteikumus. Pretendents apzinās, ka piedāvājums, kas ir pretrunā ar šo Nolikumu vai neatbilst tā noteikumiem, var tikt noraidīts</w:t>
      </w:r>
      <w:r w:rsidRPr="00183F86">
        <w:rPr>
          <w:rFonts w:ascii="Times New Roman" w:hAnsi="Times New Roman"/>
          <w:sz w:val="24"/>
        </w:rPr>
        <w:t>.</w:t>
      </w:r>
    </w:p>
    <w:p w14:paraId="3298BDB8" w14:textId="77777777" w:rsidR="001B5ACD" w:rsidRPr="00183F86" w:rsidRDefault="001B5ACD" w:rsidP="002007A4">
      <w:pPr>
        <w:numPr>
          <w:ilvl w:val="0"/>
          <w:numId w:val="16"/>
        </w:numPr>
        <w:tabs>
          <w:tab w:val="left" w:pos="540"/>
        </w:tabs>
        <w:spacing w:before="120" w:after="12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u w:val="single"/>
        </w:rPr>
        <w:t>Pasūtītājs izslēdz pretendentu no turpmākās dalības iepirkumā, kā arī neizskata pretendenta piedāvājumu</w:t>
      </w:r>
      <w:r w:rsidRPr="00183F86">
        <w:rPr>
          <w:rFonts w:ascii="Times New Roman" w:hAnsi="Times New Roman" w:cs="Times New Roman"/>
          <w:sz w:val="24"/>
          <w:szCs w:val="24"/>
        </w:rPr>
        <w:t>, ja tas pretendentam konstatē Publisko iepirkumu likuma 8.² panta piektās daļas 1.punktā vai 2.punktā minētos apstākļus:</w:t>
      </w:r>
    </w:p>
    <w:p w14:paraId="28B31383" w14:textId="77777777" w:rsidR="001B5ACD" w:rsidRPr="00474D8C" w:rsidRDefault="001B5ACD" w:rsidP="00413366">
      <w:pPr>
        <w:pStyle w:val="ListParagraph"/>
        <w:numPr>
          <w:ilvl w:val="1"/>
          <w:numId w:val="16"/>
        </w:numPr>
        <w:tabs>
          <w:tab w:val="left" w:pos="993"/>
        </w:tabs>
        <w:spacing w:before="120" w:after="120"/>
        <w:ind w:hanging="293"/>
        <w:rPr>
          <w:lang w:eastAsia="lv-LV"/>
        </w:rPr>
      </w:pPr>
      <w:r w:rsidRPr="00474D8C">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9004FFE" w14:textId="77777777" w:rsidR="00424EF0" w:rsidRPr="00183F86" w:rsidRDefault="001B5ACD" w:rsidP="00413366">
      <w:pPr>
        <w:numPr>
          <w:ilvl w:val="1"/>
          <w:numId w:val="16"/>
        </w:numPr>
        <w:tabs>
          <w:tab w:val="left" w:pos="993"/>
        </w:tabs>
        <w:spacing w:before="75" w:after="75" w:line="240" w:lineRule="auto"/>
        <w:ind w:left="709" w:hanging="567"/>
        <w:rPr>
          <w:rFonts w:ascii="Times New Roman" w:eastAsia="Times New Roman" w:hAnsi="Times New Roman" w:cs="Times New Roman"/>
          <w:color w:val="000000"/>
          <w:sz w:val="24"/>
          <w:szCs w:val="24"/>
        </w:rPr>
      </w:pPr>
      <w:r w:rsidRPr="00183F86">
        <w:rPr>
          <w:rFonts w:ascii="Times New Roman" w:hAnsi="Times New Roman" w:cs="Times New Roman"/>
          <w:sz w:val="24"/>
          <w:szCs w:val="24"/>
        </w:rPr>
        <w:lastRenderedPageBreak/>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83F86">
        <w:rPr>
          <w:rFonts w:ascii="Times New Roman" w:hAnsi="Times New Roman" w:cs="Times New Roman"/>
          <w:i/>
          <w:sz w:val="24"/>
          <w:szCs w:val="24"/>
        </w:rPr>
        <w:t>euro</w:t>
      </w:r>
      <w:proofErr w:type="spellEnd"/>
      <w:r w:rsidRPr="00183F86">
        <w:rPr>
          <w:rFonts w:ascii="Times New Roman" w:hAnsi="Times New Roman" w:cs="Times New Roman"/>
          <w:sz w:val="24"/>
          <w:szCs w:val="24"/>
        </w:rPr>
        <w:t>.</w:t>
      </w:r>
      <w:bookmarkStart w:id="1" w:name="bkm0"/>
    </w:p>
    <w:p w14:paraId="1C09C773" w14:textId="77777777" w:rsidR="00424EF0" w:rsidRPr="00183F86" w:rsidRDefault="00424EF0" w:rsidP="00413366">
      <w:pPr>
        <w:numPr>
          <w:ilvl w:val="1"/>
          <w:numId w:val="16"/>
        </w:numPr>
        <w:tabs>
          <w:tab w:val="left" w:pos="993"/>
        </w:tabs>
        <w:spacing w:before="75" w:after="75" w:line="240" w:lineRule="auto"/>
        <w:ind w:left="709" w:hanging="567"/>
        <w:rPr>
          <w:rFonts w:ascii="Times New Roman" w:eastAsia="Times New Roman" w:hAnsi="Times New Roman" w:cs="Times New Roman"/>
          <w:color w:val="000000"/>
          <w:sz w:val="24"/>
          <w:szCs w:val="24"/>
        </w:rPr>
      </w:pPr>
      <w:r w:rsidRPr="00183F86">
        <w:rPr>
          <w:rStyle w:val="apple-converted-space"/>
          <w:rFonts w:ascii="Times New Roman" w:hAnsi="Times New Roman" w:cs="Times New Roman"/>
          <w:color w:val="000000"/>
          <w:sz w:val="24"/>
          <w:szCs w:val="24"/>
        </w:rPr>
        <w:t> </w:t>
      </w:r>
      <w:r w:rsidRPr="00183F86">
        <w:rPr>
          <w:rFonts w:ascii="Times New Roman" w:hAnsi="Times New Roman" w:cs="Times New Roman"/>
          <w:color w:val="000000"/>
          <w:sz w:val="24"/>
          <w:szCs w:val="24"/>
        </w:rPr>
        <w:t xml:space="preserve">attiecībā uz ārvalstī reģistrētu vai pastāvīgi dzīvojošu pretendentu papildus pieprasa, lai tas iesniedz attiecīgās ārvalsts kompetentās institūcijas izziņu, kas apliecina, ka uz to neattiecas </w:t>
      </w:r>
      <w:r w:rsidRPr="00183F86">
        <w:rPr>
          <w:rFonts w:ascii="Times New Roman" w:hAnsi="Times New Roman" w:cs="Times New Roman"/>
          <w:sz w:val="24"/>
          <w:szCs w:val="24"/>
        </w:rPr>
        <w:t xml:space="preserve">Publisko iepirkumu likuma 8.² </w:t>
      </w:r>
      <w:r w:rsidRPr="00183F86">
        <w:rPr>
          <w:rFonts w:ascii="Times New Roman" w:hAnsi="Times New Roman" w:cs="Times New Roman"/>
          <w:color w:val="000000"/>
          <w:sz w:val="24"/>
          <w:szCs w:val="24"/>
        </w:rPr>
        <w:t xml:space="preserve">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bookmarkEnd w:id="1"/>
    <w:p w14:paraId="3E354A23" w14:textId="77777777" w:rsidR="00424EF0" w:rsidRPr="00DF51FC" w:rsidRDefault="00424EF0" w:rsidP="00DF51FC">
      <w:pPr>
        <w:tabs>
          <w:tab w:val="left" w:pos="540"/>
          <w:tab w:val="left" w:pos="993"/>
        </w:tabs>
        <w:spacing w:before="120" w:after="120" w:line="240" w:lineRule="auto"/>
        <w:jc w:val="center"/>
        <w:rPr>
          <w:rFonts w:ascii="Times New Roman" w:hAnsi="Times New Roman" w:cs="Times New Roman"/>
          <w:sz w:val="24"/>
          <w:szCs w:val="24"/>
          <w:lang w:eastAsia="lv-LV"/>
        </w:rPr>
      </w:pPr>
    </w:p>
    <w:p w14:paraId="1D6A05DF" w14:textId="77777777" w:rsidR="001B5ACD" w:rsidRPr="00DF51FC" w:rsidRDefault="00C22165" w:rsidP="00C22165">
      <w:pPr>
        <w:tabs>
          <w:tab w:val="left" w:pos="540"/>
        </w:tabs>
        <w:spacing w:before="120" w:after="120" w:line="240" w:lineRule="auto"/>
        <w:ind w:left="435"/>
        <w:jc w:val="center"/>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VI </w:t>
      </w:r>
      <w:r w:rsidR="001B5ACD" w:rsidRPr="00DF51FC">
        <w:rPr>
          <w:rFonts w:ascii="Times New Roman" w:hAnsi="Times New Roman" w:cs="Times New Roman"/>
          <w:b/>
          <w:sz w:val="24"/>
          <w:szCs w:val="24"/>
          <w:lang w:eastAsia="lv-LV"/>
        </w:rPr>
        <w:t xml:space="preserve">Prasības attiecībā uz pretendenta atbilstību profesionālās darbības veikšanai, </w:t>
      </w:r>
      <w:r w:rsidR="001B5ACD" w:rsidRPr="00DF51FC">
        <w:rPr>
          <w:rFonts w:ascii="Times New Roman" w:hAnsi="Times New Roman" w:cs="Times New Roman"/>
          <w:b/>
          <w:sz w:val="24"/>
          <w:szCs w:val="24"/>
        </w:rPr>
        <w:t>tehniskajām un profesionālajām spējām</w:t>
      </w:r>
    </w:p>
    <w:p w14:paraId="076FF7BC" w14:textId="77777777" w:rsidR="00663F71" w:rsidRPr="00745A8F" w:rsidRDefault="00663F71" w:rsidP="00E506E7">
      <w:pPr>
        <w:pStyle w:val="ListParagraph"/>
        <w:numPr>
          <w:ilvl w:val="0"/>
          <w:numId w:val="16"/>
        </w:numPr>
        <w:jc w:val="both"/>
      </w:pPr>
      <w:bookmarkStart w:id="2" w:name="_Toc134418281"/>
      <w:bookmarkStart w:id="3" w:name="_Toc134628686"/>
      <w:r w:rsidRPr="00E506E7">
        <w:rPr>
          <w:bCs/>
        </w:rPr>
        <w:t xml:space="preserve">Pretendents tiesīgs veikt komercdarbību būvniecības jomās, kurās tas reģistrēts Latvijas Būvkomersantu reģistrā, tas ir, kurās tam ir attiecīgi speciālisti ar patstāvīgās prakses tiesībām. </w:t>
      </w:r>
    </w:p>
    <w:p w14:paraId="57272394" w14:textId="72B1710A" w:rsidR="00745A8F" w:rsidRPr="00CF674E" w:rsidRDefault="005B07FE" w:rsidP="00CF674E">
      <w:pPr>
        <w:numPr>
          <w:ilvl w:val="1"/>
          <w:numId w:val="16"/>
        </w:numPr>
        <w:spacing w:after="0" w:line="240" w:lineRule="auto"/>
        <w:jc w:val="both"/>
        <w:rPr>
          <w:rFonts w:ascii="Times New Roman" w:hAnsi="Times New Roman" w:cs="Times New Roman"/>
          <w:sz w:val="24"/>
          <w:szCs w:val="24"/>
        </w:rPr>
      </w:pPr>
      <w:r w:rsidRPr="00CF674E">
        <w:rPr>
          <w:rFonts w:ascii="Times New Roman" w:hAnsi="Times New Roman" w:cs="Times New Roman"/>
          <w:sz w:val="24"/>
          <w:szCs w:val="24"/>
        </w:rPr>
        <w:t>Ārvalstīs reģistrētam pretendentam</w:t>
      </w:r>
      <w:r w:rsidR="00745A8F" w:rsidRPr="00CF674E">
        <w:rPr>
          <w:rFonts w:ascii="Times New Roman" w:hAnsi="Times New Roman" w:cs="Times New Roman"/>
          <w:sz w:val="24"/>
          <w:szCs w:val="24"/>
        </w:rPr>
        <w:t xml:space="preserve"> </w:t>
      </w:r>
      <w:r w:rsidR="00745A8F" w:rsidRPr="00CF674E">
        <w:rPr>
          <w:rFonts w:ascii="Times New Roman" w:hAnsi="Times New Roman" w:cs="Times New Roman"/>
          <w:bCs/>
          <w:sz w:val="24"/>
          <w:szCs w:val="24"/>
        </w:rPr>
        <w:t xml:space="preserve">jāreģistrējas Latvijas Būvkomersantu reģistrā </w:t>
      </w:r>
      <w:r w:rsidR="00745A8F" w:rsidRPr="00CF674E">
        <w:rPr>
          <w:rFonts w:ascii="Times New Roman" w:hAnsi="Times New Roman" w:cs="Times New Roman"/>
          <w:sz w:val="24"/>
          <w:szCs w:val="24"/>
        </w:rPr>
        <w:t>7 (septiņu) darbdienu laikā no brīža, kad Pasūtītājs uzaicinājis Pretendentu parakstīt līgumu</w:t>
      </w:r>
      <w:r w:rsidRPr="00CF674E">
        <w:rPr>
          <w:rFonts w:ascii="Times New Roman" w:hAnsi="Times New Roman" w:cs="Times New Roman"/>
          <w:sz w:val="24"/>
          <w:szCs w:val="24"/>
        </w:rPr>
        <w:t>.</w:t>
      </w:r>
    </w:p>
    <w:p w14:paraId="6D7F91DB" w14:textId="77777777" w:rsidR="00513004" w:rsidRPr="00183F86" w:rsidRDefault="00513004" w:rsidP="00E506E7">
      <w:pPr>
        <w:pStyle w:val="Paragrfs"/>
        <w:widowControl w:val="0"/>
        <w:numPr>
          <w:ilvl w:val="0"/>
          <w:numId w:val="16"/>
        </w:numPr>
        <w:tabs>
          <w:tab w:val="left" w:pos="567"/>
          <w:tab w:val="left" w:pos="720"/>
        </w:tabs>
        <w:spacing w:before="120" w:after="120"/>
        <w:jc w:val="left"/>
        <w:rPr>
          <w:rFonts w:ascii="Times New Roman" w:hAnsi="Times New Roman"/>
          <w:sz w:val="24"/>
        </w:rPr>
      </w:pPr>
      <w:r w:rsidRPr="00183F86">
        <w:rPr>
          <w:rFonts w:ascii="Times New Roman" w:hAnsi="Times New Roman"/>
          <w:sz w:val="24"/>
        </w:rPr>
        <w:t xml:space="preserve">Pretendenta </w:t>
      </w:r>
      <w:r w:rsidR="00A01DBF" w:rsidRPr="00183F86">
        <w:rPr>
          <w:rFonts w:ascii="Times New Roman" w:hAnsi="Times New Roman"/>
          <w:sz w:val="24"/>
          <w:u w:val="single"/>
        </w:rPr>
        <w:t>atbildīgajam</w:t>
      </w:r>
      <w:r w:rsidR="00A01DBF" w:rsidRPr="00183F86">
        <w:rPr>
          <w:rFonts w:ascii="Times New Roman" w:hAnsi="Times New Roman"/>
          <w:sz w:val="24"/>
        </w:rPr>
        <w:t xml:space="preserve"> būvdarbu vadītājam ir jābūt sertificētam būvdarbu vadītājam, kas tiesīgs vadīt</w:t>
      </w:r>
      <w:r w:rsidR="00A01DBF" w:rsidRPr="00183F86">
        <w:rPr>
          <w:rFonts w:ascii="Times New Roman" w:hAnsi="Times New Roman"/>
          <w:i/>
          <w:sz w:val="24"/>
        </w:rPr>
        <w:t xml:space="preserve"> </w:t>
      </w:r>
      <w:r w:rsidR="00A01DBF" w:rsidRPr="00183F86">
        <w:rPr>
          <w:rFonts w:ascii="Times New Roman" w:hAnsi="Times New Roman"/>
          <w:sz w:val="24"/>
        </w:rPr>
        <w:t>ceļu</w:t>
      </w:r>
      <w:r w:rsidR="00A01DBF" w:rsidRPr="00183F86">
        <w:rPr>
          <w:rFonts w:ascii="Times New Roman" w:hAnsi="Times New Roman"/>
          <w:i/>
          <w:sz w:val="24"/>
        </w:rPr>
        <w:t xml:space="preserve"> </w:t>
      </w:r>
      <w:r w:rsidR="00A01DBF" w:rsidRPr="00183F86">
        <w:rPr>
          <w:rFonts w:ascii="Times New Roman" w:hAnsi="Times New Roman"/>
          <w:sz w:val="24"/>
        </w:rPr>
        <w:t>būvdarbus.</w:t>
      </w:r>
    </w:p>
    <w:p w14:paraId="520B5EFE" w14:textId="5F36FA22" w:rsidR="00513004" w:rsidRPr="00113CE4" w:rsidRDefault="00A01DBF" w:rsidP="00A01DBF">
      <w:pPr>
        <w:pStyle w:val="Apakpunkts"/>
        <w:tabs>
          <w:tab w:val="clear" w:pos="851"/>
          <w:tab w:val="left" w:pos="993"/>
        </w:tabs>
        <w:suppressAutoHyphens/>
        <w:spacing w:before="120" w:after="120"/>
        <w:jc w:val="both"/>
        <w:rPr>
          <w:rFonts w:ascii="Times New Roman" w:hAnsi="Times New Roman"/>
          <w:b w:val="0"/>
          <w:sz w:val="24"/>
        </w:rPr>
      </w:pPr>
      <w:r w:rsidRPr="00113CE4">
        <w:rPr>
          <w:rFonts w:ascii="Times New Roman" w:hAnsi="Times New Roman"/>
          <w:b w:val="0"/>
          <w:sz w:val="24"/>
        </w:rPr>
        <w:t xml:space="preserve">Ja </w:t>
      </w:r>
      <w:proofErr w:type="spellStart"/>
      <w:r w:rsidRPr="00113CE4">
        <w:rPr>
          <w:rFonts w:ascii="Times New Roman" w:hAnsi="Times New Roman"/>
          <w:b w:val="0"/>
          <w:sz w:val="24"/>
        </w:rPr>
        <w:t>būvspeciālists</w:t>
      </w:r>
      <w:proofErr w:type="spellEnd"/>
      <w:r w:rsidRPr="00113CE4">
        <w:rPr>
          <w:rFonts w:ascii="Times New Roman" w:hAnsi="Times New Roman"/>
          <w:b w:val="0"/>
          <w:sz w:val="24"/>
        </w:rPr>
        <w:t xml:space="preserve"> izglītību un profesionālo kvalifikāciju ieguvis ārvalstī, tad konkrētas ziņas par to (valsts, izglītības iestāde, izglītības līmenis, specialitāte) jānorāda pie informācijas par personāla pieredzi. Kompetences pārbaudes iestādes lēmumu (Ministru kabineta 07.10.2014. noteikumu Nr</w:t>
      </w:r>
      <w:r w:rsidRPr="00474D8C">
        <w:rPr>
          <w:rFonts w:ascii="Times New Roman" w:hAnsi="Times New Roman"/>
          <w:b w:val="0"/>
          <w:sz w:val="24"/>
        </w:rPr>
        <w:t>.610 “</w:t>
      </w:r>
      <w:proofErr w:type="spellStart"/>
      <w:r w:rsidRPr="00474D8C">
        <w:rPr>
          <w:rFonts w:ascii="Times New Roman" w:hAnsi="Times New Roman"/>
          <w:b w:val="0"/>
          <w:sz w:val="24"/>
        </w:rPr>
        <w:t>Būvspeciālistu</w:t>
      </w:r>
      <w:proofErr w:type="spellEnd"/>
      <w:r w:rsidRPr="00474D8C">
        <w:rPr>
          <w:rFonts w:ascii="Times New Roman" w:hAnsi="Times New Roman"/>
          <w:b w:val="0"/>
          <w:sz w:val="24"/>
        </w:rPr>
        <w:t xml:space="preserve"> kompetences novērtēšanas un patstāvīgās prakses uzraudzības noteikumi” 10.punkts)</w:t>
      </w:r>
      <w:r w:rsidRPr="00113CE4">
        <w:rPr>
          <w:rFonts w:ascii="Times New Roman" w:hAnsi="Times New Roman"/>
          <w:b w:val="0"/>
          <w:sz w:val="24"/>
        </w:rPr>
        <w:t xml:space="preserve"> jāiesniedz tikai Pretendentam, kurš uz</w:t>
      </w:r>
      <w:r w:rsidR="00C22165">
        <w:rPr>
          <w:rFonts w:ascii="Times New Roman" w:hAnsi="Times New Roman"/>
          <w:b w:val="0"/>
          <w:sz w:val="24"/>
        </w:rPr>
        <w:t>aicināts slēgt iepirkuma līgumu</w:t>
      </w:r>
      <w:r w:rsidR="00AF123F">
        <w:rPr>
          <w:rFonts w:ascii="Times New Roman" w:hAnsi="Times New Roman"/>
          <w:b w:val="0"/>
          <w:sz w:val="24"/>
        </w:rPr>
        <w:t>.</w:t>
      </w:r>
      <w:r w:rsidR="00C22165">
        <w:rPr>
          <w:rFonts w:ascii="Times New Roman" w:hAnsi="Times New Roman"/>
          <w:b w:val="0"/>
          <w:sz w:val="24"/>
        </w:rPr>
        <w:t xml:space="preserve"> .</w:t>
      </w:r>
    </w:p>
    <w:p w14:paraId="1948076C" w14:textId="77777777" w:rsidR="00C44140" w:rsidRPr="00E4295F" w:rsidRDefault="004D662D" w:rsidP="00E506E7">
      <w:pPr>
        <w:pStyle w:val="Apakpunkts"/>
        <w:numPr>
          <w:ilvl w:val="0"/>
          <w:numId w:val="16"/>
        </w:numPr>
        <w:tabs>
          <w:tab w:val="left" w:pos="993"/>
        </w:tabs>
        <w:suppressAutoHyphens/>
        <w:spacing w:before="120" w:after="120"/>
        <w:jc w:val="both"/>
        <w:rPr>
          <w:rFonts w:ascii="Times New Roman" w:hAnsi="Times New Roman"/>
          <w:b w:val="0"/>
          <w:sz w:val="24"/>
        </w:rPr>
      </w:pPr>
      <w:r>
        <w:rPr>
          <w:rFonts w:ascii="Times New Roman" w:hAnsi="Times New Roman"/>
          <w:b w:val="0"/>
          <w:sz w:val="24"/>
        </w:rPr>
        <w:t>Pretendenta pieredzei un pretendenta piedāvāt</w:t>
      </w:r>
      <w:r w:rsidR="00DF51FC">
        <w:rPr>
          <w:rFonts w:ascii="Times New Roman" w:hAnsi="Times New Roman"/>
          <w:b w:val="0"/>
          <w:sz w:val="24"/>
        </w:rPr>
        <w:t>ā</w:t>
      </w:r>
      <w:r>
        <w:rPr>
          <w:rFonts w:ascii="Times New Roman" w:hAnsi="Times New Roman"/>
          <w:b w:val="0"/>
          <w:sz w:val="24"/>
        </w:rPr>
        <w:t xml:space="preserve"> </w:t>
      </w:r>
      <w:r w:rsidRPr="009F4580">
        <w:rPr>
          <w:rFonts w:ascii="Times New Roman" w:hAnsi="Times New Roman"/>
          <w:b w:val="0"/>
          <w:sz w:val="24"/>
        </w:rPr>
        <w:t>atbildīg</w:t>
      </w:r>
      <w:r w:rsidR="00DF51FC">
        <w:rPr>
          <w:rFonts w:ascii="Times New Roman" w:hAnsi="Times New Roman"/>
          <w:b w:val="0"/>
          <w:sz w:val="24"/>
        </w:rPr>
        <w:t>ā</w:t>
      </w:r>
      <w:r w:rsidRPr="009F4580">
        <w:rPr>
          <w:rFonts w:ascii="Times New Roman" w:hAnsi="Times New Roman"/>
          <w:b w:val="0"/>
          <w:sz w:val="24"/>
        </w:rPr>
        <w:t xml:space="preserve"> būvdarbu vadītāja</w:t>
      </w:r>
      <w:r>
        <w:rPr>
          <w:rFonts w:ascii="Times New Roman" w:hAnsi="Times New Roman"/>
          <w:b w:val="0"/>
          <w:sz w:val="24"/>
        </w:rPr>
        <w:t xml:space="preserve"> pieredzei jāatbilst </w:t>
      </w:r>
      <w:r w:rsidR="00E4295F" w:rsidRPr="00E4295F">
        <w:rPr>
          <w:rFonts w:ascii="Times New Roman" w:hAnsi="Times New Roman"/>
          <w:b w:val="0"/>
          <w:sz w:val="24"/>
        </w:rPr>
        <w:t>2</w:t>
      </w:r>
      <w:r w:rsidR="00C44140" w:rsidRPr="00E4295F">
        <w:rPr>
          <w:rFonts w:ascii="Times New Roman" w:hAnsi="Times New Roman"/>
          <w:b w:val="0"/>
          <w:sz w:val="24"/>
        </w:rPr>
        <w:t xml:space="preserve">. pielikuma „Kvalifikācija” prasībām un </w:t>
      </w:r>
      <w:r>
        <w:rPr>
          <w:rFonts w:ascii="Times New Roman" w:hAnsi="Times New Roman"/>
          <w:b w:val="0"/>
          <w:sz w:val="24"/>
        </w:rPr>
        <w:t>jāpievieno k</w:t>
      </w:r>
      <w:r w:rsidR="00C44140" w:rsidRPr="00E4295F">
        <w:rPr>
          <w:rFonts w:ascii="Times New Roman" w:hAnsi="Times New Roman"/>
          <w:b w:val="0"/>
          <w:sz w:val="24"/>
        </w:rPr>
        <w:t>valifikāciju pierādošie dokumenti</w:t>
      </w:r>
    </w:p>
    <w:p w14:paraId="7B518935" w14:textId="77777777" w:rsidR="00E2574E" w:rsidRPr="00113CE4" w:rsidRDefault="00E2574E" w:rsidP="00E506E7">
      <w:pPr>
        <w:pStyle w:val="ListParagraph"/>
        <w:numPr>
          <w:ilvl w:val="0"/>
          <w:numId w:val="16"/>
        </w:numPr>
        <w:jc w:val="both"/>
      </w:pPr>
      <w:r w:rsidRPr="00E4295F">
        <w:t xml:space="preserve">Konkrētā līguma izpildei, lai pierādītu atbilstību nolikuma </w:t>
      </w:r>
      <w:r w:rsidR="00E4295F" w:rsidRPr="00E4295F">
        <w:t>2</w:t>
      </w:r>
      <w:r w:rsidRPr="00E4295F">
        <w:t>.pielikuma „Kvalifikācija” prasībām, Pretendents drīkst balstīties uz citu personu (tai skaitā apakšuzņēmēju) iespējām,</w:t>
      </w:r>
      <w:r w:rsidRPr="00113CE4">
        <w:t xml:space="preserve"> neatkarīgi no savstarpējo attiecību tiesiskā statusa:</w:t>
      </w:r>
    </w:p>
    <w:p w14:paraId="47C57465" w14:textId="77777777" w:rsidR="005B07FE" w:rsidRDefault="00E2574E" w:rsidP="00E506E7">
      <w:pPr>
        <w:pStyle w:val="ListParagraph"/>
        <w:numPr>
          <w:ilvl w:val="1"/>
          <w:numId w:val="16"/>
        </w:numPr>
        <w:jc w:val="both"/>
      </w:pPr>
      <w:r w:rsidRPr="00113CE4">
        <w:t xml:space="preserve"> šādā gadījumā Pretendents nolikuma 1. pielikumā „Piedāvājums”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w:t>
      </w:r>
      <w:r w:rsidR="005B07FE">
        <w:t>.</w:t>
      </w:r>
    </w:p>
    <w:p w14:paraId="0BE66A72" w14:textId="77777777" w:rsidR="00E2574E" w:rsidRPr="00183F86" w:rsidRDefault="00E2574E" w:rsidP="00E2574E">
      <w:pPr>
        <w:pStyle w:val="Apakpunkts"/>
        <w:tabs>
          <w:tab w:val="clear" w:pos="851"/>
          <w:tab w:val="left" w:pos="993"/>
        </w:tabs>
        <w:suppressAutoHyphens/>
        <w:spacing w:before="120" w:after="120"/>
        <w:ind w:left="720" w:firstLine="0"/>
        <w:jc w:val="both"/>
        <w:rPr>
          <w:rFonts w:ascii="Times New Roman" w:hAnsi="Times New Roman"/>
          <w:b w:val="0"/>
          <w:sz w:val="24"/>
        </w:rPr>
      </w:pPr>
    </w:p>
    <w:p w14:paraId="218E5B9A" w14:textId="77777777" w:rsidR="00513004" w:rsidRPr="00DF51FC" w:rsidRDefault="00C22165" w:rsidP="00513004">
      <w:pPr>
        <w:pStyle w:val="Apakpunkts"/>
        <w:tabs>
          <w:tab w:val="clear" w:pos="851"/>
          <w:tab w:val="left" w:pos="993"/>
        </w:tabs>
        <w:suppressAutoHyphens/>
        <w:spacing w:before="120" w:after="120"/>
        <w:ind w:left="1440" w:firstLine="0"/>
        <w:jc w:val="both"/>
        <w:rPr>
          <w:rFonts w:ascii="Times New Roman" w:hAnsi="Times New Roman"/>
          <w:sz w:val="24"/>
        </w:rPr>
      </w:pPr>
      <w:r>
        <w:rPr>
          <w:rFonts w:ascii="Times New Roman" w:hAnsi="Times New Roman"/>
          <w:sz w:val="24"/>
        </w:rPr>
        <w:t xml:space="preserve">VII </w:t>
      </w:r>
      <w:r w:rsidR="00513004" w:rsidRPr="00DF51FC">
        <w:rPr>
          <w:rFonts w:ascii="Times New Roman" w:hAnsi="Times New Roman"/>
          <w:sz w:val="24"/>
        </w:rPr>
        <w:t>Prasības attiecībā uz pretendenta saimniecisko un finansiālo stāvokli</w:t>
      </w:r>
    </w:p>
    <w:p w14:paraId="6D5CE1A8" w14:textId="77777777" w:rsidR="009F4580" w:rsidRDefault="009F4580" w:rsidP="00513004">
      <w:pPr>
        <w:pStyle w:val="Apakpunkts"/>
        <w:tabs>
          <w:tab w:val="clear" w:pos="851"/>
          <w:tab w:val="left" w:pos="993"/>
        </w:tabs>
        <w:suppressAutoHyphens/>
        <w:spacing w:before="120" w:after="120"/>
        <w:ind w:left="1440" w:firstLine="0"/>
        <w:jc w:val="both"/>
        <w:rPr>
          <w:rFonts w:ascii="Times New Roman" w:hAnsi="Times New Roman"/>
          <w:sz w:val="24"/>
          <w:highlight w:val="yellow"/>
        </w:rPr>
      </w:pPr>
    </w:p>
    <w:bookmarkEnd w:id="2"/>
    <w:bookmarkEnd w:id="3"/>
    <w:p w14:paraId="1F49EB82" w14:textId="39FA01FE" w:rsidR="009F4580" w:rsidRPr="00DF51FC" w:rsidRDefault="009F4580" w:rsidP="009F4580">
      <w:pPr>
        <w:pStyle w:val="ListParagraph"/>
        <w:numPr>
          <w:ilvl w:val="0"/>
          <w:numId w:val="16"/>
        </w:numPr>
        <w:spacing w:before="120" w:after="120"/>
      </w:pPr>
      <w:r w:rsidRPr="00C75080">
        <w:t>Pretendents ir spējīgs  nodrošināt  visas līgumā (</w:t>
      </w:r>
      <w:r w:rsidR="00C75080" w:rsidRPr="00C75080">
        <w:t>5</w:t>
      </w:r>
      <w:r w:rsidRPr="00C75080">
        <w:t>.pielikums) paredzētās garantijas saistības - līguma nodrošinājums – 5% (pieci procenti) apmēra no līguma summas (bez PVN ) bankas garantijas vai apdrošināšanas polises veidā, garantijas laika garantija 5% (pieci procenti)</w:t>
      </w:r>
      <w:r w:rsidRPr="009F4580">
        <w:t xml:space="preserve"> apmēra no līguma summas(bez PVN) </w:t>
      </w:r>
      <w:r w:rsidR="005B07FE" w:rsidRPr="00C75080">
        <w:t>) bankas garantijas vai</w:t>
      </w:r>
      <w:r w:rsidR="005B07FE" w:rsidRPr="009F4580">
        <w:t xml:space="preserve"> </w:t>
      </w:r>
      <w:r w:rsidRPr="009F4580">
        <w:t xml:space="preserve">apdrošināšanas polises veidā uz garantijas </w:t>
      </w:r>
      <w:r w:rsidRPr="00DF51FC">
        <w:t>laiku 60  mēneši pēc Būvdarbu pabeigšanas</w:t>
      </w:r>
      <w:r w:rsidRPr="00DF51FC">
        <w:rPr>
          <w:vertAlign w:val="superscript"/>
          <w:lang w:val="en-US"/>
        </w:rPr>
        <w:footnoteReference w:id="1"/>
      </w:r>
      <w:r w:rsidRPr="00DF51FC">
        <w:t xml:space="preserve">.   </w:t>
      </w:r>
    </w:p>
    <w:p w14:paraId="71DCAF44" w14:textId="77777777" w:rsidR="001B5ACD" w:rsidRPr="00DF51FC" w:rsidRDefault="001B5ACD" w:rsidP="002007A4">
      <w:pPr>
        <w:widowControl w:val="0"/>
        <w:numPr>
          <w:ilvl w:val="0"/>
          <w:numId w:val="16"/>
        </w:numPr>
        <w:shd w:val="clear" w:color="auto" w:fill="FFFFFF"/>
        <w:tabs>
          <w:tab w:val="left" w:pos="437"/>
        </w:tabs>
        <w:autoSpaceDE w:val="0"/>
        <w:autoSpaceDN w:val="0"/>
        <w:adjustRightInd w:val="0"/>
        <w:spacing w:before="269" w:after="0" w:line="274" w:lineRule="exact"/>
        <w:ind w:left="29" w:right="5" w:hanging="29"/>
        <w:jc w:val="both"/>
        <w:rPr>
          <w:rFonts w:ascii="Times New Roman" w:hAnsi="Times New Roman" w:cs="Times New Roman"/>
          <w:sz w:val="24"/>
          <w:szCs w:val="24"/>
        </w:rPr>
      </w:pPr>
      <w:r w:rsidRPr="00DF51FC">
        <w:rPr>
          <w:rFonts w:ascii="Times New Roman" w:hAnsi="Times New Roman" w:cs="Times New Roman"/>
          <w:sz w:val="24"/>
          <w:szCs w:val="24"/>
        </w:rPr>
        <w:lastRenderedPageBreak/>
        <w:t>L</w:t>
      </w:r>
      <w:r w:rsidRPr="00DF51FC">
        <w:rPr>
          <w:rFonts w:ascii="Times New Roman" w:eastAsia="Times New Roman" w:hAnsi="Times New Roman" w:cs="Times New Roman"/>
          <w:sz w:val="24"/>
          <w:szCs w:val="24"/>
        </w:rPr>
        <w:t xml:space="preserve">īguma izpildē pretendents var iesaistīt apakšuzņēmējus. </w:t>
      </w:r>
      <w:r w:rsidRPr="00DF51FC">
        <w:rPr>
          <w:rFonts w:ascii="Times New Roman" w:hAnsi="Times New Roman" w:cs="Times New Roman"/>
          <w:bCs/>
          <w:sz w:val="24"/>
          <w:szCs w:val="24"/>
        </w:rPr>
        <w:t>Ja l</w:t>
      </w:r>
      <w:r w:rsidRPr="00DF51FC">
        <w:rPr>
          <w:rFonts w:ascii="Times New Roman" w:eastAsia="Times New Roman" w:hAnsi="Times New Roman" w:cs="Times New Roman"/>
          <w:bCs/>
          <w:sz w:val="24"/>
          <w:szCs w:val="24"/>
        </w:rPr>
        <w:t>īguma izpildē paredzams iesaistīt apakšuzņēmējus</w:t>
      </w:r>
      <w:r w:rsidR="00DF51FC" w:rsidRPr="00DF51FC">
        <w:rPr>
          <w:rFonts w:ascii="Times New Roman" w:hAnsi="Times New Roman"/>
          <w:sz w:val="24"/>
        </w:rPr>
        <w:t xml:space="preserve"> kuru veicamo būvdarbu vērtība ir 20 procenti no kopējās iepirkuma līguma vērtības vai lielāka</w:t>
      </w:r>
      <w:r w:rsidRPr="00DF51FC">
        <w:rPr>
          <w:rFonts w:ascii="Times New Roman" w:eastAsia="Times New Roman" w:hAnsi="Times New Roman" w:cs="Times New Roman"/>
          <w:bCs/>
          <w:sz w:val="24"/>
          <w:szCs w:val="24"/>
        </w:rPr>
        <w:t>, Pretendents tos norāda un papildus iesniedz šādu informāciju:</w:t>
      </w:r>
    </w:p>
    <w:p w14:paraId="3A3CCA20" w14:textId="211F5689" w:rsidR="001B5ACD" w:rsidRPr="00DF51FC" w:rsidRDefault="00E506E7" w:rsidP="001B5ACD">
      <w:pPr>
        <w:widowControl w:val="0"/>
        <w:shd w:val="clear" w:color="auto" w:fill="FFFFFF"/>
        <w:tabs>
          <w:tab w:val="left" w:pos="437"/>
        </w:tabs>
        <w:autoSpaceDE w:val="0"/>
        <w:autoSpaceDN w:val="0"/>
        <w:adjustRightInd w:val="0"/>
        <w:spacing w:before="269" w:after="0" w:line="274" w:lineRule="exact"/>
        <w:ind w:left="29" w:right="5"/>
        <w:jc w:val="both"/>
        <w:rPr>
          <w:rFonts w:ascii="Times New Roman" w:hAnsi="Times New Roman" w:cs="Times New Roman"/>
          <w:sz w:val="24"/>
          <w:szCs w:val="24"/>
        </w:rPr>
      </w:pPr>
      <w:r>
        <w:rPr>
          <w:rFonts w:ascii="Times New Roman" w:hAnsi="Times New Roman" w:cs="Times New Roman"/>
          <w:sz w:val="24"/>
          <w:szCs w:val="24"/>
        </w:rPr>
        <w:t xml:space="preserve">37.1. </w:t>
      </w:r>
      <w:r w:rsidR="001B5ACD" w:rsidRPr="00DF51FC">
        <w:rPr>
          <w:rFonts w:ascii="Times New Roman" w:hAnsi="Times New Roman" w:cs="Times New Roman"/>
          <w:sz w:val="24"/>
          <w:szCs w:val="24"/>
        </w:rPr>
        <w:t>Apak</w:t>
      </w:r>
      <w:r w:rsidR="001B5ACD" w:rsidRPr="00DF51FC">
        <w:rPr>
          <w:rFonts w:ascii="Times New Roman" w:eastAsia="Times New Roman" w:hAnsi="Times New Roman" w:cs="Times New Roman"/>
          <w:sz w:val="24"/>
          <w:szCs w:val="24"/>
        </w:rPr>
        <w:t>šuzņēmēja parakstīts dokuments (apliecinājums vai vienošanās), kas pierāda</w:t>
      </w:r>
      <w:r w:rsidR="001B5ACD" w:rsidRPr="00DF51FC">
        <w:rPr>
          <w:rFonts w:ascii="Times New Roman" w:eastAsia="Times New Roman" w:hAnsi="Times New Roman" w:cs="Times New Roman"/>
          <w:sz w:val="24"/>
          <w:szCs w:val="24"/>
        </w:rPr>
        <w:br/>
        <w:t>apakšuzņēmēja uzņemtās saistības attiecībā uz šā iepirkuma realizāciju un piedalīšanos</w:t>
      </w:r>
      <w:r w:rsidR="001B5ACD" w:rsidRPr="00DF51FC">
        <w:rPr>
          <w:rFonts w:ascii="Times New Roman" w:eastAsia="Times New Roman" w:hAnsi="Times New Roman" w:cs="Times New Roman"/>
          <w:sz w:val="24"/>
          <w:szCs w:val="24"/>
        </w:rPr>
        <w:br/>
        <w:t>līguma izpildē;</w:t>
      </w:r>
    </w:p>
    <w:p w14:paraId="4923025E" w14:textId="77777777" w:rsidR="001B5ACD" w:rsidRPr="00183F86" w:rsidRDefault="00E506E7" w:rsidP="001B5ACD">
      <w:pPr>
        <w:shd w:val="clear" w:color="auto" w:fill="FFFFFF"/>
        <w:tabs>
          <w:tab w:val="left" w:pos="634"/>
        </w:tabs>
        <w:ind w:left="29"/>
        <w:rPr>
          <w:rFonts w:ascii="Times New Roman" w:eastAsia="Times New Roman" w:hAnsi="Times New Roman" w:cs="Times New Roman"/>
          <w:sz w:val="24"/>
          <w:szCs w:val="24"/>
        </w:rPr>
      </w:pPr>
      <w:r>
        <w:rPr>
          <w:rFonts w:ascii="Times New Roman" w:hAnsi="Times New Roman" w:cs="Times New Roman"/>
          <w:spacing w:val="-1"/>
          <w:sz w:val="24"/>
          <w:szCs w:val="24"/>
        </w:rPr>
        <w:t xml:space="preserve">37.2. </w:t>
      </w:r>
      <w:r w:rsidR="00DF51FC" w:rsidRPr="00DF51FC">
        <w:rPr>
          <w:rFonts w:ascii="Times New Roman" w:hAnsi="Times New Roman" w:cs="Times New Roman"/>
          <w:spacing w:val="-1"/>
          <w:sz w:val="24"/>
          <w:szCs w:val="24"/>
        </w:rPr>
        <w:t xml:space="preserve"> </w:t>
      </w:r>
      <w:r w:rsidR="001B5ACD" w:rsidRPr="00DF51FC">
        <w:rPr>
          <w:rFonts w:ascii="Times New Roman" w:hAnsi="Times New Roman" w:cs="Times New Roman"/>
          <w:sz w:val="24"/>
          <w:szCs w:val="24"/>
        </w:rPr>
        <w:t>Inform</w:t>
      </w:r>
      <w:r w:rsidR="001B5ACD" w:rsidRPr="00DF51FC">
        <w:rPr>
          <w:rFonts w:ascii="Times New Roman" w:eastAsia="Times New Roman" w:hAnsi="Times New Roman" w:cs="Times New Roman"/>
          <w:sz w:val="24"/>
          <w:szCs w:val="24"/>
        </w:rPr>
        <w:t>ācija par to, kādu iepirkuma (līguma) daļu realizēs apakšuzņēmējs.</w:t>
      </w:r>
    </w:p>
    <w:p w14:paraId="5F1EBAB2" w14:textId="77777777" w:rsidR="001B5ACD" w:rsidRPr="00183F86" w:rsidRDefault="00C22165" w:rsidP="001B5ACD">
      <w:pPr>
        <w:spacing w:before="120" w:after="120"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VIII</w:t>
      </w:r>
      <w:r w:rsidR="001B5ACD" w:rsidRPr="00183F86">
        <w:rPr>
          <w:rFonts w:ascii="Times New Roman" w:hAnsi="Times New Roman" w:cs="Times New Roman"/>
          <w:b/>
          <w:bCs/>
          <w:color w:val="000000"/>
          <w:sz w:val="24"/>
          <w:szCs w:val="24"/>
          <w:lang w:eastAsia="lv-LV"/>
        </w:rPr>
        <w:t xml:space="preserve">  Iesniedzamie dokumenti (Pretendentu atlases dokumenti)</w:t>
      </w:r>
    </w:p>
    <w:p w14:paraId="38ED23BE" w14:textId="628A92BF" w:rsidR="006329AA" w:rsidRPr="00AC3E7F" w:rsidRDefault="001B5ACD" w:rsidP="00CF674E">
      <w:pPr>
        <w:pStyle w:val="ListParagraph"/>
        <w:numPr>
          <w:ilvl w:val="0"/>
          <w:numId w:val="16"/>
        </w:numPr>
        <w:tabs>
          <w:tab w:val="left" w:pos="540"/>
        </w:tabs>
        <w:spacing w:before="120" w:after="120"/>
        <w:jc w:val="both"/>
        <w:rPr>
          <w:lang w:eastAsia="lv-LV"/>
        </w:rPr>
      </w:pPr>
      <w:r w:rsidRPr="005B07FE">
        <w:t>Preten</w:t>
      </w:r>
      <w:r w:rsidRPr="006321EE">
        <w:t>denta</w:t>
      </w:r>
      <w:r w:rsidRPr="005B07FE">
        <w:t xml:space="preserve"> </w:t>
      </w:r>
      <w:r w:rsidR="006B6E1F" w:rsidRPr="006321EE">
        <w:t>piedāvājums</w:t>
      </w:r>
      <w:r w:rsidRPr="006321EE">
        <w:t xml:space="preserve"> iepirkumā, kas sagatavots un aizpildīts, atbilstoši No</w:t>
      </w:r>
      <w:r w:rsidR="006B6E1F" w:rsidRPr="006321EE">
        <w:t>likumam pievienotajai veidnei (</w:t>
      </w:r>
      <w:r w:rsidRPr="00AC3E7F">
        <w:t xml:space="preserve">1 pielikums) un ko parakstījusi </w:t>
      </w:r>
      <w:r w:rsidR="006329AA" w:rsidRPr="00AC3E7F">
        <w:t>personai, kura likumiski pārstāv Pretendentu, vai ir pilnvarota pārstāvēt Pretendentu šajā iepirkuma procedūrā</w:t>
      </w:r>
      <w:r w:rsidRPr="00AC3E7F">
        <w:t xml:space="preserve">. </w:t>
      </w:r>
    </w:p>
    <w:p w14:paraId="7C810B22" w14:textId="77777777" w:rsidR="001B5ACD" w:rsidRPr="00183F86" w:rsidRDefault="001B5ACD" w:rsidP="00F51581">
      <w:pPr>
        <w:tabs>
          <w:tab w:val="left" w:pos="540"/>
        </w:tabs>
        <w:spacing w:before="120" w:after="120" w:line="240" w:lineRule="auto"/>
        <w:ind w:left="660"/>
        <w:jc w:val="both"/>
        <w:rPr>
          <w:rFonts w:ascii="Times New Roman" w:hAnsi="Times New Roman" w:cs="Times New Roman"/>
          <w:sz w:val="24"/>
          <w:szCs w:val="24"/>
          <w:lang w:eastAsia="lv-LV"/>
        </w:rPr>
      </w:pPr>
      <w:r w:rsidRPr="00183F86">
        <w:rPr>
          <w:rFonts w:ascii="Times New Roman" w:hAnsi="Times New Roman" w:cs="Times New Roman"/>
          <w:sz w:val="24"/>
          <w:szCs w:val="24"/>
        </w:rPr>
        <w:t xml:space="preserve">Pretendents </w:t>
      </w:r>
      <w:r w:rsidR="006B6E1F">
        <w:rPr>
          <w:rFonts w:ascii="Times New Roman" w:hAnsi="Times New Roman" w:cs="Times New Roman"/>
          <w:sz w:val="24"/>
          <w:szCs w:val="24"/>
        </w:rPr>
        <w:t>piedāvājumu</w:t>
      </w:r>
      <w:r w:rsidRPr="00183F86">
        <w:rPr>
          <w:rFonts w:ascii="Times New Roman" w:hAnsi="Times New Roman" w:cs="Times New Roman"/>
          <w:sz w:val="24"/>
          <w:szCs w:val="24"/>
        </w:rPr>
        <w:t xml:space="preserve"> dalībai iepirkumā iesniedz kopā ar dokumentu, kas apliecina piedāvājuma dokumentus parakstījušās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183F86">
        <w:rPr>
          <w:rFonts w:ascii="Times New Roman" w:hAnsi="Times New Roman" w:cs="Times New Roman"/>
          <w:sz w:val="24"/>
          <w:szCs w:val="24"/>
        </w:rPr>
        <w:t>paraksttiesīgās</w:t>
      </w:r>
      <w:proofErr w:type="spellEnd"/>
      <w:r w:rsidRPr="00183F86">
        <w:rPr>
          <w:rFonts w:ascii="Times New Roman" w:hAnsi="Times New Roman" w:cs="Times New Roman"/>
          <w:sz w:val="24"/>
          <w:szCs w:val="24"/>
        </w:rPr>
        <w:t xml:space="preserve"> amatpersonas tiesības pārstāvēt attiecīgo juridisko personu. </w:t>
      </w:r>
    </w:p>
    <w:p w14:paraId="7D9512C1" w14:textId="03801DA5" w:rsidR="001B5ACD" w:rsidRPr="00214F7A" w:rsidRDefault="001B5ACD" w:rsidP="00CF674E">
      <w:pPr>
        <w:numPr>
          <w:ilvl w:val="0"/>
          <w:numId w:val="16"/>
        </w:numPr>
        <w:tabs>
          <w:tab w:val="left" w:pos="540"/>
        </w:tabs>
        <w:spacing w:before="120" w:after="120" w:line="240" w:lineRule="auto"/>
        <w:jc w:val="both"/>
        <w:rPr>
          <w:rFonts w:ascii="Times New Roman" w:hAnsi="Times New Roman" w:cs="Times New Roman"/>
          <w:sz w:val="24"/>
          <w:szCs w:val="24"/>
          <w:lang w:eastAsia="lv-LV"/>
        </w:rPr>
      </w:pPr>
      <w:r w:rsidRPr="00214F7A">
        <w:rPr>
          <w:rFonts w:ascii="Times New Roman" w:hAnsi="Times New Roman" w:cs="Times New Roman"/>
          <w:sz w:val="24"/>
          <w:szCs w:val="24"/>
        </w:rPr>
        <w:t xml:space="preserve">Ja piedāvājumu iesniedz piegādātāju (personu) apvienība, </w:t>
      </w:r>
      <w:r w:rsidR="006321EE">
        <w:rPr>
          <w:rFonts w:ascii="Times New Roman" w:hAnsi="Times New Roman" w:cs="Times New Roman"/>
          <w:sz w:val="24"/>
          <w:szCs w:val="24"/>
        </w:rPr>
        <w:t>vienošanās  atbilstoši 29.1.1. punktam</w:t>
      </w:r>
      <w:r w:rsidRPr="00214F7A">
        <w:rPr>
          <w:rFonts w:ascii="Times New Roman" w:hAnsi="Times New Roman" w:cs="Times New Roman"/>
          <w:sz w:val="24"/>
          <w:szCs w:val="24"/>
        </w:rPr>
        <w:t xml:space="preserve">    </w:t>
      </w:r>
    </w:p>
    <w:p w14:paraId="5AFD7C9C" w14:textId="77777777" w:rsidR="00F51581" w:rsidRPr="00183F86" w:rsidRDefault="00F51581" w:rsidP="00CF674E">
      <w:pPr>
        <w:pStyle w:val="Paragrfs"/>
        <w:numPr>
          <w:ilvl w:val="0"/>
          <w:numId w:val="16"/>
        </w:numPr>
        <w:tabs>
          <w:tab w:val="left" w:pos="540"/>
        </w:tabs>
        <w:spacing w:before="120" w:after="120"/>
        <w:rPr>
          <w:rFonts w:ascii="Times New Roman" w:hAnsi="Times New Roman"/>
          <w:sz w:val="24"/>
        </w:rPr>
      </w:pPr>
      <w:r w:rsidRPr="00183F86">
        <w:rPr>
          <w:rFonts w:ascii="Times New Roman" w:hAnsi="Times New Roman"/>
          <w:sz w:val="24"/>
        </w:rPr>
        <w:t xml:space="preserve">Ja piedāvājumu iesniedz piegādātāju apvienība, </w:t>
      </w:r>
      <w:r>
        <w:rPr>
          <w:rFonts w:ascii="Times New Roman" w:hAnsi="Times New Roman"/>
          <w:sz w:val="24"/>
        </w:rPr>
        <w:t xml:space="preserve">piedāvājumā </w:t>
      </w:r>
      <w:r w:rsidRPr="00183F86">
        <w:rPr>
          <w:rFonts w:ascii="Times New Roman" w:hAnsi="Times New Roman"/>
          <w:sz w:val="24"/>
        </w:rPr>
        <w:t>norāda personu, kura iepirkumā pārstāv attiecīgo piegādātāju apvienību un ir pilnvarota parakstīt ar</w:t>
      </w:r>
      <w:r>
        <w:rPr>
          <w:rFonts w:ascii="Times New Roman" w:hAnsi="Times New Roman"/>
          <w:sz w:val="24"/>
        </w:rPr>
        <w:t xml:space="preserve"> iepirkumu saistītos dokumentus.</w:t>
      </w:r>
      <w:r w:rsidRPr="00183F86">
        <w:rPr>
          <w:rFonts w:ascii="Times New Roman" w:hAnsi="Times New Roman"/>
          <w:sz w:val="24"/>
        </w:rPr>
        <w:t xml:space="preserve"> Papildus pievieno piegādātāju apvienības dalībnieku apliecinājumus vai vienošanos par sadarbību ar pretendentu konkrētā līguma izpildei.</w:t>
      </w:r>
    </w:p>
    <w:p w14:paraId="49A2484F" w14:textId="77777777" w:rsidR="00355B65" w:rsidRPr="00E4295F" w:rsidRDefault="00355B65" w:rsidP="00CF674E">
      <w:pPr>
        <w:pStyle w:val="Apakpunkts"/>
        <w:numPr>
          <w:ilvl w:val="0"/>
          <w:numId w:val="16"/>
        </w:numPr>
        <w:tabs>
          <w:tab w:val="left" w:pos="993"/>
        </w:tabs>
        <w:suppressAutoHyphens/>
        <w:spacing w:before="120" w:after="120"/>
        <w:jc w:val="both"/>
        <w:rPr>
          <w:rFonts w:ascii="Times New Roman" w:hAnsi="Times New Roman"/>
          <w:b w:val="0"/>
          <w:sz w:val="24"/>
        </w:rPr>
      </w:pPr>
      <w:r>
        <w:rPr>
          <w:rFonts w:ascii="Times New Roman" w:hAnsi="Times New Roman"/>
          <w:b w:val="0"/>
          <w:sz w:val="24"/>
        </w:rPr>
        <w:t xml:space="preserve">Pretendenta pieredzes un pretendenta piedāvātā </w:t>
      </w:r>
      <w:r w:rsidRPr="009F4580">
        <w:rPr>
          <w:rFonts w:ascii="Times New Roman" w:hAnsi="Times New Roman"/>
          <w:b w:val="0"/>
          <w:sz w:val="24"/>
        </w:rPr>
        <w:t>atbildīg</w:t>
      </w:r>
      <w:r>
        <w:rPr>
          <w:rFonts w:ascii="Times New Roman" w:hAnsi="Times New Roman"/>
          <w:b w:val="0"/>
          <w:sz w:val="24"/>
        </w:rPr>
        <w:t>ā</w:t>
      </w:r>
      <w:r w:rsidRPr="009F4580">
        <w:rPr>
          <w:rFonts w:ascii="Times New Roman" w:hAnsi="Times New Roman"/>
          <w:b w:val="0"/>
          <w:sz w:val="24"/>
        </w:rPr>
        <w:t xml:space="preserve"> būvdarbu vadītāja</w:t>
      </w:r>
      <w:r>
        <w:rPr>
          <w:rFonts w:ascii="Times New Roman" w:hAnsi="Times New Roman"/>
          <w:b w:val="0"/>
          <w:sz w:val="24"/>
        </w:rPr>
        <w:t xml:space="preserve"> pieredzes apliecinājums atbilstoši </w:t>
      </w:r>
      <w:r w:rsidRPr="00E4295F">
        <w:rPr>
          <w:rFonts w:ascii="Times New Roman" w:hAnsi="Times New Roman"/>
          <w:b w:val="0"/>
          <w:sz w:val="24"/>
        </w:rPr>
        <w:t>2. pie</w:t>
      </w:r>
      <w:r>
        <w:rPr>
          <w:rFonts w:ascii="Times New Roman" w:hAnsi="Times New Roman"/>
          <w:b w:val="0"/>
          <w:sz w:val="24"/>
        </w:rPr>
        <w:t>likuma „Kvalifikācija” prasībām, pievienojot pielikumā norādītos k</w:t>
      </w:r>
      <w:r w:rsidRPr="00E4295F">
        <w:rPr>
          <w:rFonts w:ascii="Times New Roman" w:hAnsi="Times New Roman"/>
          <w:b w:val="0"/>
          <w:sz w:val="24"/>
        </w:rPr>
        <w:t>valifikāciju pierādoš</w:t>
      </w:r>
      <w:r>
        <w:rPr>
          <w:rFonts w:ascii="Times New Roman" w:hAnsi="Times New Roman"/>
          <w:b w:val="0"/>
          <w:sz w:val="24"/>
        </w:rPr>
        <w:t>os dokumentus</w:t>
      </w:r>
    </w:p>
    <w:p w14:paraId="71BCDE28" w14:textId="77777777" w:rsidR="001B5ACD" w:rsidRPr="00183F86" w:rsidRDefault="00F51581" w:rsidP="00CF674E">
      <w:pPr>
        <w:pStyle w:val="Paragrfs"/>
        <w:numPr>
          <w:ilvl w:val="0"/>
          <w:numId w:val="16"/>
        </w:numPr>
        <w:spacing w:before="120" w:after="120"/>
        <w:rPr>
          <w:rFonts w:ascii="Times New Roman" w:hAnsi="Times New Roman"/>
          <w:sz w:val="24"/>
        </w:rPr>
      </w:pPr>
      <w:r>
        <w:rPr>
          <w:rFonts w:ascii="Times New Roman" w:hAnsi="Times New Roman"/>
          <w:sz w:val="24"/>
        </w:rPr>
        <w:t>A</w:t>
      </w:r>
      <w:r w:rsidR="001B5ACD" w:rsidRPr="00183F86">
        <w:rPr>
          <w:rFonts w:ascii="Times New Roman" w:hAnsi="Times New Roman"/>
          <w:sz w:val="24"/>
        </w:rPr>
        <w:t>pakšuzņēmējiem nododamo būvdarbu apraksts atbilstoši Apakšuzņēmējiem nododamo būvdarbu saraksta veidnei (</w:t>
      </w:r>
      <w:r w:rsidR="006B6E1F">
        <w:rPr>
          <w:rFonts w:ascii="Times New Roman" w:hAnsi="Times New Roman"/>
          <w:sz w:val="24"/>
        </w:rPr>
        <w:t>2.</w:t>
      </w:r>
      <w:r w:rsidR="001B5ACD" w:rsidRPr="00183F86">
        <w:rPr>
          <w:rFonts w:ascii="Times New Roman" w:hAnsi="Times New Roman"/>
          <w:sz w:val="24"/>
        </w:rPr>
        <w:t xml:space="preserve"> pielikums). Piedāvājumā norāda visus tos apakšuzņēmējus, kuru veicamo būvdarbu vērtība ir 20 procenti no kopējās iepirkuma līguma vērtības vai lielāka; </w:t>
      </w:r>
    </w:p>
    <w:p w14:paraId="75A38E1A" w14:textId="77777777" w:rsidR="001B5ACD" w:rsidRPr="00183F86" w:rsidRDefault="00F51581" w:rsidP="00CF674E">
      <w:pPr>
        <w:pStyle w:val="Paragrfs"/>
        <w:numPr>
          <w:ilvl w:val="0"/>
          <w:numId w:val="16"/>
        </w:numPr>
        <w:spacing w:before="120" w:after="120"/>
        <w:rPr>
          <w:rFonts w:ascii="Times New Roman" w:hAnsi="Times New Roman"/>
          <w:sz w:val="24"/>
        </w:rPr>
      </w:pPr>
      <w:r>
        <w:rPr>
          <w:rFonts w:ascii="Times New Roman" w:hAnsi="Times New Roman"/>
          <w:sz w:val="24"/>
        </w:rPr>
        <w:t>R</w:t>
      </w:r>
      <w:r w:rsidR="001B5ACD" w:rsidRPr="00183F86">
        <w:rPr>
          <w:rFonts w:ascii="Times New Roman" w:hAnsi="Times New Roman"/>
          <w:sz w:val="24"/>
        </w:rPr>
        <w:t>akstisks apakšuzņēmēja apliecinājums atbilstoši veidnei (</w:t>
      </w:r>
      <w:r w:rsidR="006B6E1F">
        <w:rPr>
          <w:rFonts w:ascii="Times New Roman" w:hAnsi="Times New Roman"/>
          <w:sz w:val="24"/>
        </w:rPr>
        <w:t>3.</w:t>
      </w:r>
      <w:r w:rsidR="001B5ACD" w:rsidRPr="00183F86">
        <w:rPr>
          <w:rFonts w:ascii="Times New Roman" w:hAnsi="Times New Roman"/>
          <w:sz w:val="24"/>
        </w:rPr>
        <w:t xml:space="preserve"> pielikums) par apakšuzņēmēja piedalīšanos iepirkumā, kā arī apakšuzņēmēja gatavību veikt Apakšuzņēmējiem nododamo būvdarbu sarakstā norādītos būvdarbus un/vai nodot pretendenta rīcībā būvdarbu veikšanai nepieciešamos resursus gadījumā, ja ar pretendentu tiek noslēgts iepirkuma </w:t>
      </w:r>
      <w:smartTag w:uri="schemas-tilde-lv/tildestengine" w:element="veidnes">
        <w:smartTagPr>
          <w:attr w:name="id" w:val="-1"/>
          <w:attr w:name="baseform" w:val="līgums"/>
          <w:attr w:name="text" w:val="līgums"/>
        </w:smartTagPr>
        <w:r w:rsidR="001B5ACD" w:rsidRPr="00183F86">
          <w:rPr>
            <w:rFonts w:ascii="Times New Roman" w:hAnsi="Times New Roman"/>
            <w:sz w:val="24"/>
          </w:rPr>
          <w:t>līgums</w:t>
        </w:r>
      </w:smartTag>
      <w:r w:rsidR="001B5ACD" w:rsidRPr="00183F86">
        <w:rPr>
          <w:rFonts w:ascii="Times New Roman" w:hAnsi="Times New Roman"/>
          <w:sz w:val="24"/>
        </w:rPr>
        <w:t xml:space="preserve">; </w:t>
      </w:r>
    </w:p>
    <w:p w14:paraId="1E8F791A" w14:textId="77777777" w:rsidR="001B5ACD" w:rsidRPr="00183F86" w:rsidRDefault="009E5C83" w:rsidP="00CF674E">
      <w:pPr>
        <w:pStyle w:val="Paragrfs"/>
        <w:numPr>
          <w:ilvl w:val="0"/>
          <w:numId w:val="16"/>
        </w:numPr>
        <w:spacing w:before="120" w:after="120"/>
        <w:rPr>
          <w:rFonts w:ascii="Times New Roman" w:hAnsi="Times New Roman"/>
          <w:sz w:val="24"/>
        </w:rPr>
      </w:pPr>
      <w:r>
        <w:rPr>
          <w:rFonts w:ascii="Times New Roman" w:hAnsi="Times New Roman"/>
          <w:sz w:val="24"/>
        </w:rPr>
        <w:t>D</w:t>
      </w:r>
      <w:r w:rsidR="001B5ACD" w:rsidRPr="00183F86">
        <w:rPr>
          <w:rFonts w:ascii="Times New Roman" w:hAnsi="Times New Roman"/>
          <w:sz w:val="24"/>
        </w:rPr>
        <w:t xml:space="preserve">okumentu vai dokumentus,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w:t>
      </w:r>
      <w:proofErr w:type="spellStart"/>
      <w:r w:rsidR="001B5ACD" w:rsidRPr="00183F86">
        <w:rPr>
          <w:rFonts w:ascii="Times New Roman" w:hAnsi="Times New Roman"/>
          <w:sz w:val="24"/>
        </w:rPr>
        <w:t>paraksttiesīgās</w:t>
      </w:r>
      <w:proofErr w:type="spellEnd"/>
      <w:r w:rsidR="001B5ACD" w:rsidRPr="00183F86">
        <w:rPr>
          <w:rFonts w:ascii="Times New Roman" w:hAnsi="Times New Roman"/>
          <w:sz w:val="24"/>
        </w:rPr>
        <w:t xml:space="preserve"> amatpersonas tiesības pārstāvēt attiecīgo juridisko personu.</w:t>
      </w:r>
    </w:p>
    <w:p w14:paraId="0125A574" w14:textId="77777777" w:rsidR="00355B65" w:rsidRPr="00355B65" w:rsidRDefault="00355B65" w:rsidP="00CF674E">
      <w:pPr>
        <w:pStyle w:val="ListParagraph"/>
        <w:numPr>
          <w:ilvl w:val="0"/>
          <w:numId w:val="16"/>
        </w:numPr>
        <w:spacing w:before="120" w:after="120"/>
      </w:pPr>
      <w:r w:rsidRPr="00355B65">
        <w:t xml:space="preserve">Pretendenta apliecinājums, ka pretendentam tā uzvaras un iepirkuma līguma slēgšanas gadījumā tiks izsniegts neatsaucams līguma nodrošinājums bankas garantijas vai apdrošināšanas polises veidā 5 % (piecu procentu) apmērā no līguma summas (bez PVN), nodrošinot tā spēkā esamību uz visu līguma darbības laiku, kā arī garantijas laika </w:t>
      </w:r>
      <w:r w:rsidRPr="00355B65">
        <w:lastRenderedPageBreak/>
        <w:t>nodrošinājums apdrošināšanas polises veidā 5 % (piecu procentu) apmērā no līguma summas, nodrošinot tā spēkā esamību uz līgumā paredzēto garantijas laiku.</w:t>
      </w:r>
      <w:r w:rsidRPr="00355B65">
        <w:rPr>
          <w:color w:val="FF0000"/>
        </w:rPr>
        <w:t xml:space="preserve">   </w:t>
      </w:r>
    </w:p>
    <w:p w14:paraId="1C48FFCD" w14:textId="77777777" w:rsidR="001B5ACD" w:rsidRPr="00183F86" w:rsidRDefault="001B5ACD" w:rsidP="001B5ACD">
      <w:pPr>
        <w:rPr>
          <w:rFonts w:ascii="Times New Roman" w:hAnsi="Times New Roman" w:cs="Times New Roman"/>
          <w:sz w:val="24"/>
          <w:szCs w:val="24"/>
          <w:lang w:eastAsia="lv-LV"/>
        </w:rPr>
      </w:pPr>
    </w:p>
    <w:p w14:paraId="378A18D7" w14:textId="77777777" w:rsidR="001B5ACD" w:rsidRPr="00183F86" w:rsidRDefault="00C22165" w:rsidP="001B5ACD">
      <w:pPr>
        <w:spacing w:before="120"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IX</w:t>
      </w:r>
      <w:r w:rsidR="001B5ACD" w:rsidRPr="00183F86">
        <w:rPr>
          <w:rFonts w:ascii="Times New Roman" w:hAnsi="Times New Roman" w:cs="Times New Roman"/>
          <w:b/>
          <w:bCs/>
          <w:color w:val="000000"/>
          <w:sz w:val="24"/>
          <w:szCs w:val="24"/>
        </w:rPr>
        <w:t xml:space="preserve">  </w:t>
      </w:r>
      <w:bookmarkStart w:id="4" w:name="_Toc263935289"/>
      <w:bookmarkStart w:id="5" w:name="_Toc263935640"/>
      <w:bookmarkStart w:id="6" w:name="_Toc263935711"/>
      <w:bookmarkStart w:id="7" w:name="_Toc263935918"/>
      <w:bookmarkStart w:id="8" w:name="_Toc263936271"/>
      <w:bookmarkStart w:id="9" w:name="_Toc263936948"/>
      <w:bookmarkStart w:id="10" w:name="_Toc263937444"/>
      <w:bookmarkStart w:id="11" w:name="_Toc278357461"/>
      <w:r w:rsidR="001B5ACD" w:rsidRPr="00183F86">
        <w:rPr>
          <w:rFonts w:ascii="Times New Roman" w:hAnsi="Times New Roman" w:cs="Times New Roman"/>
          <w:b/>
          <w:bCs/>
          <w:color w:val="000000"/>
          <w:sz w:val="24"/>
          <w:szCs w:val="24"/>
        </w:rPr>
        <w:t>Tehniskais piedāvājum</w:t>
      </w:r>
      <w:bookmarkEnd w:id="4"/>
      <w:bookmarkEnd w:id="5"/>
      <w:bookmarkEnd w:id="6"/>
      <w:bookmarkEnd w:id="7"/>
      <w:bookmarkEnd w:id="8"/>
      <w:bookmarkEnd w:id="9"/>
      <w:bookmarkEnd w:id="10"/>
      <w:bookmarkEnd w:id="11"/>
      <w:r w:rsidR="001B5ACD" w:rsidRPr="00183F86">
        <w:rPr>
          <w:rFonts w:ascii="Times New Roman" w:hAnsi="Times New Roman" w:cs="Times New Roman"/>
          <w:b/>
          <w:bCs/>
          <w:color w:val="000000"/>
          <w:sz w:val="24"/>
          <w:szCs w:val="24"/>
        </w:rPr>
        <w:t>s un finanšu piedāvājums</w:t>
      </w:r>
    </w:p>
    <w:p w14:paraId="47E7CC61" w14:textId="77777777" w:rsidR="007D167A" w:rsidRPr="00183F86" w:rsidRDefault="007D167A" w:rsidP="00CF674E">
      <w:pPr>
        <w:pStyle w:val="Apakpunkts"/>
        <w:numPr>
          <w:ilvl w:val="0"/>
          <w:numId w:val="16"/>
        </w:numPr>
        <w:spacing w:before="120" w:after="120"/>
        <w:rPr>
          <w:rFonts w:ascii="Times New Roman" w:hAnsi="Times New Roman"/>
          <w:b w:val="0"/>
          <w:bCs/>
          <w:sz w:val="24"/>
        </w:rPr>
      </w:pPr>
      <w:r w:rsidRPr="00183F86">
        <w:rPr>
          <w:rFonts w:ascii="Times New Roman" w:hAnsi="Times New Roman"/>
          <w:b w:val="0"/>
          <w:bCs/>
          <w:sz w:val="24"/>
        </w:rPr>
        <w:t xml:space="preserve">Tehniskais piedāvājums pretendentam jāsagatavo saskaņā ar Projekta dokumentācijā </w:t>
      </w:r>
      <w:r w:rsidRPr="00214F7A">
        <w:rPr>
          <w:rFonts w:ascii="Times New Roman" w:hAnsi="Times New Roman"/>
          <w:b w:val="0"/>
          <w:bCs/>
          <w:sz w:val="24"/>
        </w:rPr>
        <w:t>(</w:t>
      </w:r>
      <w:r w:rsidR="0057760D">
        <w:rPr>
          <w:rFonts w:ascii="Times New Roman" w:hAnsi="Times New Roman"/>
          <w:b w:val="0"/>
          <w:bCs/>
          <w:sz w:val="24"/>
        </w:rPr>
        <w:t>4</w:t>
      </w:r>
      <w:r w:rsidR="00C75080">
        <w:rPr>
          <w:rFonts w:ascii="Times New Roman" w:hAnsi="Times New Roman"/>
          <w:b w:val="0"/>
          <w:bCs/>
          <w:sz w:val="24"/>
        </w:rPr>
        <w:t>.</w:t>
      </w:r>
      <w:r w:rsidRPr="00214F7A">
        <w:rPr>
          <w:rFonts w:ascii="Times New Roman" w:hAnsi="Times New Roman"/>
          <w:b w:val="0"/>
          <w:bCs/>
          <w:sz w:val="24"/>
        </w:rPr>
        <w:t>pielikums)</w:t>
      </w:r>
      <w:r w:rsidRPr="00183F86">
        <w:rPr>
          <w:rFonts w:ascii="Times New Roman" w:hAnsi="Times New Roman"/>
          <w:b w:val="0"/>
          <w:bCs/>
          <w:sz w:val="24"/>
        </w:rPr>
        <w:t xml:space="preserve"> noteikto darbu daudzumu sarakstu un būvdarbiem izvirzītajām prasībām un </w:t>
      </w:r>
      <w:r w:rsidR="00E72D70" w:rsidRPr="00183F86">
        <w:rPr>
          <w:rFonts w:ascii="Times New Roman" w:hAnsi="Times New Roman"/>
          <w:b w:val="0"/>
          <w:bCs/>
          <w:sz w:val="24"/>
        </w:rPr>
        <w:t>iepirkuma</w:t>
      </w:r>
      <w:r w:rsidR="006B6E1F">
        <w:rPr>
          <w:rFonts w:ascii="Times New Roman" w:hAnsi="Times New Roman"/>
          <w:b w:val="0"/>
          <w:bCs/>
          <w:sz w:val="24"/>
        </w:rPr>
        <w:t xml:space="preserve"> </w:t>
      </w:r>
      <w:r w:rsidRPr="00183F86">
        <w:rPr>
          <w:rFonts w:ascii="Times New Roman" w:hAnsi="Times New Roman"/>
          <w:b w:val="0"/>
          <w:bCs/>
          <w:sz w:val="24"/>
        </w:rPr>
        <w:t>Nolikumā, Līguma projektā (</w:t>
      </w:r>
      <w:r w:rsidR="006B6E1F">
        <w:rPr>
          <w:rFonts w:ascii="Times New Roman" w:hAnsi="Times New Roman"/>
          <w:b w:val="0"/>
          <w:bCs/>
          <w:sz w:val="24"/>
        </w:rPr>
        <w:t>5.</w:t>
      </w:r>
      <w:r w:rsidRPr="00183F86">
        <w:rPr>
          <w:rFonts w:ascii="Times New Roman" w:hAnsi="Times New Roman"/>
          <w:b w:val="0"/>
          <w:bCs/>
          <w:sz w:val="24"/>
        </w:rPr>
        <w:t xml:space="preserve"> pielikums)  izvirzītām prasībām.</w:t>
      </w:r>
    </w:p>
    <w:p w14:paraId="22988659" w14:textId="77777777" w:rsidR="007D167A" w:rsidRPr="00183F86" w:rsidRDefault="007D167A" w:rsidP="00CF674E">
      <w:pPr>
        <w:pStyle w:val="Apakpunkts"/>
        <w:numPr>
          <w:ilvl w:val="0"/>
          <w:numId w:val="16"/>
        </w:numPr>
        <w:spacing w:before="120" w:after="120"/>
        <w:rPr>
          <w:rFonts w:ascii="Times New Roman" w:hAnsi="Times New Roman"/>
          <w:b w:val="0"/>
          <w:sz w:val="24"/>
        </w:rPr>
      </w:pPr>
      <w:r w:rsidRPr="00355B65">
        <w:rPr>
          <w:rFonts w:ascii="Times New Roman" w:hAnsi="Times New Roman"/>
          <w:b w:val="0"/>
          <w:bCs/>
          <w:sz w:val="24"/>
        </w:rPr>
        <w:t xml:space="preserve">Tehniskajā piedāvājumā iekļauj būvdarbu veikšanas kalendāro laika grafiku  atbilstoši veidnei (7 pielikums) nedēļās, kurā jānorāda </w:t>
      </w:r>
      <w:r w:rsidRPr="00355B65">
        <w:rPr>
          <w:rFonts w:ascii="Times New Roman" w:hAnsi="Times New Roman"/>
          <w:b w:val="0"/>
          <w:sz w:val="24"/>
        </w:rPr>
        <w:t xml:space="preserve"> Darbu daudzumu sarakstā minēto galveno</w:t>
      </w:r>
      <w:r w:rsidRPr="00183F86">
        <w:rPr>
          <w:rFonts w:ascii="Times New Roman" w:hAnsi="Times New Roman"/>
          <w:b w:val="0"/>
          <w:sz w:val="24"/>
        </w:rPr>
        <w:t xml:space="preserve"> darbu izpildes termiņus atbilstoši līguma projektā un Projekta dokumentācijā norādītajām prasībām un nepieciešamo laiku nedēļās </w:t>
      </w:r>
      <w:proofErr w:type="spellStart"/>
      <w:r w:rsidR="00A86527" w:rsidRPr="00183F86">
        <w:rPr>
          <w:rFonts w:ascii="Times New Roman" w:hAnsi="Times New Roman"/>
          <w:b w:val="0"/>
          <w:sz w:val="24"/>
        </w:rPr>
        <w:t>izpildmērījumu</w:t>
      </w:r>
      <w:proofErr w:type="spellEnd"/>
      <w:r w:rsidR="00A86527" w:rsidRPr="00183F86">
        <w:rPr>
          <w:rFonts w:ascii="Times New Roman" w:hAnsi="Times New Roman"/>
          <w:b w:val="0"/>
          <w:sz w:val="24"/>
        </w:rPr>
        <w:t xml:space="preserve">, </w:t>
      </w:r>
      <w:r w:rsidRPr="00183F86">
        <w:rPr>
          <w:rFonts w:ascii="Times New Roman" w:hAnsi="Times New Roman"/>
          <w:b w:val="0"/>
          <w:sz w:val="24"/>
        </w:rPr>
        <w:t>atzinumu un slēdzienu sagatavošanai Būvdarbu pabeig</w:t>
      </w:r>
      <w:r w:rsidR="00C90CCA">
        <w:rPr>
          <w:rFonts w:ascii="Times New Roman" w:hAnsi="Times New Roman"/>
          <w:b w:val="0"/>
          <w:sz w:val="24"/>
        </w:rPr>
        <w:t>šanai</w:t>
      </w:r>
      <w:r w:rsidR="009E5C83">
        <w:rPr>
          <w:rFonts w:ascii="Times New Roman" w:hAnsi="Times New Roman"/>
          <w:b w:val="0"/>
          <w:sz w:val="24"/>
        </w:rPr>
        <w:t>.</w:t>
      </w:r>
    </w:p>
    <w:p w14:paraId="5066C764" w14:textId="77777777" w:rsidR="001B5ACD" w:rsidRPr="00183F86" w:rsidRDefault="001B5ACD" w:rsidP="00CF674E">
      <w:pPr>
        <w:pStyle w:val="Apakpunkts"/>
        <w:numPr>
          <w:ilvl w:val="0"/>
          <w:numId w:val="16"/>
        </w:numPr>
        <w:spacing w:before="120" w:after="120"/>
        <w:jc w:val="both"/>
        <w:rPr>
          <w:rStyle w:val="apple-style-span"/>
          <w:rFonts w:ascii="Times New Roman" w:hAnsi="Times New Roman"/>
          <w:b w:val="0"/>
          <w:bCs/>
          <w:sz w:val="24"/>
        </w:rPr>
      </w:pPr>
      <w:r w:rsidRPr="00183F86">
        <w:rPr>
          <w:rFonts w:ascii="Times New Roman" w:hAnsi="Times New Roman"/>
          <w:b w:val="0"/>
          <w:sz w:val="24"/>
        </w:rPr>
        <w:t xml:space="preserve">Ja darbu </w:t>
      </w:r>
      <w:r w:rsidR="007D167A" w:rsidRPr="00183F86">
        <w:rPr>
          <w:rFonts w:ascii="Times New Roman" w:hAnsi="Times New Roman"/>
          <w:b w:val="0"/>
          <w:sz w:val="24"/>
        </w:rPr>
        <w:t>daudzumu sarakstā</w:t>
      </w:r>
      <w:r w:rsidRPr="00183F86">
        <w:rPr>
          <w:rFonts w:ascii="Times New Roman" w:hAnsi="Times New Roman"/>
          <w:b w:val="0"/>
          <w:sz w:val="24"/>
        </w:rPr>
        <w:t xml:space="preserve"> ir norādīta konkrēta ražotāja produkcija, pretendents drīkst piedāvāt tās ekvivalentu. </w:t>
      </w:r>
    </w:p>
    <w:p w14:paraId="11FC36F9" w14:textId="77777777" w:rsidR="001B5ACD" w:rsidRPr="00183F86" w:rsidRDefault="00A86527" w:rsidP="00CF674E">
      <w:pPr>
        <w:numPr>
          <w:ilvl w:val="0"/>
          <w:numId w:val="16"/>
        </w:numPr>
        <w:spacing w:before="120" w:after="0" w:line="240" w:lineRule="auto"/>
        <w:rPr>
          <w:rStyle w:val="apple-style-span"/>
          <w:rFonts w:ascii="Times New Roman" w:eastAsia="Times New Roman" w:hAnsi="Times New Roman"/>
          <w:b/>
          <w:bCs/>
          <w:sz w:val="24"/>
          <w:szCs w:val="24"/>
          <w:lang w:eastAsia="lv-LV"/>
        </w:rPr>
      </w:pPr>
      <w:r w:rsidRPr="00183F86">
        <w:rPr>
          <w:rStyle w:val="apple-style-span"/>
          <w:rFonts w:ascii="Times New Roman" w:eastAsia="Times New Roman" w:hAnsi="Times New Roman"/>
          <w:bCs/>
          <w:sz w:val="24"/>
          <w:szCs w:val="24"/>
          <w:lang w:eastAsia="lv-LV"/>
        </w:rPr>
        <w:t>F</w:t>
      </w:r>
      <w:r w:rsidR="001B5ACD" w:rsidRPr="00183F86">
        <w:rPr>
          <w:rStyle w:val="apple-style-span"/>
          <w:rFonts w:ascii="Times New Roman" w:eastAsia="Times New Roman" w:hAnsi="Times New Roman"/>
          <w:bCs/>
          <w:sz w:val="24"/>
          <w:szCs w:val="24"/>
          <w:lang w:eastAsia="lv-LV"/>
        </w:rPr>
        <w:t>inanšu piedāvājumā jāiekļauj:</w:t>
      </w:r>
    </w:p>
    <w:p w14:paraId="13D5BAAA" w14:textId="77777777" w:rsidR="001B5ACD" w:rsidRPr="00355B65" w:rsidRDefault="00851FF6" w:rsidP="00CF674E">
      <w:pPr>
        <w:numPr>
          <w:ilvl w:val="1"/>
          <w:numId w:val="16"/>
        </w:numPr>
        <w:spacing w:before="120" w:after="0" w:line="240" w:lineRule="auto"/>
        <w:jc w:val="both"/>
        <w:rPr>
          <w:rFonts w:ascii="Times New Roman" w:eastAsia="Times New Roman" w:hAnsi="Times New Roman" w:cs="Times New Roman"/>
          <w:bCs/>
          <w:sz w:val="24"/>
          <w:szCs w:val="24"/>
          <w:lang w:eastAsia="lv-LV"/>
        </w:rPr>
      </w:pPr>
      <w:r w:rsidRPr="00355B65">
        <w:rPr>
          <w:rStyle w:val="apple-style-span"/>
          <w:rFonts w:ascii="Times New Roman" w:eastAsia="Times New Roman" w:hAnsi="Times New Roman"/>
          <w:bCs/>
          <w:sz w:val="24"/>
          <w:szCs w:val="24"/>
          <w:lang w:eastAsia="lv-LV"/>
        </w:rPr>
        <w:t>A</w:t>
      </w:r>
      <w:r w:rsidR="001B5ACD" w:rsidRPr="00355B65">
        <w:rPr>
          <w:rStyle w:val="BodyText1Rakstz"/>
          <w:rFonts w:ascii="Times New Roman" w:hAnsi="Times New Roman" w:cs="Times New Roman"/>
          <w:szCs w:val="24"/>
        </w:rPr>
        <w:t xml:space="preserve">izpildīts </w:t>
      </w:r>
      <w:r w:rsidR="006B6E1F" w:rsidRPr="00355B65">
        <w:rPr>
          <w:rStyle w:val="BodyText1Rakstz"/>
          <w:rFonts w:ascii="Times New Roman" w:hAnsi="Times New Roman" w:cs="Times New Roman"/>
          <w:szCs w:val="24"/>
        </w:rPr>
        <w:t xml:space="preserve">6.pielikums </w:t>
      </w:r>
      <w:r w:rsidRPr="00355B65">
        <w:rPr>
          <w:rFonts w:ascii="Times New Roman" w:hAnsi="Times New Roman" w:cs="Times New Roman"/>
          <w:sz w:val="24"/>
          <w:szCs w:val="24"/>
        </w:rPr>
        <w:t>„Darbu daudzumu saraksts”</w:t>
      </w:r>
      <w:r w:rsidR="006B6E1F" w:rsidRPr="00355B65">
        <w:rPr>
          <w:rStyle w:val="BodyText1Rakstz"/>
          <w:rFonts w:ascii="Times New Roman" w:hAnsi="Times New Roman" w:cs="Times New Roman"/>
          <w:szCs w:val="24"/>
        </w:rPr>
        <w:t>,</w:t>
      </w:r>
      <w:r w:rsidR="001B5ACD" w:rsidRPr="00355B65">
        <w:rPr>
          <w:rFonts w:ascii="Times New Roman" w:hAnsi="Times New Roman" w:cs="Times New Roman"/>
          <w:sz w:val="24"/>
          <w:szCs w:val="24"/>
        </w:rPr>
        <w:t xml:space="preserve"> </w:t>
      </w:r>
      <w:r w:rsidR="006B6E1F" w:rsidRPr="00355B65">
        <w:rPr>
          <w:rFonts w:ascii="Times New Roman" w:hAnsi="Times New Roman"/>
          <w:sz w:val="24"/>
        </w:rPr>
        <w:t>norādot cenas ar precizitāti divi cipari aiz komata.</w:t>
      </w:r>
    </w:p>
    <w:p w14:paraId="0966B4D2" w14:textId="77777777" w:rsidR="00DC6E36" w:rsidRPr="00CF674E" w:rsidRDefault="00DC6E36" w:rsidP="00CF674E">
      <w:pPr>
        <w:pStyle w:val="Apakpunkts"/>
        <w:numPr>
          <w:ilvl w:val="1"/>
          <w:numId w:val="16"/>
        </w:numPr>
        <w:spacing w:before="120" w:after="120"/>
        <w:rPr>
          <w:rFonts w:ascii="Times New Roman" w:hAnsi="Times New Roman"/>
          <w:b w:val="0"/>
          <w:sz w:val="24"/>
        </w:rPr>
      </w:pPr>
      <w:r w:rsidRPr="00CF674E">
        <w:rPr>
          <w:rFonts w:ascii="Times New Roman" w:hAnsi="Times New Roman"/>
          <w:b w:val="0"/>
          <w:sz w:val="24"/>
        </w:rPr>
        <w:t>Katra konkrētā darba izmaksās jāparedz visi ar darba izpildi saistītie izdevumi saskaņā ar Ceļu specifikācijām 2014.</w:t>
      </w:r>
    </w:p>
    <w:p w14:paraId="4433A472" w14:textId="77777777" w:rsidR="00DC6E36" w:rsidRPr="00355B65" w:rsidRDefault="00DC6E36" w:rsidP="00CF674E">
      <w:pPr>
        <w:pStyle w:val="Apakpunkts"/>
        <w:numPr>
          <w:ilvl w:val="1"/>
          <w:numId w:val="16"/>
        </w:numPr>
        <w:spacing w:before="120" w:after="120"/>
        <w:rPr>
          <w:rFonts w:ascii="Times New Roman" w:hAnsi="Times New Roman"/>
          <w:b w:val="0"/>
          <w:kern w:val="28"/>
          <w:sz w:val="24"/>
        </w:rPr>
      </w:pPr>
      <w:r w:rsidRPr="00355B65">
        <w:rPr>
          <w:rFonts w:ascii="Times New Roman" w:hAnsi="Times New Roman"/>
          <w:b w:val="0"/>
          <w:sz w:val="24"/>
        </w:rPr>
        <w:t>Naudas plūsm</w:t>
      </w:r>
      <w:r w:rsidR="006B6E1F" w:rsidRPr="00355B65">
        <w:rPr>
          <w:rFonts w:ascii="Times New Roman" w:hAnsi="Times New Roman"/>
          <w:b w:val="0"/>
          <w:sz w:val="24"/>
        </w:rPr>
        <w:t>as grafiks atbilstoši veidnei (</w:t>
      </w:r>
      <w:r w:rsidRPr="00355B65">
        <w:rPr>
          <w:rFonts w:ascii="Times New Roman" w:hAnsi="Times New Roman"/>
          <w:b w:val="0"/>
          <w:sz w:val="24"/>
        </w:rPr>
        <w:t xml:space="preserve"> 8</w:t>
      </w:r>
      <w:r w:rsidR="006B6E1F" w:rsidRPr="00355B65">
        <w:rPr>
          <w:rFonts w:ascii="Times New Roman" w:hAnsi="Times New Roman"/>
          <w:b w:val="0"/>
          <w:sz w:val="24"/>
        </w:rPr>
        <w:t>.</w:t>
      </w:r>
      <w:r w:rsidR="00851FF6" w:rsidRPr="00355B65">
        <w:rPr>
          <w:rFonts w:ascii="Times New Roman" w:hAnsi="Times New Roman"/>
          <w:b w:val="0"/>
          <w:sz w:val="24"/>
        </w:rPr>
        <w:t xml:space="preserve"> pielikums) </w:t>
      </w:r>
      <w:r w:rsidRPr="00355B65">
        <w:rPr>
          <w:rFonts w:ascii="Times New Roman" w:hAnsi="Times New Roman"/>
          <w:b w:val="0"/>
          <w:sz w:val="24"/>
        </w:rPr>
        <w:t>, ievērojot līguma projektā noteikto maksāšanas kārtību.</w:t>
      </w:r>
    </w:p>
    <w:p w14:paraId="0C38802F" w14:textId="77777777" w:rsidR="00DC6E36" w:rsidRPr="00183F86" w:rsidRDefault="00DC6E36" w:rsidP="00CF674E">
      <w:pPr>
        <w:pStyle w:val="Apakpunkts"/>
        <w:numPr>
          <w:ilvl w:val="0"/>
          <w:numId w:val="16"/>
        </w:numPr>
        <w:spacing w:before="120" w:after="120"/>
        <w:rPr>
          <w:rFonts w:ascii="Times New Roman" w:hAnsi="Times New Roman"/>
          <w:b w:val="0"/>
          <w:sz w:val="24"/>
        </w:rPr>
      </w:pPr>
      <w:r w:rsidRPr="00183F86">
        <w:rPr>
          <w:rFonts w:ascii="Times New Roman" w:hAnsi="Times New Roman"/>
          <w:b w:val="0"/>
          <w:sz w:val="24"/>
        </w:rPr>
        <w:t xml:space="preserve">Piedāvājuma  summu nosaka </w:t>
      </w:r>
      <w:proofErr w:type="spellStart"/>
      <w:r w:rsidRPr="00183F86">
        <w:rPr>
          <w:rFonts w:ascii="Times New Roman" w:hAnsi="Times New Roman"/>
          <w:b w:val="0"/>
          <w:sz w:val="24"/>
        </w:rPr>
        <w:t>euro</w:t>
      </w:r>
      <w:proofErr w:type="spellEnd"/>
      <w:r w:rsidRPr="00183F86">
        <w:rPr>
          <w:rFonts w:ascii="Times New Roman" w:hAnsi="Times New Roman"/>
          <w:b w:val="0"/>
          <w:sz w:val="24"/>
        </w:rPr>
        <w:t xml:space="preserve">. </w:t>
      </w:r>
      <w:r w:rsidRPr="00183F86">
        <w:rPr>
          <w:rFonts w:ascii="Times New Roman" w:hAnsi="Times New Roman"/>
          <w:b w:val="0"/>
          <w:kern w:val="28"/>
          <w:sz w:val="24"/>
        </w:rPr>
        <w:t>Tajā ietver visus nodokļus, nodevas un maksājumus, kas ir saistoši pretendentam</w:t>
      </w:r>
      <w:r w:rsidR="00851FF6" w:rsidRPr="00183F86">
        <w:rPr>
          <w:rFonts w:ascii="Times New Roman" w:hAnsi="Times New Roman"/>
          <w:b w:val="0"/>
          <w:kern w:val="28"/>
          <w:sz w:val="24"/>
        </w:rPr>
        <w:t>,</w:t>
      </w:r>
      <w:r w:rsidR="00851FF6" w:rsidRPr="00183F86">
        <w:rPr>
          <w:rFonts w:ascii="Times New Roman" w:hAnsi="Times New Roman"/>
          <w:sz w:val="24"/>
        </w:rPr>
        <w:t xml:space="preserve"> </w:t>
      </w:r>
      <w:r w:rsidR="00851FF6" w:rsidRPr="000C5CE7">
        <w:rPr>
          <w:rFonts w:ascii="Times New Roman" w:hAnsi="Times New Roman"/>
          <w:b w:val="0"/>
          <w:sz w:val="24"/>
        </w:rPr>
        <w:t>un visas saprātīgi paredzamās ar konkrētā darba izpildi saistītās izmaksas</w:t>
      </w:r>
      <w:r w:rsidRPr="000C5CE7">
        <w:rPr>
          <w:rFonts w:ascii="Times New Roman" w:hAnsi="Times New Roman"/>
          <w:b w:val="0"/>
          <w:kern w:val="28"/>
          <w:sz w:val="24"/>
        </w:rPr>
        <w:t>. Līguma summa</w:t>
      </w:r>
      <w:r w:rsidRPr="00183F86">
        <w:rPr>
          <w:rFonts w:ascii="Times New Roman" w:hAnsi="Times New Roman"/>
          <w:b w:val="0"/>
          <w:kern w:val="28"/>
          <w:sz w:val="24"/>
        </w:rPr>
        <w:t xml:space="preserve"> tiek fiksēta uz visu līguma izpildes laiku un netiks pārrēķināta, izņemot līguma projektā paredzētos gadījumus.</w:t>
      </w:r>
    </w:p>
    <w:p w14:paraId="6E9A4B96" w14:textId="77777777" w:rsidR="00DC6E36" w:rsidRPr="00183F86" w:rsidRDefault="00DC6E36" w:rsidP="00CF674E">
      <w:pPr>
        <w:pStyle w:val="Apakpunkts"/>
        <w:numPr>
          <w:ilvl w:val="0"/>
          <w:numId w:val="16"/>
        </w:numPr>
        <w:spacing w:before="120" w:after="120"/>
        <w:rPr>
          <w:rFonts w:ascii="Times New Roman" w:hAnsi="Times New Roman"/>
          <w:b w:val="0"/>
          <w:sz w:val="24"/>
        </w:rPr>
      </w:pPr>
      <w:r w:rsidRPr="00183F86">
        <w:rPr>
          <w:rFonts w:ascii="Times New Roman" w:hAnsi="Times New Roman"/>
          <w:b w:val="0"/>
          <w:sz w:val="24"/>
        </w:rPr>
        <w:t xml:space="preserve">Piedāvātajai līguma summai jāietver visas izmaksas un riskus, kas varētu rasties saistībā ar pienācīgu būvdarbu izpildi, citu personu (piemēram, apakšuzņēmēju) pieaicināšanu būvdarbu daļas izpildei, meteoroloģiskajiem un citiem objektīvi paredzamiem apstākļiem  (izņemot nepārvaramas varas un neparedzētus apstākļus), iespējamām izmaiņām būvdarbu izpildē nepieciešamajos resursos, jebkādām izmaiņām valsts ekonomiskajā situācijā (tostarp iespējamo inflāciju), iespējamo būvdarbu līguma izpildes termiņa pagarinājumu. </w:t>
      </w:r>
    </w:p>
    <w:p w14:paraId="3052A265" w14:textId="77777777" w:rsidR="00DC6E36" w:rsidRPr="00183F86" w:rsidRDefault="00DC6E36" w:rsidP="00CF674E">
      <w:pPr>
        <w:pStyle w:val="Apakpunkts"/>
        <w:numPr>
          <w:ilvl w:val="0"/>
          <w:numId w:val="16"/>
        </w:numPr>
        <w:spacing w:before="120" w:after="120"/>
        <w:ind w:left="426" w:hanging="426"/>
        <w:rPr>
          <w:rFonts w:ascii="Times New Roman" w:hAnsi="Times New Roman"/>
          <w:b w:val="0"/>
          <w:sz w:val="24"/>
        </w:rPr>
      </w:pPr>
      <w:r w:rsidRPr="00183F86">
        <w:rPr>
          <w:rFonts w:ascii="Times New Roman" w:hAnsi="Times New Roman"/>
          <w:b w:val="0"/>
          <w:sz w:val="24"/>
        </w:rPr>
        <w:t>Uzņēmējs nebūs tiesīgs pieprasīt līguma cenas palielināšanu jebkāda iemesla dēļ, izņemot līgumā tieši paredzētos gadījumus.</w:t>
      </w:r>
    </w:p>
    <w:p w14:paraId="68241FA2" w14:textId="77777777" w:rsidR="001B5ACD" w:rsidRPr="00183F86" w:rsidRDefault="00C22165" w:rsidP="001B5ACD">
      <w:pPr>
        <w:spacing w:before="120" w:after="120" w:line="240" w:lineRule="auto"/>
        <w:ind w:left="340"/>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X </w:t>
      </w:r>
      <w:r w:rsidR="001B5ACD" w:rsidRPr="00183F86">
        <w:rPr>
          <w:rFonts w:ascii="Times New Roman" w:hAnsi="Times New Roman" w:cs="Times New Roman"/>
          <w:b/>
          <w:bCs/>
          <w:color w:val="000000"/>
          <w:sz w:val="24"/>
          <w:szCs w:val="24"/>
          <w:lang w:eastAsia="lv-LV"/>
        </w:rPr>
        <w:t>Piedāvājuma vērtēšana un piedāvājuma izvēle</w:t>
      </w:r>
    </w:p>
    <w:p w14:paraId="4CDE7D2A" w14:textId="77777777" w:rsidR="001B5ACD" w:rsidRPr="00183F86" w:rsidRDefault="001B5ACD" w:rsidP="00CF674E">
      <w:pPr>
        <w:numPr>
          <w:ilvl w:val="0"/>
          <w:numId w:val="16"/>
        </w:numPr>
        <w:spacing w:after="0" w:line="240" w:lineRule="auto"/>
        <w:ind w:left="426" w:hanging="426"/>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Piedāvājuma izvēles kritērijs ir zemākā cena (bez PVN) par visu piedāvājumu.</w:t>
      </w:r>
    </w:p>
    <w:p w14:paraId="0E74A301" w14:textId="77777777" w:rsidR="001B5ACD" w:rsidRPr="00183F86" w:rsidRDefault="001B5ACD" w:rsidP="00CF674E">
      <w:pPr>
        <w:numPr>
          <w:ilvl w:val="0"/>
          <w:numId w:val="16"/>
        </w:numPr>
        <w:spacing w:after="0" w:line="240" w:lineRule="auto"/>
        <w:ind w:left="426" w:hanging="426"/>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Komisija izvēlas piedāvājumu ar viszemāko cenu, kas atbilst nolikumā minētajām prasībām un tehniskajai specifikācijai.</w:t>
      </w:r>
    </w:p>
    <w:p w14:paraId="2B9E22AC" w14:textId="77777777" w:rsidR="001B5ACD" w:rsidRPr="00183F86" w:rsidRDefault="001B5ACD" w:rsidP="00CF674E">
      <w:pPr>
        <w:numPr>
          <w:ilvl w:val="0"/>
          <w:numId w:val="16"/>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Atbilstība nolikumā izvirzītajām prasībām tiek veikta secīgi, katrā nākamajā posmā vērtējot tikai tos piedāvājumus, kas nav noraidīti iepriekšējā posmā:</w:t>
      </w:r>
    </w:p>
    <w:p w14:paraId="6CA4FAFF" w14:textId="77777777" w:rsidR="001B5ACD" w:rsidRPr="00183F86" w:rsidRDefault="001B5ACD" w:rsidP="00CF674E">
      <w:pPr>
        <w:numPr>
          <w:ilvl w:val="1"/>
          <w:numId w:val="16"/>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1.posms-pretendentu piedāvājumu atlase;</w:t>
      </w:r>
    </w:p>
    <w:p w14:paraId="103DF2AA" w14:textId="77777777" w:rsidR="001B5ACD" w:rsidRPr="00183F86" w:rsidRDefault="001B5ACD" w:rsidP="00CF674E">
      <w:pPr>
        <w:numPr>
          <w:ilvl w:val="1"/>
          <w:numId w:val="16"/>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2.posms-t</w:t>
      </w:r>
      <w:r w:rsidRPr="00183F86">
        <w:rPr>
          <w:rFonts w:ascii="Times New Roman" w:hAnsi="Times New Roman" w:cs="Times New Roman"/>
          <w:sz w:val="24"/>
          <w:szCs w:val="24"/>
        </w:rPr>
        <w:t>ehniskā un finanšu piedāvājumu atbilstības pārbaude</w:t>
      </w:r>
      <w:r w:rsidRPr="00183F86">
        <w:rPr>
          <w:rFonts w:ascii="Times New Roman" w:hAnsi="Times New Roman" w:cs="Times New Roman"/>
          <w:sz w:val="24"/>
          <w:szCs w:val="24"/>
          <w:lang w:eastAsia="lv-LV"/>
        </w:rPr>
        <w:t>;</w:t>
      </w:r>
    </w:p>
    <w:p w14:paraId="33931822" w14:textId="77777777" w:rsidR="001B5ACD" w:rsidRPr="00183F86" w:rsidRDefault="001B5ACD" w:rsidP="00CF674E">
      <w:pPr>
        <w:numPr>
          <w:ilvl w:val="1"/>
          <w:numId w:val="16"/>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3.posms-piedāvājuma izvēle - zemākās cenas noteikšana.</w:t>
      </w:r>
    </w:p>
    <w:p w14:paraId="2D11A8EB" w14:textId="77777777" w:rsidR="001B5ACD" w:rsidRPr="00183F86" w:rsidRDefault="001B5ACD" w:rsidP="00CF674E">
      <w:pPr>
        <w:numPr>
          <w:ilvl w:val="0"/>
          <w:numId w:val="16"/>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Konstatējot piedāvājuma būtisku neatbilstību kādai no prasībām, komisijai ir tiesības izslēgt Pretendentu no turpmākas dalības iepirkumā un neizskatīt piedāvājumu nākošajā izvērtēšanas etapā.</w:t>
      </w:r>
      <w:bookmarkStart w:id="12" w:name="_Toc263935296"/>
      <w:bookmarkStart w:id="13" w:name="_Toc263935647"/>
      <w:bookmarkStart w:id="14" w:name="_Toc263935718"/>
      <w:bookmarkStart w:id="15" w:name="_Toc263935925"/>
      <w:bookmarkStart w:id="16" w:name="_Toc263936278"/>
      <w:bookmarkStart w:id="17" w:name="_Toc263936955"/>
      <w:bookmarkStart w:id="18" w:name="_Toc263937451"/>
    </w:p>
    <w:p w14:paraId="198A0DAD" w14:textId="47629C87" w:rsidR="001B5ACD" w:rsidRPr="00C10433" w:rsidRDefault="001B5ACD" w:rsidP="00CF674E">
      <w:pPr>
        <w:pStyle w:val="ListParagraph"/>
        <w:numPr>
          <w:ilvl w:val="0"/>
          <w:numId w:val="16"/>
        </w:numPr>
        <w:tabs>
          <w:tab w:val="left" w:pos="360"/>
          <w:tab w:val="left" w:pos="900"/>
        </w:tabs>
        <w:jc w:val="both"/>
      </w:pPr>
      <w:bookmarkStart w:id="19" w:name="_Toc263935297"/>
      <w:bookmarkStart w:id="20" w:name="_Toc263935648"/>
      <w:bookmarkStart w:id="21" w:name="_Toc263935719"/>
      <w:bookmarkStart w:id="22" w:name="_Toc263935926"/>
      <w:bookmarkStart w:id="23" w:name="_Toc263936279"/>
      <w:bookmarkStart w:id="24" w:name="_Toc263936956"/>
      <w:bookmarkStart w:id="25" w:name="_Toc263937452"/>
      <w:bookmarkEnd w:id="12"/>
      <w:bookmarkEnd w:id="13"/>
      <w:bookmarkEnd w:id="14"/>
      <w:bookmarkEnd w:id="15"/>
      <w:bookmarkEnd w:id="16"/>
      <w:bookmarkEnd w:id="17"/>
      <w:bookmarkEnd w:id="18"/>
      <w:r w:rsidRPr="00C10433">
        <w:lastRenderedPageBreak/>
        <w:t>Piedāvājumu izvēles laikā iepirkuma komisija pārbauda, vai piedāvājumā nav aritmētiskās kļūdas (kļūda, kura ir pieļauta vienīgi aritmētisku jeb matemātisku darbību rezultātā)</w:t>
      </w:r>
      <w:bookmarkEnd w:id="19"/>
      <w:bookmarkEnd w:id="20"/>
      <w:bookmarkEnd w:id="21"/>
      <w:bookmarkEnd w:id="22"/>
      <w:bookmarkEnd w:id="23"/>
      <w:bookmarkEnd w:id="24"/>
      <w:bookmarkEnd w:id="25"/>
      <w:r w:rsidR="00AC3E7F">
        <w:t>.</w:t>
      </w:r>
      <w:bookmarkStart w:id="26" w:name="_Toc263935298"/>
      <w:bookmarkStart w:id="27" w:name="_Toc263935649"/>
      <w:bookmarkStart w:id="28" w:name="_Toc263935720"/>
      <w:bookmarkStart w:id="29" w:name="_Toc263935927"/>
      <w:bookmarkStart w:id="30" w:name="_Toc263936280"/>
      <w:bookmarkStart w:id="31" w:name="_Toc263936957"/>
      <w:bookmarkStart w:id="32" w:name="_Toc263937453"/>
    </w:p>
    <w:p w14:paraId="755DC6BB" w14:textId="020A5243" w:rsidR="001B5ACD" w:rsidRPr="00CF674E" w:rsidRDefault="00C10433" w:rsidP="00CF674E">
      <w:pPr>
        <w:pStyle w:val="ListParagraph"/>
        <w:numPr>
          <w:ilvl w:val="0"/>
          <w:numId w:val="16"/>
        </w:numPr>
        <w:tabs>
          <w:tab w:val="left" w:pos="360"/>
          <w:tab w:val="left" w:pos="900"/>
        </w:tabs>
        <w:jc w:val="both"/>
      </w:pPr>
      <w:r w:rsidRPr="00CF674E">
        <w:t>I</w:t>
      </w:r>
      <w:r w:rsidR="001B5ACD" w:rsidRPr="00CF674E">
        <w:t>epirkuma komisija piedāvājumā konsta</w:t>
      </w:r>
      <w:r w:rsidRPr="00CF674E">
        <w:t xml:space="preserve">tēto </w:t>
      </w:r>
      <w:r w:rsidR="001B5ACD" w:rsidRPr="00CF674E">
        <w:t>aritmētisko kļūdu izlabo</w:t>
      </w:r>
      <w:bookmarkStart w:id="33" w:name="_Toc263935299"/>
      <w:bookmarkStart w:id="34" w:name="_Toc263935650"/>
      <w:bookmarkStart w:id="35" w:name="_Toc263935721"/>
      <w:bookmarkStart w:id="36" w:name="_Toc263935928"/>
      <w:bookmarkStart w:id="37" w:name="_Toc263936281"/>
      <w:bookmarkStart w:id="38" w:name="_Toc263936958"/>
      <w:bookmarkStart w:id="39" w:name="_Toc263937454"/>
      <w:bookmarkEnd w:id="26"/>
      <w:bookmarkEnd w:id="27"/>
      <w:bookmarkEnd w:id="28"/>
      <w:bookmarkEnd w:id="29"/>
      <w:bookmarkEnd w:id="30"/>
      <w:bookmarkEnd w:id="31"/>
      <w:bookmarkEnd w:id="32"/>
      <w:r w:rsidRPr="00CF674E">
        <w:t>.</w:t>
      </w:r>
    </w:p>
    <w:p w14:paraId="299DE2AE" w14:textId="77777777" w:rsidR="001B5ACD" w:rsidRPr="00C10433" w:rsidRDefault="001B5ACD" w:rsidP="007065B9">
      <w:pPr>
        <w:pStyle w:val="ListParagraph"/>
        <w:numPr>
          <w:ilvl w:val="0"/>
          <w:numId w:val="25"/>
        </w:numPr>
        <w:tabs>
          <w:tab w:val="left" w:pos="360"/>
          <w:tab w:val="left" w:pos="900"/>
        </w:tabs>
        <w:jc w:val="both"/>
      </w:pPr>
      <w:r w:rsidRPr="00C10433">
        <w:t>Par kļūdu labojumu un laboto piedāvājuma summu (piedāvāto līgumcenu) iepirkuma komisija paziņo Pretendentam</w:t>
      </w:r>
      <w:bookmarkEnd w:id="33"/>
      <w:bookmarkEnd w:id="34"/>
      <w:bookmarkEnd w:id="35"/>
      <w:bookmarkEnd w:id="36"/>
      <w:bookmarkEnd w:id="37"/>
      <w:bookmarkEnd w:id="38"/>
      <w:bookmarkEnd w:id="39"/>
      <w:r w:rsidRPr="00C10433">
        <w:t>;</w:t>
      </w:r>
      <w:bookmarkStart w:id="40" w:name="_Toc263935300"/>
      <w:bookmarkStart w:id="41" w:name="_Toc263935651"/>
      <w:bookmarkStart w:id="42" w:name="_Toc263935722"/>
      <w:bookmarkStart w:id="43" w:name="_Toc263935929"/>
      <w:bookmarkStart w:id="44" w:name="_Toc263936282"/>
      <w:bookmarkStart w:id="45" w:name="_Toc263936959"/>
      <w:bookmarkStart w:id="46" w:name="_Toc263937455"/>
    </w:p>
    <w:p w14:paraId="290DF2AC" w14:textId="77777777" w:rsidR="001B5ACD" w:rsidRPr="00C10433" w:rsidRDefault="001B5ACD" w:rsidP="00C10433">
      <w:pPr>
        <w:pStyle w:val="ListParagraph"/>
        <w:numPr>
          <w:ilvl w:val="0"/>
          <w:numId w:val="25"/>
        </w:numPr>
        <w:tabs>
          <w:tab w:val="left" w:pos="360"/>
          <w:tab w:val="left" w:pos="900"/>
        </w:tabs>
        <w:jc w:val="both"/>
      </w:pPr>
      <w:r w:rsidRPr="00C10433">
        <w:t>Turpmākajā piedāvājumu vērtēšanā iepirkuma komisija ņem vērā tikai šajā sadaļā noteiktajā kārtībā veiktos labojumus un laboto piedāvājuma summu.</w:t>
      </w:r>
      <w:bookmarkStart w:id="47" w:name="_Toc278357465"/>
      <w:bookmarkEnd w:id="40"/>
      <w:bookmarkEnd w:id="41"/>
      <w:bookmarkEnd w:id="42"/>
      <w:bookmarkEnd w:id="43"/>
      <w:bookmarkEnd w:id="44"/>
      <w:bookmarkEnd w:id="45"/>
      <w:bookmarkEnd w:id="46"/>
    </w:p>
    <w:bookmarkEnd w:id="47"/>
    <w:p w14:paraId="17237293" w14:textId="77777777" w:rsidR="008B0A48" w:rsidRPr="008B0A48" w:rsidRDefault="00502763" w:rsidP="00502763">
      <w:pPr>
        <w:numPr>
          <w:ilvl w:val="0"/>
          <w:numId w:val="25"/>
        </w:numPr>
        <w:tabs>
          <w:tab w:val="left" w:pos="900"/>
          <w:tab w:val="left" w:pos="2127"/>
        </w:tabs>
        <w:spacing w:after="0" w:line="240" w:lineRule="auto"/>
        <w:jc w:val="both"/>
        <w:rPr>
          <w:rFonts w:ascii="Times New Roman" w:hAnsi="Times New Roman" w:cs="Times New Roman"/>
          <w:sz w:val="24"/>
          <w:szCs w:val="24"/>
        </w:rPr>
      </w:pPr>
      <w:r w:rsidRPr="00183F86">
        <w:rPr>
          <w:rFonts w:ascii="Times New Roman" w:hAnsi="Times New Roman" w:cs="Times New Roman"/>
          <w:sz w:val="24"/>
          <w:szCs w:val="24"/>
        </w:rPr>
        <w:t>Iepirkuma komisija nosaka atbilstošo piedāvājumu ar viszemāko cenu un pieņem lēmumu par iepirkuma līguma slēgšanu ar Pretendentu, kura piedāvājums atzīts par Pasūtītāja prasībām atbilstošu piedāvājumu ar viszemāko cenu un atbilst Pasūtītāja budžeta iespējām.</w:t>
      </w:r>
      <w:r w:rsidR="008B0A48" w:rsidRPr="008B0A48">
        <w:rPr>
          <w:lang w:eastAsia="lv-LV"/>
        </w:rPr>
        <w:t xml:space="preserve"> </w:t>
      </w:r>
    </w:p>
    <w:p w14:paraId="45EF2CD2" w14:textId="77777777" w:rsidR="00502763" w:rsidRPr="008B0A48" w:rsidRDefault="008B0A48" w:rsidP="008B0A48">
      <w:pPr>
        <w:tabs>
          <w:tab w:val="left" w:pos="900"/>
          <w:tab w:val="left" w:pos="2127"/>
        </w:tabs>
        <w:spacing w:after="0" w:line="240" w:lineRule="auto"/>
        <w:ind w:left="435"/>
        <w:jc w:val="both"/>
        <w:rPr>
          <w:rFonts w:ascii="Times New Roman" w:hAnsi="Times New Roman" w:cs="Times New Roman"/>
          <w:sz w:val="24"/>
          <w:szCs w:val="24"/>
        </w:rPr>
      </w:pPr>
      <w:r w:rsidRPr="008B0A48">
        <w:rPr>
          <w:rFonts w:ascii="Times New Roman" w:hAnsi="Times New Roman" w:cs="Times New Roman"/>
          <w:sz w:val="24"/>
          <w:szCs w:val="24"/>
          <w:lang w:eastAsia="lv-LV"/>
        </w:rPr>
        <w:t>Lēmumā, ar kuru noteikts uzvarētājs, papildus tiek norādīti visi noraidītie pretendenti un to noraidīšanas iemesli un visu pretendentu piedāvātās līgumcenas</w:t>
      </w:r>
    </w:p>
    <w:p w14:paraId="03974FB5" w14:textId="77777777" w:rsidR="00F61AD8" w:rsidRDefault="00F61AD8" w:rsidP="00F61AD8">
      <w:pPr>
        <w:tabs>
          <w:tab w:val="left" w:pos="360"/>
          <w:tab w:val="left" w:pos="900"/>
        </w:tabs>
        <w:spacing w:after="0" w:line="240" w:lineRule="auto"/>
        <w:ind w:left="660"/>
        <w:jc w:val="both"/>
        <w:rPr>
          <w:rFonts w:ascii="Times New Roman" w:hAnsi="Times New Roman" w:cs="Times New Roman"/>
          <w:sz w:val="24"/>
          <w:szCs w:val="24"/>
        </w:rPr>
      </w:pPr>
    </w:p>
    <w:p w14:paraId="5ED976F1" w14:textId="77777777" w:rsidR="00F61AD8" w:rsidRPr="00F61AD8" w:rsidRDefault="00C22165" w:rsidP="00C22165">
      <w:pPr>
        <w:pStyle w:val="ListParagraph"/>
        <w:tabs>
          <w:tab w:val="left" w:pos="360"/>
          <w:tab w:val="left" w:pos="900"/>
        </w:tabs>
        <w:ind w:left="660"/>
        <w:jc w:val="center"/>
        <w:rPr>
          <w:b/>
        </w:rPr>
      </w:pPr>
      <w:r>
        <w:rPr>
          <w:b/>
          <w:bCs/>
          <w:kern w:val="32"/>
          <w:lang w:eastAsia="lv-LV"/>
        </w:rPr>
        <w:t xml:space="preserve">XI </w:t>
      </w:r>
      <w:r w:rsidR="00F61AD8" w:rsidRPr="00F61AD8">
        <w:rPr>
          <w:b/>
          <w:bCs/>
          <w:kern w:val="32"/>
          <w:lang w:eastAsia="lv-LV"/>
        </w:rPr>
        <w:t xml:space="preserve">Publisko iepirkumu likuma </w:t>
      </w:r>
      <w:r w:rsidR="00F61AD8" w:rsidRPr="00F61AD8">
        <w:rPr>
          <w:b/>
        </w:rPr>
        <w:t>8.²panta</w:t>
      </w:r>
      <w:r w:rsidR="00F61AD8" w:rsidRPr="00F61AD8">
        <w:rPr>
          <w:b/>
          <w:color w:val="FF0000"/>
        </w:rPr>
        <w:t xml:space="preserve"> </w:t>
      </w:r>
      <w:r w:rsidR="00F61AD8" w:rsidRPr="00F61AD8">
        <w:rPr>
          <w:b/>
        </w:rPr>
        <w:t>piektās daļas 1.punktā vai 2.punktā minēto apstākļu esamību</w:t>
      </w:r>
      <w:r w:rsidR="00F61AD8" w:rsidRPr="00F61AD8">
        <w:rPr>
          <w:b/>
          <w:bCs/>
          <w:kern w:val="32"/>
          <w:lang w:eastAsia="lv-LV"/>
        </w:rPr>
        <w:t xml:space="preserve"> pārbaude</w:t>
      </w:r>
    </w:p>
    <w:p w14:paraId="57B4F17D" w14:textId="77777777" w:rsidR="00F61AD8" w:rsidRPr="008B0A48" w:rsidRDefault="00F61AD8" w:rsidP="00C10433">
      <w:pPr>
        <w:numPr>
          <w:ilvl w:val="0"/>
          <w:numId w:val="25"/>
        </w:numPr>
        <w:tabs>
          <w:tab w:val="left" w:pos="540"/>
        </w:tabs>
        <w:spacing w:before="120" w:after="12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rPr>
        <w:t>Publisko iepirkumu likuma 8.²panta</w:t>
      </w:r>
      <w:r w:rsidRPr="00183F86">
        <w:rPr>
          <w:rFonts w:ascii="Times New Roman" w:hAnsi="Times New Roman" w:cs="Times New Roman"/>
          <w:color w:val="FF0000"/>
          <w:sz w:val="24"/>
          <w:szCs w:val="24"/>
        </w:rPr>
        <w:t xml:space="preserve"> </w:t>
      </w:r>
      <w:r w:rsidRPr="00183F86">
        <w:rPr>
          <w:rFonts w:ascii="Times New Roman" w:hAnsi="Times New Roman" w:cs="Times New Roman"/>
          <w:sz w:val="24"/>
          <w:szCs w:val="24"/>
        </w:rPr>
        <w:t xml:space="preserve">piektās daļas 1.punktā vai 2.punktā minēto apstākļu esamību pasūtītājs pārbauda tikai attiecībā uz pretendentu, kuram būtu piešķiramas līguma </w:t>
      </w:r>
      <w:r w:rsidRPr="008B0A48">
        <w:rPr>
          <w:rFonts w:ascii="Times New Roman" w:hAnsi="Times New Roman" w:cs="Times New Roman"/>
          <w:sz w:val="24"/>
          <w:szCs w:val="24"/>
        </w:rPr>
        <w:t xml:space="preserve">slēgšanas tiesības. Lai pārbaudītu pretendentu saskaņā ar nolikuma </w:t>
      </w:r>
      <w:r w:rsidR="008B0A48" w:rsidRPr="008B0A48">
        <w:rPr>
          <w:rFonts w:ascii="Times New Roman" w:hAnsi="Times New Roman" w:cs="Times New Roman"/>
          <w:sz w:val="24"/>
          <w:szCs w:val="24"/>
        </w:rPr>
        <w:t>31</w:t>
      </w:r>
      <w:r w:rsidRPr="008B0A48">
        <w:rPr>
          <w:rFonts w:ascii="Times New Roman" w:hAnsi="Times New Roman" w:cs="Times New Roman"/>
          <w:sz w:val="24"/>
          <w:szCs w:val="24"/>
        </w:rPr>
        <w:t>.punktu, pasūtītājs:</w:t>
      </w:r>
    </w:p>
    <w:p w14:paraId="53A11E80" w14:textId="77777777" w:rsidR="00F61AD8" w:rsidRPr="00183F86" w:rsidRDefault="00F61AD8" w:rsidP="00C10433">
      <w:pPr>
        <w:pStyle w:val="tv213"/>
        <w:numPr>
          <w:ilvl w:val="1"/>
          <w:numId w:val="25"/>
        </w:numPr>
        <w:spacing w:before="120" w:beforeAutospacing="0" w:after="120" w:afterAutospacing="0"/>
        <w:ind w:left="709" w:firstLine="0"/>
        <w:jc w:val="both"/>
      </w:pPr>
      <w:r w:rsidRPr="00183F86">
        <w:t xml:space="preserve">par 8.² panta piektās daļas 1.punktā minētajiem faktiem attiecībā uz pretendentu (neatkarīgi no tā reģistrācijas valsts vai pastāvīgās dzīvesvietas) iegūst informāciju no Uzņēmumu reģistra, izmantojot Ministru kabineta noteikto informācijas sistēmu; </w:t>
      </w:r>
    </w:p>
    <w:p w14:paraId="671C0963" w14:textId="77777777" w:rsidR="00F61AD8" w:rsidRPr="00183F86" w:rsidRDefault="00F61AD8" w:rsidP="00C10433">
      <w:pPr>
        <w:pStyle w:val="tv213"/>
        <w:numPr>
          <w:ilvl w:val="1"/>
          <w:numId w:val="25"/>
        </w:numPr>
        <w:spacing w:before="120" w:beforeAutospacing="0" w:after="120" w:afterAutospacing="0"/>
        <w:ind w:left="709" w:firstLine="0"/>
        <w:jc w:val="both"/>
      </w:pPr>
      <w:r w:rsidRPr="00183F86">
        <w:t>par 8.² panta piektās daļas 2.punktā minēto faktu attiecībā uz pretendentu (neatkarīgi no tā reģistrācijas valsts vai pastāvīgās dzīvesvietas) iegūst informāciju no Valsts ieņēmumu dienesta un Latvijas pašvaldībām, izmantojot Ministru kabineta noteikto informācijas sistēmu. Pasūtītājs minēto informāciju no Valsts ieņēmumu dienesta un Latvijas pašvaldībām ir tiesīgs saņemt, neprasot pretendenta piekrišanu.</w:t>
      </w:r>
    </w:p>
    <w:p w14:paraId="39A10297" w14:textId="77777777" w:rsidR="00F61AD8" w:rsidRPr="00183F86" w:rsidRDefault="00F61AD8" w:rsidP="00C10433">
      <w:pPr>
        <w:pStyle w:val="tv213"/>
        <w:numPr>
          <w:ilvl w:val="1"/>
          <w:numId w:val="25"/>
        </w:numPr>
        <w:spacing w:before="120" w:beforeAutospacing="0" w:after="120" w:afterAutospacing="0"/>
        <w:ind w:left="709" w:firstLine="0"/>
        <w:jc w:val="both"/>
      </w:pPr>
      <w:r w:rsidRPr="00183F86">
        <w:t>attiecībā uz ārvalstī reģistrētu vai pastāvīgi dzīvojošu pretendentu papildus pieprasa, lai tas iesniedz attiecīgās ārvalsts kompetentās institūcijas izziņu, kas apliecina, ka uz to neattiecas 8.²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70ED3CB6" w14:textId="77777777" w:rsidR="00F61AD8" w:rsidRPr="00183F86" w:rsidRDefault="00F61AD8" w:rsidP="00C10433">
      <w:pPr>
        <w:pStyle w:val="tv213"/>
        <w:numPr>
          <w:ilvl w:val="0"/>
          <w:numId w:val="25"/>
        </w:numPr>
        <w:spacing w:before="120" w:beforeAutospacing="0" w:after="120" w:afterAutospacing="0"/>
        <w:jc w:val="both"/>
      </w:pPr>
      <w:r w:rsidRPr="00183F86">
        <w:t>Atkarībā no pārbaudes rezultātiem pasūtītājs:</w:t>
      </w:r>
    </w:p>
    <w:p w14:paraId="583EF47F" w14:textId="29D9CA52" w:rsidR="00F61AD8" w:rsidRPr="00183F86" w:rsidRDefault="00F61AD8" w:rsidP="00CF674E">
      <w:pPr>
        <w:pStyle w:val="tv213"/>
        <w:numPr>
          <w:ilvl w:val="1"/>
          <w:numId w:val="25"/>
        </w:numPr>
        <w:jc w:val="both"/>
      </w:pPr>
      <w:r>
        <w:t xml:space="preserve"> </w:t>
      </w:r>
      <w:r w:rsidRPr="00183F86">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183F86">
        <w:rPr>
          <w:i/>
          <w:iCs/>
        </w:rPr>
        <w:t>euro</w:t>
      </w:r>
      <w:proofErr w:type="spellEnd"/>
      <w:r w:rsidRPr="00183F86">
        <w:t>;</w:t>
      </w:r>
    </w:p>
    <w:p w14:paraId="02369903" w14:textId="23336629" w:rsidR="00F61AD8" w:rsidRPr="00F61AD8" w:rsidRDefault="00F61AD8" w:rsidP="00CF674E">
      <w:pPr>
        <w:pStyle w:val="tv213"/>
        <w:numPr>
          <w:ilvl w:val="1"/>
          <w:numId w:val="25"/>
        </w:numPr>
        <w:jc w:val="both"/>
      </w:pPr>
      <w:r w:rsidRPr="00183F86">
        <w:t xml:space="preserve">informē pretendentu par to, ka tam konstatēti nodokļu parādi, tajā skaitā valsts sociālās apdrošināšanas obligāto iemaksu parādi, kas kopsummā pārsniedz 150 </w:t>
      </w:r>
      <w:proofErr w:type="spellStart"/>
      <w:r w:rsidRPr="00183F86">
        <w:rPr>
          <w:i/>
          <w:iCs/>
        </w:rPr>
        <w:t>euro</w:t>
      </w:r>
      <w:proofErr w:type="spellEnd"/>
      <w:r w:rsidRPr="00183F86">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183F86">
        <w:rPr>
          <w:i/>
          <w:iCs/>
        </w:rPr>
        <w:t>euro</w:t>
      </w:r>
      <w:proofErr w:type="spellEnd"/>
      <w:r w:rsidRPr="00183F86">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183F86">
        <w:rPr>
          <w:i/>
          <w:iCs/>
        </w:rPr>
        <w:t>euro</w:t>
      </w:r>
      <w:proofErr w:type="spellEnd"/>
      <w:r w:rsidRPr="00183F86">
        <w:t>. Ja noteiktajā termiņā minētie dokumenti nav iesniegti, pasūtītājs pretendentu izslēdz no dalība iepirkumā.</w:t>
      </w:r>
    </w:p>
    <w:p w14:paraId="0398B8A6" w14:textId="77777777" w:rsidR="001B5ACD" w:rsidRPr="00183F86" w:rsidRDefault="001B5ACD" w:rsidP="001B5ACD">
      <w:pPr>
        <w:tabs>
          <w:tab w:val="left" w:pos="900"/>
          <w:tab w:val="left" w:pos="2127"/>
        </w:tabs>
        <w:spacing w:after="0" w:line="240" w:lineRule="auto"/>
        <w:jc w:val="both"/>
        <w:rPr>
          <w:rFonts w:ascii="Times New Roman" w:hAnsi="Times New Roman" w:cs="Times New Roman"/>
          <w:sz w:val="24"/>
          <w:szCs w:val="24"/>
        </w:rPr>
      </w:pPr>
    </w:p>
    <w:p w14:paraId="14F06066" w14:textId="77777777" w:rsidR="001B5ACD" w:rsidRPr="00183F86" w:rsidRDefault="001B5ACD" w:rsidP="001B5ACD">
      <w:pPr>
        <w:tabs>
          <w:tab w:val="num" w:pos="1020"/>
        </w:tabs>
        <w:spacing w:after="0" w:line="240" w:lineRule="auto"/>
        <w:jc w:val="center"/>
        <w:rPr>
          <w:rFonts w:ascii="Times New Roman" w:hAnsi="Times New Roman" w:cs="Times New Roman"/>
          <w:b/>
          <w:bCs/>
          <w:color w:val="000000"/>
          <w:sz w:val="24"/>
          <w:szCs w:val="24"/>
        </w:rPr>
      </w:pPr>
      <w:r w:rsidRPr="00183F86">
        <w:rPr>
          <w:rFonts w:ascii="Times New Roman" w:hAnsi="Times New Roman" w:cs="Times New Roman"/>
          <w:b/>
          <w:bCs/>
          <w:color w:val="000000"/>
          <w:sz w:val="24"/>
          <w:szCs w:val="24"/>
        </w:rPr>
        <w:lastRenderedPageBreak/>
        <w:t>X</w:t>
      </w:r>
      <w:r w:rsidR="00C22165">
        <w:rPr>
          <w:rFonts w:ascii="Times New Roman" w:hAnsi="Times New Roman" w:cs="Times New Roman"/>
          <w:b/>
          <w:bCs/>
          <w:color w:val="000000"/>
          <w:sz w:val="24"/>
          <w:szCs w:val="24"/>
        </w:rPr>
        <w:t>II</w:t>
      </w:r>
      <w:r w:rsidRPr="00183F86">
        <w:rPr>
          <w:rFonts w:ascii="Times New Roman" w:hAnsi="Times New Roman" w:cs="Times New Roman"/>
          <w:b/>
          <w:bCs/>
          <w:color w:val="000000"/>
          <w:sz w:val="24"/>
          <w:szCs w:val="24"/>
        </w:rPr>
        <w:t xml:space="preserve"> Lēmuma publicēšana, pretendentu informēšana par pieņemto lēmumu un līguma slēgšana</w:t>
      </w:r>
    </w:p>
    <w:p w14:paraId="64AED3FA" w14:textId="77777777" w:rsidR="001B5ACD" w:rsidRPr="00183F86" w:rsidRDefault="001B5ACD" w:rsidP="00C10433">
      <w:pPr>
        <w:pStyle w:val="ListParagraph"/>
        <w:keepNext/>
        <w:numPr>
          <w:ilvl w:val="0"/>
          <w:numId w:val="25"/>
        </w:numPr>
        <w:jc w:val="both"/>
        <w:outlineLvl w:val="1"/>
      </w:pPr>
      <w:bookmarkStart w:id="48" w:name="_Toc341855223"/>
      <w:r w:rsidRPr="00183F86">
        <w:t>Lēmuma publicēšana</w:t>
      </w:r>
      <w:bookmarkEnd w:id="48"/>
      <w:r w:rsidRPr="00183F86">
        <w:t>:</w:t>
      </w:r>
    </w:p>
    <w:p w14:paraId="220711D9" w14:textId="6B809817" w:rsidR="002E5C98" w:rsidRPr="00502763" w:rsidRDefault="002E5C98" w:rsidP="002E5C98">
      <w:pPr>
        <w:pStyle w:val="ListParagraph"/>
        <w:keepNext/>
        <w:numPr>
          <w:ilvl w:val="1"/>
          <w:numId w:val="25"/>
        </w:numPr>
        <w:tabs>
          <w:tab w:val="left" w:pos="1080"/>
        </w:tabs>
        <w:jc w:val="both"/>
        <w:outlineLvl w:val="1"/>
      </w:pPr>
      <w:r w:rsidRPr="00183F86">
        <w:rPr>
          <w:lang w:eastAsia="lv-LV"/>
        </w:rPr>
        <w:t xml:space="preserve">Pasūtītājs informē visus pretendentus par iepirkumā izraudzīto pretendentu 3 (triju) darbdienu laikā pēc lēmuma pieņemšanas. Pasūtītājs 3 (triju) darbdienu laikā pēc pretendenta pieprasījuma saņemšanas izsniedz vai nosūta pretendentam lēmumu, ar kuru noteikts uzvarētājs, kā arī savā mājaslapā internetā nodrošina brīvu un tiešu elektronisku pieeju </w:t>
      </w:r>
      <w:r w:rsidRPr="00502763">
        <w:rPr>
          <w:lang w:eastAsia="lv-LV"/>
        </w:rPr>
        <w:t xml:space="preserve">minētajam lēmumam. </w:t>
      </w:r>
    </w:p>
    <w:p w14:paraId="044482E9" w14:textId="77777777" w:rsidR="001B5ACD" w:rsidRPr="00183F86" w:rsidRDefault="001B5ACD" w:rsidP="00C10433">
      <w:pPr>
        <w:pStyle w:val="ListParagraph"/>
        <w:keepNext/>
        <w:numPr>
          <w:ilvl w:val="1"/>
          <w:numId w:val="25"/>
        </w:numPr>
        <w:tabs>
          <w:tab w:val="left" w:pos="1080"/>
        </w:tabs>
        <w:jc w:val="both"/>
        <w:outlineLvl w:val="1"/>
      </w:pPr>
      <w:r w:rsidRPr="00183F86">
        <w:rPr>
          <w:lang w:eastAsia="lv-LV"/>
        </w:rPr>
        <w:t xml:space="preserve">Ne vēlāk kā 5 (piecas) darbdienas pēc tam, kad noslēgts </w:t>
      </w:r>
      <w:smartTag w:uri="schemas-tilde-lv/tildestengine" w:element="veidnes">
        <w:smartTagPr>
          <w:attr w:name="id" w:val="-1"/>
          <w:attr w:name="baseform" w:val="līgums"/>
          <w:attr w:name="text" w:val="līgums"/>
        </w:smartTagPr>
        <w:r w:rsidRPr="00183F86">
          <w:rPr>
            <w:lang w:eastAsia="lv-LV"/>
          </w:rPr>
          <w:t>līgums</w:t>
        </w:r>
      </w:smartTag>
      <w:r w:rsidRPr="00183F86">
        <w:rPr>
          <w:lang w:eastAsia="lv-LV"/>
        </w:rPr>
        <w:t>, pasūtītājs publicē informatīvu paziņojumu par noslēgto līgumu Iepirkumu uzraudzības biroja mājas lapā un savā mājas lapā.</w:t>
      </w:r>
    </w:p>
    <w:p w14:paraId="535EC649" w14:textId="77777777" w:rsidR="001B5ACD" w:rsidRPr="00183F86" w:rsidRDefault="001B5ACD" w:rsidP="00C10433">
      <w:pPr>
        <w:pStyle w:val="ListParagraph"/>
        <w:keepNext/>
        <w:numPr>
          <w:ilvl w:val="1"/>
          <w:numId w:val="25"/>
        </w:numPr>
        <w:tabs>
          <w:tab w:val="left" w:pos="1080"/>
        </w:tabs>
        <w:jc w:val="both"/>
        <w:outlineLvl w:val="1"/>
      </w:pPr>
      <w:r w:rsidRPr="00183F86">
        <w:rPr>
          <w:lang w:eastAsia="lv-LV"/>
        </w:rPr>
        <w:t xml:space="preserve">Ne vēlāk kā dienā, kad attiecīgi stājas spēkā iepirkuma </w:t>
      </w:r>
      <w:smartTag w:uri="schemas-tilde-lv/tildestengine" w:element="veidnes">
        <w:smartTagPr>
          <w:attr w:name="id" w:val="-1"/>
          <w:attr w:name="baseform" w:val="līgums"/>
          <w:attr w:name="text" w:val="līgums"/>
        </w:smartTagPr>
        <w:r w:rsidRPr="00183F86">
          <w:rPr>
            <w:lang w:eastAsia="lv-LV"/>
          </w:rPr>
          <w:t>līgums</w:t>
        </w:r>
      </w:smartTag>
      <w:r w:rsidRPr="00183F86">
        <w:rPr>
          <w:lang w:eastAsia="lv-LV"/>
        </w:rPr>
        <w:t xml:space="preserve"> vai tā grozījumi, pasūtītājs savā mājas lapā internetā ievieto attiecīgi iepirkuma līguma tekstu vai tā grozījumu tekstu, atbilstoši normatīvajos aktos noteiktajai kārtībai ievērojot komercnoslēpuma aizsardzības prasības. Iepirkuma līguma un tā grozījumu teksts ir pieejams pasūtītāja mājas lapā internetā vismaz visā līguma darbības laikā, bet ne mazāk kā 36 mēnešus pēc līguma spēkā stāšanās dienas.</w:t>
      </w:r>
    </w:p>
    <w:p w14:paraId="2585AE3D" w14:textId="3F57A696" w:rsidR="00FE2556" w:rsidRDefault="00FE2556" w:rsidP="00393133">
      <w:pPr>
        <w:pStyle w:val="ListParagraph"/>
        <w:numPr>
          <w:ilvl w:val="0"/>
          <w:numId w:val="25"/>
        </w:numPr>
        <w:jc w:val="both"/>
      </w:pPr>
      <w:bookmarkStart w:id="49" w:name="_Ref89499134"/>
      <w:bookmarkStart w:id="50" w:name="_Toc341855224"/>
      <w:r w:rsidRPr="00393133">
        <w:t xml:space="preserve">Pirms Darba </w:t>
      </w:r>
      <w:r w:rsidR="00393133" w:rsidRPr="00393133">
        <w:t xml:space="preserve">uzsākšanas Izpildītājs noslēdz </w:t>
      </w:r>
      <w:r w:rsidR="00C3238E" w:rsidRPr="00393133">
        <w:t xml:space="preserve"> </w:t>
      </w:r>
      <w:r w:rsidRPr="00393133">
        <w:t xml:space="preserve">atbildīgā būvdarbu vadītāja </w:t>
      </w:r>
      <w:r w:rsidR="00C3238E" w:rsidRPr="00393133">
        <w:rPr>
          <w:color w:val="000000"/>
          <w:lang w:eastAsia="lv-LV"/>
        </w:rPr>
        <w:t>profesionālās civiltiesiskās atbildības apdrošināšanas līgum</w:t>
      </w:r>
      <w:r w:rsidR="00C3238E" w:rsidRPr="00393133">
        <w:rPr>
          <w:lang w:eastAsia="lv-LV"/>
        </w:rPr>
        <w:t>u</w:t>
      </w:r>
      <w:r w:rsidR="00C3238E" w:rsidRPr="00393133">
        <w:t xml:space="preserve"> </w:t>
      </w:r>
      <w:r w:rsidRPr="00393133">
        <w:t xml:space="preserve">un </w:t>
      </w:r>
      <w:r w:rsidR="000F6680" w:rsidRPr="00393133">
        <w:rPr>
          <w:color w:val="000000"/>
          <w:lang w:eastAsia="lv-LV"/>
        </w:rPr>
        <w:t xml:space="preserve">Būvdarbu </w:t>
      </w:r>
      <w:r w:rsidR="00C249D2" w:rsidRPr="00393133">
        <w:rPr>
          <w:color w:val="000000"/>
          <w:lang w:eastAsia="lv-LV"/>
        </w:rPr>
        <w:t>veicēj</w:t>
      </w:r>
      <w:r w:rsidR="00C249D2">
        <w:rPr>
          <w:color w:val="000000"/>
          <w:lang w:eastAsia="lv-LV"/>
        </w:rPr>
        <w:t>a</w:t>
      </w:r>
      <w:r w:rsidR="00C249D2" w:rsidRPr="00393133">
        <w:rPr>
          <w:color w:val="000000"/>
          <w:lang w:eastAsia="lv-LV"/>
        </w:rPr>
        <w:t xml:space="preserve"> </w:t>
      </w:r>
      <w:r w:rsidR="000F6680" w:rsidRPr="00393133">
        <w:rPr>
          <w:color w:val="000000"/>
          <w:lang w:eastAsia="lv-LV"/>
        </w:rPr>
        <w:t>civiltiesiskās atbildības obligātās apdrošināšanas līgumu</w:t>
      </w:r>
      <w:r w:rsidR="000F6680" w:rsidRPr="00393133">
        <w:t xml:space="preserve"> </w:t>
      </w:r>
      <w:r w:rsidRPr="00393133">
        <w:t xml:space="preserve">par visu būvdarbu un garantijas laiku, atbilstoši Ministru kabineta 2014.gada 19.augusta noteikumiem Nr.502 „Noteikumi par </w:t>
      </w:r>
      <w:proofErr w:type="spellStart"/>
      <w:r w:rsidRPr="00393133">
        <w:t>būvspeciālistu</w:t>
      </w:r>
      <w:proofErr w:type="spellEnd"/>
      <w:r w:rsidRPr="00393133">
        <w:t xml:space="preserve"> un būvdarbu veicēju civiltiesiskās atbildības obligāto apdrošināšanu” vai citiem, šos noteikumus aizstājošajiem, līguma noslēgšanas dienā spēkā</w:t>
      </w:r>
      <w:r w:rsidR="00393133">
        <w:t xml:space="preserve"> esošajiem normatīvajiem aktiem.</w:t>
      </w:r>
    </w:p>
    <w:p w14:paraId="147A1C06" w14:textId="77777777" w:rsidR="00393133" w:rsidRPr="00393133" w:rsidRDefault="00435778" w:rsidP="00393133">
      <w:pPr>
        <w:pStyle w:val="ListParagraph"/>
        <w:numPr>
          <w:ilvl w:val="0"/>
          <w:numId w:val="25"/>
        </w:numPr>
        <w:jc w:val="both"/>
      </w:pPr>
      <w:r w:rsidRPr="00393133">
        <w:t>Izpildītājs</w:t>
      </w:r>
      <w:r>
        <w:rPr>
          <w:lang w:eastAsia="lv-LV"/>
        </w:rPr>
        <w:t xml:space="preserve"> </w:t>
      </w:r>
      <w:r w:rsidR="00393133">
        <w:rPr>
          <w:lang w:eastAsia="lv-LV"/>
        </w:rPr>
        <w:t>Līgumā noteiktajā termiņā iesnie</w:t>
      </w:r>
      <w:r>
        <w:rPr>
          <w:lang w:eastAsia="lv-LV"/>
        </w:rPr>
        <w:t>dz</w:t>
      </w:r>
      <w:r w:rsidR="00393133">
        <w:rPr>
          <w:lang w:eastAsia="lv-LV"/>
        </w:rPr>
        <w:t xml:space="preserve"> Pasūtītājam </w:t>
      </w:r>
      <w:r w:rsidR="00393133" w:rsidRPr="002F5673">
        <w:rPr>
          <w:lang w:eastAsia="lv-LV"/>
        </w:rPr>
        <w:t>līguma nodrošinājumu 5% (piecu procentu) apmērā no kopējās līgumcenas (</w:t>
      </w:r>
      <w:r w:rsidR="00393133" w:rsidRPr="002F5673">
        <w:rPr>
          <w:i/>
          <w:lang w:eastAsia="lv-LV"/>
        </w:rPr>
        <w:t>bez PVN</w:t>
      </w:r>
      <w:r w:rsidR="00393133" w:rsidRPr="002F5673">
        <w:rPr>
          <w:lang w:eastAsia="lv-LV"/>
        </w:rPr>
        <w:t>) bankas garantijas vai apdrošināšanas polises veidā</w:t>
      </w:r>
    </w:p>
    <w:bookmarkEnd w:id="49"/>
    <w:p w14:paraId="2B91DF0F" w14:textId="77777777" w:rsidR="00FE2556" w:rsidRPr="00183F86" w:rsidRDefault="00FE2556" w:rsidP="000C5CE7">
      <w:pPr>
        <w:pStyle w:val="ListParagraph"/>
        <w:keepNext/>
        <w:tabs>
          <w:tab w:val="left" w:pos="1080"/>
        </w:tabs>
        <w:ind w:left="660"/>
        <w:jc w:val="both"/>
        <w:outlineLvl w:val="1"/>
      </w:pPr>
    </w:p>
    <w:bookmarkEnd w:id="50"/>
    <w:p w14:paraId="162703DD" w14:textId="77777777" w:rsidR="001B5ACD" w:rsidRPr="00183F86" w:rsidRDefault="001B5ACD" w:rsidP="001B5ACD">
      <w:pPr>
        <w:spacing w:before="120" w:after="120" w:line="240" w:lineRule="auto"/>
        <w:jc w:val="center"/>
        <w:rPr>
          <w:rFonts w:ascii="Times New Roman" w:hAnsi="Times New Roman" w:cs="Times New Roman"/>
          <w:b/>
          <w:bCs/>
          <w:sz w:val="24"/>
          <w:szCs w:val="24"/>
          <w:lang w:eastAsia="lv-LV"/>
        </w:rPr>
      </w:pPr>
      <w:r w:rsidRPr="00183F86">
        <w:rPr>
          <w:rFonts w:ascii="Times New Roman" w:hAnsi="Times New Roman" w:cs="Times New Roman"/>
          <w:b/>
          <w:bCs/>
          <w:sz w:val="24"/>
          <w:szCs w:val="24"/>
          <w:lang w:eastAsia="lv-LV"/>
        </w:rPr>
        <w:t>XI</w:t>
      </w:r>
      <w:r w:rsidR="00C22165">
        <w:rPr>
          <w:rFonts w:ascii="Times New Roman" w:hAnsi="Times New Roman" w:cs="Times New Roman"/>
          <w:b/>
          <w:bCs/>
          <w:sz w:val="24"/>
          <w:szCs w:val="24"/>
          <w:lang w:eastAsia="lv-LV"/>
        </w:rPr>
        <w:t>II</w:t>
      </w:r>
      <w:r w:rsidRPr="00183F86">
        <w:rPr>
          <w:rFonts w:ascii="Times New Roman" w:hAnsi="Times New Roman" w:cs="Times New Roman"/>
          <w:b/>
          <w:bCs/>
          <w:sz w:val="24"/>
          <w:szCs w:val="24"/>
          <w:lang w:eastAsia="lv-LV"/>
        </w:rPr>
        <w:t xml:space="preserve"> Iepirkumu komisijas tiesības un pienākumi</w:t>
      </w:r>
    </w:p>
    <w:p w14:paraId="71CBFEB6"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 xml:space="preserve">Iepirkumu komisijai, piedāvājumu izvērtēšanā un pildot savus pienākumus, ir tiesības pieaicināt ekspertus. </w:t>
      </w:r>
    </w:p>
    <w:p w14:paraId="39F78C9F"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 xml:space="preserve">Iepirkumu komisijai ir tiesības pieprasīt, lai piegādātājs vai kompetenta institūcija rakstiski izskaidro piedāvājumā iesniegtajos dokumentos ietverto informāciju, ja pasūtītājs konstatē, ka atbilstoši Nolikuma prasībām iesniegtajos dokumentos ietvertā informācija ir neskaidra vai nepilnīga. Pasūtītājs termiņu nepieciešamās informācijas iesniegšanai nosaka samērīgi ar laiku, kas nepieciešams šādas informācijas sagatavošanai un iesniegšanai. Ja pretendents to nav izdarījis atbilstoši Pasūtītāja noteiktajām prasībām, Pasūtītājam nav pienākums atkārtoti pieprasīt, lai tiek izskaidrota vai papildināta šajos dokumentos ietvertā informācija. </w:t>
      </w:r>
    </w:p>
    <w:p w14:paraId="68DA7704"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Piedāvājumu vērtēšanas gaitā Pasūtītājs ir tiesīgs pieprasīt, lai tiek izskaidrota tehniskajā un finanšu piedāvājumā iekļautā informācija (tiktāl, lai netiktu mainīts piedāvājums un tajā ietvertā informācija pēc būtības).</w:t>
      </w:r>
    </w:p>
    <w:p w14:paraId="2014CAB1"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Iepirkumu komisija ir tiesīga pārbaudīt un / vai iegūt nepieciešamo informāciju kompetentā institūcijā, datubāzēs vai no citiem avotiem. Gadījumos, ja Iepirkumu komisija ir ieguvusi informāciju šādā veidā, attiecīgais pretendents ir tiesīgs iesniegt izziņu vai citu dokumentu par attiecīgo faktu, ja Pasūtītāja iegūtā informācija neatbilst faktiskajai situācijai.</w:t>
      </w:r>
    </w:p>
    <w:p w14:paraId="58B0B3E7"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 xml:space="preserve">Iepirkumu komisijai ir tiesības normatīvajos aktos paredzētajos gadījumos pārtraukt iepirkumu un neslēgt līgumu, ja tam ir objektīvs pamatojums. </w:t>
      </w:r>
    </w:p>
    <w:p w14:paraId="0DF28953"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Iepirkumu komisijas pienākums ir izskatīt pretendentu piedāvājumus, novērtēt to atbilstību nolikuma prasībām.</w:t>
      </w:r>
    </w:p>
    <w:p w14:paraId="2C8AF7EA"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Paziņojot par līguma slēgšanu un informējot pretendentus, pasūtītājs nav tiesīgs atklāt informāciju, kuru tam kā komercnoslēpumu vai konfidenciālu informāciju nodevuši citi piegādātāji.</w:t>
      </w:r>
    </w:p>
    <w:p w14:paraId="6A559FC6"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lastRenderedPageBreak/>
        <w:t>Uz iepirkumu komisijas darbību attiecas Publisko iepirkumu likuma 23.panta pirmās, otrās un trešās daļas noteikumi. Iepirkumu komisija pieņem lēmumus Publisko iepirkumu likuma 24.panta pirmajā daļā noteiktajā kārtībā.</w:t>
      </w:r>
    </w:p>
    <w:p w14:paraId="71DF71FA" w14:textId="77777777" w:rsidR="001B5ACD" w:rsidRPr="00183F86" w:rsidRDefault="001B5ACD" w:rsidP="001B5ACD">
      <w:pPr>
        <w:keepNext/>
        <w:tabs>
          <w:tab w:val="left" w:pos="284"/>
        </w:tabs>
        <w:spacing w:before="120" w:after="120" w:line="240" w:lineRule="auto"/>
        <w:jc w:val="center"/>
        <w:outlineLvl w:val="0"/>
        <w:rPr>
          <w:rFonts w:ascii="Times New Roman" w:hAnsi="Times New Roman" w:cs="Times New Roman"/>
          <w:b/>
          <w:bCs/>
          <w:sz w:val="24"/>
          <w:szCs w:val="24"/>
          <w:lang w:eastAsia="lv-LV"/>
        </w:rPr>
      </w:pPr>
      <w:bookmarkStart w:id="51" w:name="_Toc341855226"/>
      <w:r w:rsidRPr="00183F86">
        <w:rPr>
          <w:rFonts w:ascii="Times New Roman" w:hAnsi="Times New Roman" w:cs="Times New Roman"/>
          <w:b/>
          <w:bCs/>
          <w:sz w:val="24"/>
          <w:szCs w:val="24"/>
          <w:lang w:eastAsia="lv-LV"/>
        </w:rPr>
        <w:t>X</w:t>
      </w:r>
      <w:bookmarkEnd w:id="51"/>
      <w:r w:rsidR="00C22165">
        <w:rPr>
          <w:rFonts w:ascii="Times New Roman" w:hAnsi="Times New Roman" w:cs="Times New Roman"/>
          <w:b/>
          <w:bCs/>
          <w:sz w:val="24"/>
          <w:szCs w:val="24"/>
          <w:lang w:eastAsia="lv-LV"/>
        </w:rPr>
        <w:t>IV</w:t>
      </w:r>
      <w:r w:rsidRPr="00183F86">
        <w:rPr>
          <w:rFonts w:ascii="Times New Roman" w:hAnsi="Times New Roman" w:cs="Times New Roman"/>
          <w:b/>
          <w:bCs/>
          <w:sz w:val="24"/>
          <w:szCs w:val="24"/>
          <w:lang w:eastAsia="lv-LV"/>
        </w:rPr>
        <w:t xml:space="preserve"> Pretendenta tiesības un pienākumi</w:t>
      </w:r>
    </w:p>
    <w:p w14:paraId="2424781C" w14:textId="77777777" w:rsidR="001B5ACD" w:rsidRPr="00183F86" w:rsidRDefault="001B5ACD" w:rsidP="00C10433">
      <w:pPr>
        <w:keepNext/>
        <w:numPr>
          <w:ilvl w:val="0"/>
          <w:numId w:val="25"/>
        </w:numPr>
        <w:tabs>
          <w:tab w:val="left" w:pos="284"/>
        </w:tabs>
        <w:spacing w:before="120" w:after="120" w:line="240" w:lineRule="auto"/>
        <w:jc w:val="both"/>
        <w:outlineLvl w:val="0"/>
        <w:rPr>
          <w:rFonts w:ascii="Times New Roman" w:hAnsi="Times New Roman" w:cs="Times New Roman"/>
          <w:bCs/>
          <w:sz w:val="24"/>
          <w:szCs w:val="24"/>
          <w:lang w:eastAsia="lv-LV"/>
        </w:rPr>
      </w:pPr>
      <w:r w:rsidRPr="00183F86">
        <w:rPr>
          <w:rFonts w:ascii="Times New Roman" w:hAnsi="Times New Roman" w:cs="Times New Roman"/>
          <w:bCs/>
          <w:sz w:val="24"/>
          <w:szCs w:val="24"/>
          <w:lang w:eastAsia="lv-LV"/>
        </w:rPr>
        <w:t>Pretendents sedz visus izdevumus, kas saistīti ar piedāvājuma sagatavošanu un iesniegšanu. Pasūtītājs nav atbildīgs, nesedz un nekompensē šos izdevumus neatkarīgi no iepirkuma norises un iznākuma.</w:t>
      </w:r>
    </w:p>
    <w:p w14:paraId="2620A06B"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 xml:space="preserve">Pretendentam, iesniedzot piedāvājumu, ir pienākums ievērot visus Nolikumā minētos nosacījumus. </w:t>
      </w:r>
    </w:p>
    <w:p w14:paraId="4CB6DEF8"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 xml:space="preserve">Pretendentam ir pienākums lūgumus pēc jebkāda veida paskaidrojumiem iesniegt Pasūtītājam rakstveidā un laikus, lai Iepirkumu komisija atbildi varētu sniegt savlaicīgi. </w:t>
      </w:r>
    </w:p>
    <w:p w14:paraId="1E94AF7B"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Pretendentam ir pienākums rakstveidā, Iepirkumu komisijas noteiktajā termiņā sniegt precizējumus vai paskaidrojumus par piedāvājumu un tajā ietverto dokumentāciju, ja Iepirkumu komisija to pieprasa, tiktāl, lai piedāvājums netiktu mainīts pēc būtības.</w:t>
      </w:r>
    </w:p>
    <w:p w14:paraId="491CBDED"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 xml:space="preserve">Pretendentam, iesniedzot piedāvājumu, ir tiesības pieprasīt un saņemt apliecinājumu tam, ka piedāvājums ir iesniegts. </w:t>
      </w:r>
    </w:p>
    <w:p w14:paraId="6EAF086F"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Pretendents, kas iesniedzis piedāvājumu iepirkumā, uz kuru attiecas PIL 8.</w:t>
      </w:r>
      <w:r w:rsidRPr="00183F86">
        <w:rPr>
          <w:rFonts w:ascii="Times New Roman" w:hAnsi="Times New Roman" w:cs="Times New Roman"/>
          <w:sz w:val="24"/>
          <w:szCs w:val="24"/>
          <w:vertAlign w:val="superscript"/>
          <w:lang w:eastAsia="lv-LV"/>
        </w:rPr>
        <w:t>²</w:t>
      </w:r>
      <w:r w:rsidRPr="00183F86">
        <w:rPr>
          <w:rFonts w:ascii="Times New Roman" w:hAnsi="Times New Roman" w:cs="Times New Roman"/>
          <w:sz w:val="24"/>
          <w:szCs w:val="24"/>
          <w:lang w:eastAsia="lv-LV"/>
        </w:rPr>
        <w:t xml:space="preserve">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 </w:t>
      </w:r>
    </w:p>
    <w:p w14:paraId="4BE37446"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sz w:val="24"/>
          <w:szCs w:val="24"/>
          <w:lang w:eastAsia="lv-LV"/>
        </w:rPr>
        <w:t>Ja attiecībā uz piedāvājumā ietverto informāciju nepieciešams ievērot komercnoslēpumu, piegādātājs to norāda savā piedāvājumā.</w:t>
      </w:r>
    </w:p>
    <w:p w14:paraId="6FF07546" w14:textId="77777777" w:rsidR="001B5ACD" w:rsidRPr="00183F86" w:rsidRDefault="001B5ACD" w:rsidP="00C10433">
      <w:pPr>
        <w:numPr>
          <w:ilvl w:val="0"/>
          <w:numId w:val="25"/>
        </w:numPr>
        <w:spacing w:after="0" w:line="240" w:lineRule="auto"/>
        <w:jc w:val="both"/>
        <w:rPr>
          <w:rFonts w:ascii="Times New Roman" w:hAnsi="Times New Roman" w:cs="Times New Roman"/>
          <w:sz w:val="24"/>
          <w:szCs w:val="24"/>
          <w:lang w:eastAsia="lv-LV"/>
        </w:rPr>
      </w:pPr>
      <w:r w:rsidRPr="00183F86">
        <w:rPr>
          <w:rFonts w:ascii="Times New Roman" w:hAnsi="Times New Roman" w:cs="Times New Roman"/>
          <w:color w:val="000000"/>
          <w:sz w:val="24"/>
          <w:szCs w:val="24"/>
          <w:lang w:eastAsia="lv-LV"/>
        </w:rPr>
        <w:t>Līdz iepirkuma piedāvājumu iesniegšanas termiņa beigām Pretendents ir tiesīgs atsaukt vai</w:t>
      </w:r>
      <w:r w:rsidRPr="00183F86">
        <w:rPr>
          <w:rFonts w:ascii="Times New Roman" w:hAnsi="Times New Roman" w:cs="Times New Roman"/>
          <w:sz w:val="24"/>
          <w:szCs w:val="24"/>
          <w:lang w:eastAsia="lv-LV"/>
        </w:rPr>
        <w:t xml:space="preserve">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uzņēmuma zīmogu un vadītāja vai vadītāja pilnvarotas personas parakstu. Uz iepakojuma attiecīgi atzīmējot “LABOJUMS” vai “ATSAUKŠANA”.</w:t>
      </w:r>
    </w:p>
    <w:p w14:paraId="76CFE215" w14:textId="77777777" w:rsidR="001B5ACD" w:rsidRPr="00183F86" w:rsidRDefault="001B5ACD" w:rsidP="001B5ACD">
      <w:pPr>
        <w:spacing w:after="0" w:line="240" w:lineRule="auto"/>
        <w:rPr>
          <w:rFonts w:ascii="Times New Roman" w:hAnsi="Times New Roman" w:cs="Times New Roman"/>
          <w:b/>
          <w:bCs/>
          <w:sz w:val="24"/>
          <w:szCs w:val="24"/>
        </w:rPr>
      </w:pPr>
    </w:p>
    <w:p w14:paraId="20212FF3" w14:textId="77777777" w:rsidR="001B5ACD" w:rsidRPr="00183F86" w:rsidRDefault="001B5ACD" w:rsidP="001B5ACD">
      <w:pPr>
        <w:pStyle w:val="naisf"/>
        <w:spacing w:before="0" w:after="0"/>
        <w:ind w:firstLine="0"/>
        <w:rPr>
          <w:b/>
        </w:rPr>
      </w:pPr>
      <w:r w:rsidRPr="00183F86">
        <w:rPr>
          <w:b/>
        </w:rPr>
        <w:t xml:space="preserve">NOLIKUMA </w:t>
      </w:r>
      <w:bookmarkStart w:id="52" w:name="_Toc244656494"/>
      <w:bookmarkStart w:id="53" w:name="_Toc166297198"/>
      <w:r w:rsidRPr="00183F86">
        <w:rPr>
          <w:b/>
        </w:rPr>
        <w:t>PIELIKUM</w:t>
      </w:r>
      <w:bookmarkEnd w:id="52"/>
      <w:r w:rsidRPr="00183F86">
        <w:rPr>
          <w:b/>
        </w:rPr>
        <w:t>U SARAKSTS:</w:t>
      </w:r>
    </w:p>
    <w:p w14:paraId="34393B8B" w14:textId="77777777" w:rsidR="001B5ACD" w:rsidRPr="00183F86" w:rsidRDefault="001B5ACD" w:rsidP="001B5ACD">
      <w:pPr>
        <w:spacing w:after="0" w:line="240" w:lineRule="auto"/>
        <w:rPr>
          <w:rFonts w:ascii="Times New Roman" w:hAnsi="Times New Roman" w:cs="Times New Roman"/>
          <w:sz w:val="24"/>
          <w:szCs w:val="24"/>
        </w:rPr>
      </w:pPr>
      <w:bookmarkStart w:id="54" w:name="_Toc273006509"/>
      <w:bookmarkEnd w:id="53"/>
      <w:r w:rsidRPr="00183F86">
        <w:rPr>
          <w:rFonts w:ascii="Times New Roman" w:hAnsi="Times New Roman" w:cs="Times New Roman"/>
          <w:sz w:val="24"/>
          <w:szCs w:val="24"/>
        </w:rPr>
        <w:t>1</w:t>
      </w:r>
      <w:r w:rsidR="00E4295F">
        <w:rPr>
          <w:rFonts w:ascii="Times New Roman" w:hAnsi="Times New Roman" w:cs="Times New Roman"/>
          <w:sz w:val="24"/>
          <w:szCs w:val="24"/>
        </w:rPr>
        <w:t>.</w:t>
      </w:r>
      <w:r w:rsidRPr="00183F86">
        <w:rPr>
          <w:rFonts w:ascii="Times New Roman" w:hAnsi="Times New Roman" w:cs="Times New Roman"/>
          <w:sz w:val="24"/>
          <w:szCs w:val="24"/>
        </w:rPr>
        <w:t xml:space="preserve"> pielikums „</w:t>
      </w:r>
      <w:r w:rsidR="00113CE4">
        <w:rPr>
          <w:rFonts w:ascii="Times New Roman" w:hAnsi="Times New Roman" w:cs="Times New Roman"/>
          <w:sz w:val="24"/>
          <w:szCs w:val="24"/>
        </w:rPr>
        <w:t>Piedāvājums</w:t>
      </w:r>
      <w:r w:rsidRPr="00183F86">
        <w:rPr>
          <w:rFonts w:ascii="Times New Roman" w:hAnsi="Times New Roman" w:cs="Times New Roman"/>
          <w:sz w:val="24"/>
          <w:szCs w:val="24"/>
        </w:rPr>
        <w:t xml:space="preserve"> dalībai iepirkumā”,</w:t>
      </w:r>
    </w:p>
    <w:p w14:paraId="12AE1B2A" w14:textId="77777777" w:rsidR="001B5ACD" w:rsidRPr="00183F86" w:rsidRDefault="001B5ACD" w:rsidP="000F3DB6">
      <w:pPr>
        <w:spacing w:after="0" w:line="240" w:lineRule="auto"/>
        <w:rPr>
          <w:rFonts w:ascii="Times New Roman" w:hAnsi="Times New Roman" w:cs="Times New Roman"/>
          <w:sz w:val="24"/>
          <w:szCs w:val="24"/>
        </w:rPr>
      </w:pPr>
      <w:r w:rsidRPr="00183F86">
        <w:rPr>
          <w:rFonts w:ascii="Times New Roman" w:hAnsi="Times New Roman" w:cs="Times New Roman"/>
          <w:sz w:val="24"/>
          <w:szCs w:val="24"/>
        </w:rPr>
        <w:t>2</w:t>
      </w:r>
      <w:r w:rsidR="00E4295F">
        <w:rPr>
          <w:rFonts w:ascii="Times New Roman" w:hAnsi="Times New Roman" w:cs="Times New Roman"/>
          <w:sz w:val="24"/>
          <w:szCs w:val="24"/>
        </w:rPr>
        <w:t>.</w:t>
      </w:r>
      <w:r w:rsidRPr="00183F86">
        <w:rPr>
          <w:rFonts w:ascii="Times New Roman" w:hAnsi="Times New Roman" w:cs="Times New Roman"/>
          <w:sz w:val="24"/>
          <w:szCs w:val="24"/>
        </w:rPr>
        <w:t xml:space="preserve"> pielikums „</w:t>
      </w:r>
      <w:r w:rsidR="000F3DB6" w:rsidRPr="00183F86">
        <w:rPr>
          <w:rFonts w:ascii="Times New Roman" w:hAnsi="Times New Roman" w:cs="Times New Roman"/>
          <w:sz w:val="24"/>
          <w:szCs w:val="24"/>
        </w:rPr>
        <w:t>Kvalifikācija</w:t>
      </w:r>
      <w:r w:rsidRPr="00183F86">
        <w:rPr>
          <w:rFonts w:ascii="Times New Roman" w:hAnsi="Times New Roman" w:cs="Times New Roman"/>
          <w:sz w:val="24"/>
          <w:szCs w:val="24"/>
        </w:rPr>
        <w:t>”,</w:t>
      </w:r>
    </w:p>
    <w:p w14:paraId="3C54E1AA" w14:textId="77777777" w:rsidR="001B5ACD" w:rsidRDefault="00E4295F" w:rsidP="001B5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pielikums</w:t>
      </w:r>
      <w:r w:rsidR="001B5ACD" w:rsidRPr="00183F86">
        <w:rPr>
          <w:rFonts w:ascii="Times New Roman" w:hAnsi="Times New Roman" w:cs="Times New Roman"/>
          <w:sz w:val="24"/>
          <w:szCs w:val="24"/>
        </w:rPr>
        <w:t xml:space="preserve"> </w:t>
      </w:r>
      <w:r>
        <w:rPr>
          <w:rFonts w:ascii="Times New Roman" w:hAnsi="Times New Roman" w:cs="Times New Roman"/>
          <w:sz w:val="24"/>
          <w:szCs w:val="24"/>
        </w:rPr>
        <w:t>„Apakšuzņēmēja apliecinājums”,</w:t>
      </w:r>
    </w:p>
    <w:p w14:paraId="1F621492" w14:textId="77777777" w:rsidR="00E4295F" w:rsidRPr="00183F86" w:rsidRDefault="00E4295F" w:rsidP="001B5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pielikums</w:t>
      </w:r>
      <w:r w:rsidR="0052093B">
        <w:rPr>
          <w:rFonts w:ascii="Times New Roman" w:hAnsi="Times New Roman" w:cs="Times New Roman"/>
          <w:sz w:val="24"/>
          <w:szCs w:val="24"/>
        </w:rPr>
        <w:t xml:space="preserve"> “</w:t>
      </w:r>
      <w:r w:rsidR="00610785" w:rsidRPr="00C75080">
        <w:rPr>
          <w:rFonts w:ascii="Times New Roman" w:hAnsi="Times New Roman"/>
          <w:sz w:val="24"/>
        </w:rPr>
        <w:t>Projekta dokumentācija</w:t>
      </w:r>
      <w:r w:rsidR="0052093B">
        <w:rPr>
          <w:rFonts w:ascii="Times New Roman" w:hAnsi="Times New Roman" w:cs="Times New Roman"/>
          <w:sz w:val="24"/>
          <w:szCs w:val="24"/>
        </w:rPr>
        <w:t>”</w:t>
      </w:r>
    </w:p>
    <w:p w14:paraId="10BBE867" w14:textId="77777777" w:rsidR="006B7C35" w:rsidRDefault="006B7C35" w:rsidP="001B5ACD">
      <w:pPr>
        <w:spacing w:after="0" w:line="240" w:lineRule="auto"/>
        <w:jc w:val="both"/>
        <w:rPr>
          <w:rFonts w:ascii="Times New Roman" w:hAnsi="Times New Roman" w:cs="Times New Roman"/>
          <w:sz w:val="24"/>
          <w:szCs w:val="24"/>
        </w:rPr>
      </w:pPr>
      <w:r w:rsidRPr="00183F86">
        <w:rPr>
          <w:rFonts w:ascii="Times New Roman" w:hAnsi="Times New Roman" w:cs="Times New Roman"/>
          <w:sz w:val="24"/>
          <w:szCs w:val="24"/>
        </w:rPr>
        <w:t>5</w:t>
      </w:r>
      <w:r w:rsidR="00E4295F">
        <w:rPr>
          <w:rFonts w:ascii="Times New Roman" w:hAnsi="Times New Roman" w:cs="Times New Roman"/>
          <w:sz w:val="24"/>
          <w:szCs w:val="24"/>
        </w:rPr>
        <w:t>.</w:t>
      </w:r>
      <w:r w:rsidRPr="00183F86">
        <w:rPr>
          <w:rFonts w:ascii="Times New Roman" w:hAnsi="Times New Roman" w:cs="Times New Roman"/>
          <w:sz w:val="24"/>
          <w:szCs w:val="24"/>
        </w:rPr>
        <w:t xml:space="preserve"> pielikums “Līguma projekts”</w:t>
      </w:r>
    </w:p>
    <w:p w14:paraId="13CF7636" w14:textId="77777777" w:rsidR="00FE2556" w:rsidRPr="00C75080" w:rsidRDefault="00E4295F" w:rsidP="00E4295F">
      <w:pPr>
        <w:spacing w:after="0" w:line="240" w:lineRule="auto"/>
        <w:jc w:val="both"/>
        <w:rPr>
          <w:rFonts w:ascii="Times New Roman" w:hAnsi="Times New Roman"/>
          <w:sz w:val="24"/>
        </w:rPr>
      </w:pPr>
      <w:r w:rsidRPr="00C75080">
        <w:rPr>
          <w:rFonts w:ascii="Times New Roman" w:hAnsi="Times New Roman" w:cs="Times New Roman"/>
          <w:sz w:val="24"/>
          <w:szCs w:val="24"/>
        </w:rPr>
        <w:t xml:space="preserve">6. </w:t>
      </w:r>
      <w:r w:rsidR="00FE2556" w:rsidRPr="00C75080">
        <w:rPr>
          <w:rFonts w:ascii="Times New Roman" w:hAnsi="Times New Roman"/>
          <w:sz w:val="24"/>
        </w:rPr>
        <w:t xml:space="preserve">pielikums: „Darbu daudzumu saraksts”- darbu apjomi </w:t>
      </w:r>
      <w:r w:rsidR="00FE2556" w:rsidRPr="00C75080">
        <w:rPr>
          <w:rFonts w:ascii="Times New Roman" w:hAnsi="Times New Roman"/>
          <w:i/>
          <w:sz w:val="24"/>
        </w:rPr>
        <w:t>Excel failā</w:t>
      </w:r>
      <w:r w:rsidR="006B6E1F" w:rsidRPr="00C75080">
        <w:rPr>
          <w:rFonts w:ascii="Times New Roman" w:hAnsi="Times New Roman"/>
          <w:sz w:val="24"/>
        </w:rPr>
        <w:t>;</w:t>
      </w:r>
    </w:p>
    <w:p w14:paraId="18F6B156" w14:textId="77777777" w:rsidR="00C75080" w:rsidRPr="00C75080" w:rsidRDefault="006B6E1F" w:rsidP="00E4295F">
      <w:pPr>
        <w:spacing w:after="0" w:line="240" w:lineRule="auto"/>
        <w:jc w:val="both"/>
        <w:rPr>
          <w:rFonts w:ascii="Times New Roman" w:eastAsia="Times New Roman" w:hAnsi="Times New Roman" w:cs="Times New Roman"/>
          <w:i/>
          <w:sz w:val="24"/>
          <w:szCs w:val="24"/>
        </w:rPr>
      </w:pPr>
      <w:r w:rsidRPr="00C75080">
        <w:rPr>
          <w:rFonts w:ascii="Times New Roman" w:hAnsi="Times New Roman"/>
          <w:sz w:val="24"/>
        </w:rPr>
        <w:t xml:space="preserve">7. pielikums </w:t>
      </w:r>
      <w:r w:rsidR="00C75080" w:rsidRPr="00C75080">
        <w:rPr>
          <w:rFonts w:ascii="Times New Roman" w:eastAsia="Times New Roman" w:hAnsi="Times New Roman" w:cs="Times New Roman"/>
          <w:sz w:val="24"/>
          <w:szCs w:val="24"/>
        </w:rPr>
        <w:t xml:space="preserve">„Būvdarbu veikšanas kalendārais laika grafiks” </w:t>
      </w:r>
      <w:r w:rsidR="00C75080" w:rsidRPr="00C75080">
        <w:rPr>
          <w:rFonts w:ascii="Times New Roman" w:eastAsia="Times New Roman" w:hAnsi="Times New Roman" w:cs="Times New Roman"/>
          <w:i/>
          <w:sz w:val="24"/>
          <w:szCs w:val="24"/>
        </w:rPr>
        <w:t>Excel faila,</w:t>
      </w:r>
    </w:p>
    <w:p w14:paraId="4AFE012A" w14:textId="77777777" w:rsidR="00C75080" w:rsidRPr="00C75080" w:rsidRDefault="00C75080" w:rsidP="00E4295F">
      <w:pPr>
        <w:spacing w:after="0" w:line="240" w:lineRule="auto"/>
        <w:jc w:val="both"/>
        <w:rPr>
          <w:rFonts w:ascii="Times New Roman" w:hAnsi="Times New Roman"/>
          <w:sz w:val="24"/>
        </w:rPr>
      </w:pPr>
      <w:r w:rsidRPr="00C75080">
        <w:rPr>
          <w:rFonts w:ascii="Times New Roman" w:hAnsi="Times New Roman"/>
          <w:bCs/>
          <w:sz w:val="24"/>
        </w:rPr>
        <w:t xml:space="preserve"> </w:t>
      </w:r>
      <w:r w:rsidR="006B6E1F" w:rsidRPr="00C75080">
        <w:rPr>
          <w:rFonts w:ascii="Times New Roman" w:hAnsi="Times New Roman"/>
          <w:bCs/>
          <w:sz w:val="24"/>
        </w:rPr>
        <w:t xml:space="preserve">8. pielikums </w:t>
      </w:r>
      <w:r w:rsidRPr="00C75080">
        <w:rPr>
          <w:rFonts w:ascii="Times New Roman" w:eastAsia="Times New Roman" w:hAnsi="Times New Roman" w:cs="Times New Roman"/>
          <w:sz w:val="24"/>
          <w:szCs w:val="24"/>
          <w:lang w:val="en-US"/>
        </w:rPr>
        <w:t>„</w:t>
      </w:r>
      <w:proofErr w:type="spellStart"/>
      <w:r w:rsidRPr="00C75080">
        <w:rPr>
          <w:rFonts w:ascii="Times New Roman" w:eastAsia="Times New Roman" w:hAnsi="Times New Roman" w:cs="Times New Roman"/>
          <w:sz w:val="24"/>
          <w:szCs w:val="24"/>
          <w:lang w:val="en-US"/>
        </w:rPr>
        <w:t>Naudas</w:t>
      </w:r>
      <w:proofErr w:type="spellEnd"/>
      <w:r w:rsidRPr="00C75080">
        <w:rPr>
          <w:rFonts w:ascii="Times New Roman" w:eastAsia="Times New Roman" w:hAnsi="Times New Roman" w:cs="Times New Roman"/>
          <w:sz w:val="24"/>
          <w:szCs w:val="24"/>
          <w:lang w:val="en-US"/>
        </w:rPr>
        <w:t xml:space="preserve"> </w:t>
      </w:r>
      <w:proofErr w:type="spellStart"/>
      <w:r w:rsidRPr="00C75080">
        <w:rPr>
          <w:rFonts w:ascii="Times New Roman" w:eastAsia="Times New Roman" w:hAnsi="Times New Roman" w:cs="Times New Roman"/>
          <w:sz w:val="24"/>
          <w:szCs w:val="24"/>
          <w:lang w:val="en-US"/>
        </w:rPr>
        <w:t>plūsmas</w:t>
      </w:r>
      <w:proofErr w:type="spellEnd"/>
      <w:r w:rsidRPr="00C75080">
        <w:rPr>
          <w:rFonts w:ascii="Times New Roman" w:eastAsia="Times New Roman" w:hAnsi="Times New Roman" w:cs="Times New Roman"/>
          <w:sz w:val="24"/>
          <w:szCs w:val="24"/>
          <w:lang w:val="en-US"/>
        </w:rPr>
        <w:t xml:space="preserve"> </w:t>
      </w:r>
      <w:proofErr w:type="spellStart"/>
      <w:r w:rsidRPr="00C75080">
        <w:rPr>
          <w:rFonts w:ascii="Times New Roman" w:eastAsia="Times New Roman" w:hAnsi="Times New Roman" w:cs="Times New Roman"/>
          <w:sz w:val="24"/>
          <w:szCs w:val="24"/>
          <w:lang w:val="en-US"/>
        </w:rPr>
        <w:t>grafiks</w:t>
      </w:r>
      <w:proofErr w:type="spellEnd"/>
      <w:r w:rsidRPr="00C75080">
        <w:rPr>
          <w:rFonts w:ascii="Times New Roman" w:eastAsia="Times New Roman" w:hAnsi="Times New Roman" w:cs="Times New Roman"/>
          <w:sz w:val="24"/>
          <w:szCs w:val="24"/>
          <w:lang w:val="en-US"/>
        </w:rPr>
        <w:t>”</w:t>
      </w:r>
      <w:r w:rsidRPr="00C75080">
        <w:rPr>
          <w:rFonts w:ascii="Times New Roman" w:eastAsia="Times New Roman" w:hAnsi="Times New Roman" w:cs="Times New Roman"/>
          <w:i/>
          <w:sz w:val="24"/>
          <w:szCs w:val="24"/>
          <w:lang w:val="en-US"/>
        </w:rPr>
        <w:t xml:space="preserve"> Excel </w:t>
      </w:r>
      <w:proofErr w:type="spellStart"/>
      <w:r w:rsidRPr="00C75080">
        <w:rPr>
          <w:rFonts w:ascii="Times New Roman" w:eastAsia="Times New Roman" w:hAnsi="Times New Roman" w:cs="Times New Roman"/>
          <w:i/>
          <w:sz w:val="24"/>
          <w:szCs w:val="24"/>
          <w:lang w:val="en-US"/>
        </w:rPr>
        <w:t>faila</w:t>
      </w:r>
      <w:proofErr w:type="spellEnd"/>
      <w:r w:rsidRPr="00C75080">
        <w:rPr>
          <w:rFonts w:ascii="Times New Roman" w:hAnsi="Times New Roman"/>
          <w:sz w:val="24"/>
        </w:rPr>
        <w:t xml:space="preserve"> </w:t>
      </w:r>
    </w:p>
    <w:p w14:paraId="0D7F88B2" w14:textId="77777777" w:rsidR="001B5ACD" w:rsidRPr="00C75080" w:rsidRDefault="001B5ACD" w:rsidP="001B5ACD">
      <w:pPr>
        <w:jc w:val="right"/>
        <w:rPr>
          <w:rFonts w:ascii="Times New Roman" w:hAnsi="Times New Roman" w:cs="Times New Roman"/>
          <w:bCs/>
          <w:sz w:val="24"/>
          <w:szCs w:val="24"/>
          <w:lang w:val="en-US"/>
        </w:rPr>
      </w:pPr>
    </w:p>
    <w:bookmarkEnd w:id="54"/>
    <w:p w14:paraId="70ABBF5F" w14:textId="77777777" w:rsidR="001B5ACD" w:rsidRDefault="001B5ACD" w:rsidP="001B5ACD">
      <w:pPr>
        <w:jc w:val="right"/>
        <w:rPr>
          <w:rFonts w:ascii="Times New Roman" w:hAnsi="Times New Roman" w:cs="Times New Roman"/>
          <w:b/>
          <w:bCs/>
          <w:sz w:val="24"/>
          <w:szCs w:val="24"/>
        </w:rPr>
      </w:pPr>
    </w:p>
    <w:p w14:paraId="70C8C403" w14:textId="77777777" w:rsidR="00CF674E" w:rsidRDefault="00CF674E" w:rsidP="001B5ACD">
      <w:pPr>
        <w:jc w:val="right"/>
        <w:rPr>
          <w:rFonts w:ascii="Times New Roman" w:hAnsi="Times New Roman" w:cs="Times New Roman"/>
          <w:b/>
          <w:bCs/>
          <w:sz w:val="24"/>
          <w:szCs w:val="24"/>
        </w:rPr>
      </w:pPr>
    </w:p>
    <w:p w14:paraId="5DD9CF30" w14:textId="77777777" w:rsidR="00CF674E" w:rsidRDefault="00CF674E" w:rsidP="001B5ACD">
      <w:pPr>
        <w:jc w:val="right"/>
        <w:rPr>
          <w:rFonts w:ascii="Times New Roman" w:hAnsi="Times New Roman" w:cs="Times New Roman"/>
          <w:b/>
          <w:bCs/>
          <w:sz w:val="24"/>
          <w:szCs w:val="24"/>
        </w:rPr>
      </w:pPr>
    </w:p>
    <w:p w14:paraId="71DAF636" w14:textId="77777777" w:rsidR="00CF674E" w:rsidRDefault="00CF674E" w:rsidP="001B5ACD">
      <w:pPr>
        <w:jc w:val="right"/>
        <w:rPr>
          <w:rFonts w:ascii="Times New Roman" w:hAnsi="Times New Roman" w:cs="Times New Roman"/>
          <w:b/>
          <w:bCs/>
          <w:sz w:val="24"/>
          <w:szCs w:val="24"/>
        </w:rPr>
      </w:pPr>
    </w:p>
    <w:p w14:paraId="0A70C286" w14:textId="77777777" w:rsidR="00CF674E" w:rsidRDefault="00CF674E" w:rsidP="001B5ACD">
      <w:pPr>
        <w:jc w:val="right"/>
        <w:rPr>
          <w:rFonts w:ascii="Times New Roman" w:hAnsi="Times New Roman" w:cs="Times New Roman"/>
          <w:b/>
          <w:bCs/>
          <w:sz w:val="24"/>
          <w:szCs w:val="24"/>
        </w:rPr>
      </w:pPr>
    </w:p>
    <w:p w14:paraId="07D98DE3" w14:textId="77777777" w:rsidR="001B5ACD" w:rsidRPr="00012142" w:rsidRDefault="001B5ACD" w:rsidP="001B5ACD">
      <w:pPr>
        <w:jc w:val="right"/>
        <w:rPr>
          <w:rFonts w:ascii="Times New Roman" w:hAnsi="Times New Roman" w:cs="Times New Roman"/>
          <w:b/>
          <w:bCs/>
          <w:sz w:val="24"/>
          <w:szCs w:val="24"/>
        </w:rPr>
      </w:pPr>
      <w:r w:rsidRPr="00012142">
        <w:rPr>
          <w:rFonts w:ascii="Times New Roman" w:hAnsi="Times New Roman" w:cs="Times New Roman"/>
          <w:b/>
          <w:bCs/>
          <w:sz w:val="24"/>
          <w:szCs w:val="24"/>
        </w:rPr>
        <w:lastRenderedPageBreak/>
        <w:t>1</w:t>
      </w:r>
      <w:r w:rsidR="00113CE4">
        <w:rPr>
          <w:rFonts w:ascii="Times New Roman" w:hAnsi="Times New Roman" w:cs="Times New Roman"/>
          <w:b/>
          <w:bCs/>
          <w:sz w:val="24"/>
          <w:szCs w:val="24"/>
        </w:rPr>
        <w:t>.</w:t>
      </w:r>
      <w:r w:rsidRPr="00012142">
        <w:rPr>
          <w:rFonts w:ascii="Times New Roman" w:hAnsi="Times New Roman" w:cs="Times New Roman"/>
          <w:b/>
          <w:bCs/>
          <w:sz w:val="24"/>
          <w:szCs w:val="24"/>
        </w:rPr>
        <w:t>pielikums</w:t>
      </w:r>
    </w:p>
    <w:p w14:paraId="4024E002" w14:textId="77777777" w:rsidR="001B5ACD" w:rsidRPr="00012142" w:rsidRDefault="001B5ACD" w:rsidP="001B5ACD">
      <w:pPr>
        <w:jc w:val="center"/>
        <w:rPr>
          <w:rFonts w:ascii="Times New Roman" w:hAnsi="Times New Roman" w:cs="Times New Roman"/>
          <w:b/>
          <w:bCs/>
          <w:sz w:val="24"/>
          <w:szCs w:val="24"/>
        </w:rPr>
      </w:pPr>
      <w:r w:rsidRPr="00012142">
        <w:rPr>
          <w:rFonts w:ascii="Times New Roman" w:hAnsi="Times New Roman" w:cs="Times New Roman"/>
          <w:i/>
          <w:sz w:val="24"/>
          <w:szCs w:val="24"/>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1B5ACD" w:rsidRPr="00012142" w14:paraId="300FD90F" w14:textId="77777777" w:rsidTr="00F720D5">
        <w:tc>
          <w:tcPr>
            <w:tcW w:w="2382" w:type="dxa"/>
            <w:tcBorders>
              <w:top w:val="nil"/>
              <w:left w:val="nil"/>
              <w:right w:val="nil"/>
            </w:tcBorders>
          </w:tcPr>
          <w:p w14:paraId="61B27C73" w14:textId="77777777" w:rsidR="001B5ACD" w:rsidRPr="00012142" w:rsidRDefault="001B5ACD" w:rsidP="00F720D5">
            <w:pPr>
              <w:rPr>
                <w:rFonts w:ascii="Times New Roman" w:hAnsi="Times New Roman" w:cs="Times New Roman"/>
                <w:sz w:val="24"/>
                <w:szCs w:val="24"/>
              </w:rPr>
            </w:pPr>
          </w:p>
        </w:tc>
        <w:tc>
          <w:tcPr>
            <w:tcW w:w="3808" w:type="dxa"/>
            <w:tcBorders>
              <w:top w:val="nil"/>
              <w:left w:val="nil"/>
              <w:bottom w:val="nil"/>
              <w:right w:val="nil"/>
            </w:tcBorders>
          </w:tcPr>
          <w:p w14:paraId="175D2BCF" w14:textId="77777777" w:rsidR="001B5ACD" w:rsidRPr="00012142" w:rsidRDefault="001B5ACD" w:rsidP="00F720D5">
            <w:pPr>
              <w:rPr>
                <w:rFonts w:ascii="Times New Roman" w:hAnsi="Times New Roman" w:cs="Times New Roman"/>
                <w:sz w:val="24"/>
                <w:szCs w:val="24"/>
              </w:rPr>
            </w:pPr>
          </w:p>
        </w:tc>
        <w:tc>
          <w:tcPr>
            <w:tcW w:w="3098" w:type="dxa"/>
            <w:tcBorders>
              <w:top w:val="nil"/>
              <w:left w:val="nil"/>
              <w:right w:val="nil"/>
            </w:tcBorders>
          </w:tcPr>
          <w:p w14:paraId="6C666A7B" w14:textId="77777777" w:rsidR="001B5ACD" w:rsidRPr="00012142" w:rsidRDefault="001B5ACD" w:rsidP="00F720D5">
            <w:pPr>
              <w:rPr>
                <w:rFonts w:ascii="Times New Roman" w:hAnsi="Times New Roman" w:cs="Times New Roman"/>
                <w:sz w:val="24"/>
                <w:szCs w:val="24"/>
              </w:rPr>
            </w:pPr>
          </w:p>
        </w:tc>
      </w:tr>
      <w:tr w:rsidR="001B5ACD" w:rsidRPr="00012142" w14:paraId="64A415E2" w14:textId="77777777" w:rsidTr="00F720D5">
        <w:tc>
          <w:tcPr>
            <w:tcW w:w="2382" w:type="dxa"/>
            <w:tcBorders>
              <w:left w:val="nil"/>
              <w:bottom w:val="nil"/>
              <w:right w:val="nil"/>
            </w:tcBorders>
          </w:tcPr>
          <w:p w14:paraId="6B06EF56" w14:textId="77777777" w:rsidR="001B5ACD" w:rsidRPr="00012142" w:rsidRDefault="001B5ACD" w:rsidP="00F720D5">
            <w:pPr>
              <w:jc w:val="center"/>
              <w:rPr>
                <w:rFonts w:ascii="Times New Roman" w:hAnsi="Times New Roman" w:cs="Times New Roman"/>
                <w:sz w:val="24"/>
                <w:szCs w:val="24"/>
              </w:rPr>
            </w:pPr>
            <w:r w:rsidRPr="00012142">
              <w:rPr>
                <w:rFonts w:ascii="Times New Roman" w:hAnsi="Times New Roman" w:cs="Times New Roman"/>
                <w:sz w:val="24"/>
                <w:szCs w:val="24"/>
              </w:rPr>
              <w:t>sastādīšanas vieta</w:t>
            </w:r>
          </w:p>
        </w:tc>
        <w:tc>
          <w:tcPr>
            <w:tcW w:w="3808" w:type="dxa"/>
            <w:tcBorders>
              <w:top w:val="nil"/>
              <w:left w:val="nil"/>
              <w:bottom w:val="nil"/>
              <w:right w:val="nil"/>
            </w:tcBorders>
          </w:tcPr>
          <w:p w14:paraId="04189CC0" w14:textId="77777777" w:rsidR="001B5ACD" w:rsidRPr="00012142" w:rsidRDefault="001B5ACD" w:rsidP="00F720D5">
            <w:pPr>
              <w:rPr>
                <w:rFonts w:ascii="Times New Roman" w:hAnsi="Times New Roman" w:cs="Times New Roman"/>
                <w:sz w:val="24"/>
                <w:szCs w:val="24"/>
              </w:rPr>
            </w:pPr>
          </w:p>
        </w:tc>
        <w:tc>
          <w:tcPr>
            <w:tcW w:w="3098" w:type="dxa"/>
            <w:tcBorders>
              <w:left w:val="nil"/>
              <w:bottom w:val="nil"/>
              <w:right w:val="nil"/>
            </w:tcBorders>
          </w:tcPr>
          <w:p w14:paraId="3F421172" w14:textId="77777777" w:rsidR="001B5ACD" w:rsidRPr="00012142" w:rsidRDefault="001B5ACD" w:rsidP="00F720D5">
            <w:pPr>
              <w:jc w:val="center"/>
              <w:rPr>
                <w:rFonts w:ascii="Times New Roman" w:hAnsi="Times New Roman" w:cs="Times New Roman"/>
                <w:sz w:val="24"/>
                <w:szCs w:val="24"/>
              </w:rPr>
            </w:pPr>
            <w:r w:rsidRPr="00012142">
              <w:rPr>
                <w:rFonts w:ascii="Times New Roman" w:hAnsi="Times New Roman" w:cs="Times New Roman"/>
                <w:sz w:val="24"/>
                <w:szCs w:val="24"/>
              </w:rPr>
              <w:t>datums</w:t>
            </w:r>
          </w:p>
        </w:tc>
      </w:tr>
    </w:tbl>
    <w:p w14:paraId="05E86648" w14:textId="77777777" w:rsidR="001B5ACD" w:rsidRPr="00012142" w:rsidRDefault="000F3DB6" w:rsidP="001B5ACD">
      <w:pPr>
        <w:pStyle w:val="Heading1"/>
        <w:spacing w:after="120"/>
        <w:jc w:val="center"/>
        <w:rPr>
          <w:rFonts w:ascii="Times New Roman" w:hAnsi="Times New Roman" w:cs="Times New Roman"/>
          <w:sz w:val="24"/>
          <w:szCs w:val="24"/>
        </w:rPr>
      </w:pPr>
      <w:r>
        <w:rPr>
          <w:rFonts w:ascii="Times New Roman" w:hAnsi="Times New Roman" w:cs="Times New Roman"/>
          <w:sz w:val="24"/>
          <w:szCs w:val="24"/>
        </w:rPr>
        <w:t>PIEDĀVĀJUMS</w:t>
      </w:r>
      <w:r w:rsidR="001B5ACD" w:rsidRPr="00012142">
        <w:rPr>
          <w:rFonts w:ascii="Times New Roman" w:hAnsi="Times New Roman" w:cs="Times New Roman"/>
          <w:sz w:val="24"/>
          <w:szCs w:val="24"/>
        </w:rPr>
        <w:t xml:space="preserve"> IEPIRKUMĀ</w:t>
      </w:r>
    </w:p>
    <w:p w14:paraId="3FA89034" w14:textId="77777777" w:rsidR="001B5ACD" w:rsidRPr="00C07D11" w:rsidRDefault="000F3DB6" w:rsidP="001B5ACD">
      <w:pPr>
        <w:pStyle w:val="NoSpacing"/>
        <w:jc w:val="center"/>
      </w:pPr>
      <w:r>
        <w:rPr>
          <w:rFonts w:ascii="Times New Roman" w:hAnsi="Times New Roman"/>
          <w:b/>
        </w:rPr>
        <w:t>“</w:t>
      </w:r>
      <w:r w:rsidRPr="007F2CAD">
        <w:rPr>
          <w:rFonts w:ascii="Times New Roman" w:hAnsi="Times New Roman"/>
          <w:b/>
        </w:rPr>
        <w:t xml:space="preserve">Daugavpils novada </w:t>
      </w:r>
      <w:proofErr w:type="spellStart"/>
      <w:r w:rsidRPr="007F2CAD">
        <w:rPr>
          <w:rFonts w:ascii="Times New Roman" w:hAnsi="Times New Roman"/>
          <w:b/>
        </w:rPr>
        <w:t>pašvaldības</w:t>
      </w:r>
      <w:proofErr w:type="spellEnd"/>
      <w:r w:rsidRPr="007F2CAD">
        <w:rPr>
          <w:rFonts w:ascii="Times New Roman" w:hAnsi="Times New Roman"/>
          <w:b/>
        </w:rPr>
        <w:t xml:space="preserve"> </w:t>
      </w:r>
      <w:proofErr w:type="spellStart"/>
      <w:r w:rsidRPr="007F2CAD">
        <w:rPr>
          <w:rFonts w:ascii="Times New Roman" w:hAnsi="Times New Roman"/>
          <w:b/>
        </w:rPr>
        <w:t>ceļa</w:t>
      </w:r>
      <w:proofErr w:type="spellEnd"/>
      <w:r w:rsidRPr="007F2CAD">
        <w:rPr>
          <w:rFonts w:ascii="Times New Roman" w:hAnsi="Times New Roman"/>
          <w:b/>
        </w:rPr>
        <w:t xml:space="preserve"> </w:t>
      </w:r>
      <w:proofErr w:type="spellStart"/>
      <w:r w:rsidRPr="007F2CAD">
        <w:rPr>
          <w:rFonts w:ascii="Times New Roman" w:hAnsi="Times New Roman"/>
          <w:b/>
        </w:rPr>
        <w:t>pārbūve</w:t>
      </w:r>
      <w:proofErr w:type="spellEnd"/>
      <w:r>
        <w:rPr>
          <w:rFonts w:ascii="Times New Roman" w:hAnsi="Times New Roman"/>
          <w:b/>
        </w:rPr>
        <w:t xml:space="preserve"> “</w:t>
      </w:r>
    </w:p>
    <w:p w14:paraId="40B0EFA3" w14:textId="77777777" w:rsidR="001B5ACD" w:rsidRPr="00012142" w:rsidRDefault="001B5ACD" w:rsidP="001B5ACD">
      <w:pPr>
        <w:pStyle w:val="BodyText"/>
        <w:tabs>
          <w:tab w:val="left" w:pos="900"/>
          <w:tab w:val="left" w:pos="1080"/>
          <w:tab w:val="left" w:pos="3119"/>
        </w:tabs>
        <w:jc w:val="center"/>
        <w:rPr>
          <w:rStyle w:val="Strong"/>
          <w:rFonts w:ascii="Times New Roman" w:hAnsi="Times New Roman"/>
          <w:b w:val="0"/>
          <w:color w:val="000000"/>
        </w:rPr>
      </w:pPr>
      <w:proofErr w:type="spellStart"/>
      <w:r w:rsidRPr="00012142">
        <w:rPr>
          <w:rFonts w:ascii="Times New Roman" w:hAnsi="Times New Roman"/>
        </w:rPr>
        <w:t>Iepirkuma</w:t>
      </w:r>
      <w:proofErr w:type="spellEnd"/>
      <w:r w:rsidRPr="00012142">
        <w:rPr>
          <w:rFonts w:ascii="Times New Roman" w:hAnsi="Times New Roman"/>
        </w:rPr>
        <w:t xml:space="preserve"> </w:t>
      </w:r>
      <w:proofErr w:type="spellStart"/>
      <w:r w:rsidRPr="00012142">
        <w:rPr>
          <w:rFonts w:ascii="Times New Roman" w:hAnsi="Times New Roman"/>
        </w:rPr>
        <w:t>identifikācijas</w:t>
      </w:r>
      <w:proofErr w:type="spellEnd"/>
      <w:r w:rsidRPr="00012142">
        <w:rPr>
          <w:rFonts w:ascii="Times New Roman" w:hAnsi="Times New Roman"/>
        </w:rPr>
        <w:t xml:space="preserve"> Nr. </w:t>
      </w:r>
      <w:r w:rsidRPr="00012142">
        <w:rPr>
          <w:rFonts w:ascii="Times New Roman" w:hAnsi="Times New Roman"/>
          <w:b/>
        </w:rPr>
        <w:t xml:space="preserve"> </w:t>
      </w:r>
      <w:r w:rsidRPr="00C07D11">
        <w:rPr>
          <w:rFonts w:ascii="Times New Roman" w:hAnsi="Times New Roman"/>
          <w:b/>
        </w:rPr>
        <w:t>DND 201</w:t>
      </w:r>
      <w:r w:rsidR="000F3DB6">
        <w:rPr>
          <w:rFonts w:ascii="Times New Roman" w:hAnsi="Times New Roman"/>
          <w:b/>
        </w:rPr>
        <w:t>5</w:t>
      </w:r>
      <w:r w:rsidRPr="00C07D11">
        <w:rPr>
          <w:rFonts w:ascii="Times New Roman" w:hAnsi="Times New Roman"/>
          <w:b/>
        </w:rPr>
        <w:t>/</w:t>
      </w:r>
      <w:r w:rsidR="000F3DB6">
        <w:rPr>
          <w:rFonts w:ascii="Times New Roman" w:hAnsi="Times New Roman"/>
          <w:b/>
        </w:rPr>
        <w:t>4/ERAF</w:t>
      </w:r>
      <w:r w:rsidRPr="00012142">
        <w:rPr>
          <w:rStyle w:val="Strong"/>
          <w:rFonts w:ascii="Times New Roman" w:hAnsi="Times New Roman"/>
          <w:b w:val="0"/>
          <w:color w:val="000000"/>
        </w:rPr>
        <w:t xml:space="preserve"> </w:t>
      </w:r>
    </w:p>
    <w:p w14:paraId="5EE60466" w14:textId="77777777" w:rsidR="001B5ACD" w:rsidRPr="00012142" w:rsidRDefault="001B5ACD" w:rsidP="001B5ACD">
      <w:pPr>
        <w:pStyle w:val="BodyText"/>
        <w:tabs>
          <w:tab w:val="left" w:pos="900"/>
          <w:tab w:val="left" w:pos="1080"/>
          <w:tab w:val="left" w:pos="3119"/>
        </w:tabs>
        <w:jc w:val="center"/>
        <w:rPr>
          <w:rFonts w:ascii="Times New Roman" w:hAnsi="Times New Roman"/>
        </w:rPr>
      </w:pPr>
    </w:p>
    <w:tbl>
      <w:tblPr>
        <w:tblW w:w="9285" w:type="dxa"/>
        <w:tblLook w:val="0000" w:firstRow="0" w:lastRow="0" w:firstColumn="0" w:lastColumn="0" w:noHBand="0" w:noVBand="0"/>
      </w:tblPr>
      <w:tblGrid>
        <w:gridCol w:w="3414"/>
        <w:gridCol w:w="2405"/>
        <w:gridCol w:w="906"/>
        <w:gridCol w:w="2560"/>
      </w:tblGrid>
      <w:tr w:rsidR="001B5ACD" w:rsidRPr="00012142" w14:paraId="72AFCD76" w14:textId="77777777" w:rsidTr="00F720D5">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3943A222" w14:textId="77777777" w:rsidR="001B5ACD" w:rsidRPr="00012142" w:rsidRDefault="001B5ACD" w:rsidP="00F720D5">
            <w:pPr>
              <w:pStyle w:val="Heading7"/>
              <w:rPr>
                <w:lang w:val="lv-LV"/>
              </w:rPr>
            </w:pPr>
            <w:r w:rsidRPr="00012142">
              <w:rPr>
                <w:lang w:val="lv-LV"/>
              </w:rPr>
              <w:t>Informācija par pretendentu*</w:t>
            </w:r>
          </w:p>
        </w:tc>
      </w:tr>
      <w:tr w:rsidR="001B5ACD" w:rsidRPr="00012142" w14:paraId="3B99B3E0" w14:textId="77777777" w:rsidTr="00F720D5">
        <w:trPr>
          <w:cantSplit/>
        </w:trPr>
        <w:tc>
          <w:tcPr>
            <w:tcW w:w="3414" w:type="dxa"/>
            <w:tcBorders>
              <w:top w:val="single" w:sz="4" w:space="0" w:color="auto"/>
            </w:tcBorders>
          </w:tcPr>
          <w:p w14:paraId="5D6A2346" w14:textId="77777777" w:rsidR="001B5ACD" w:rsidRPr="00012142" w:rsidRDefault="001B5ACD" w:rsidP="00F720D5">
            <w:pPr>
              <w:pStyle w:val="Header"/>
              <w:rPr>
                <w:rFonts w:ascii="Times New Roman" w:hAnsi="Times New Roman"/>
                <w:sz w:val="24"/>
                <w:szCs w:val="24"/>
                <w:lang w:val="lv-LV"/>
              </w:rPr>
            </w:pPr>
            <w:r w:rsidRPr="00012142">
              <w:rPr>
                <w:rFonts w:ascii="Times New Roman" w:hAnsi="Times New Roman"/>
                <w:sz w:val="24"/>
                <w:szCs w:val="24"/>
                <w:lang w:val="lv-LV"/>
              </w:rPr>
              <w:t>Pretendenta nosaukums:</w:t>
            </w:r>
          </w:p>
        </w:tc>
        <w:tc>
          <w:tcPr>
            <w:tcW w:w="5871" w:type="dxa"/>
            <w:gridSpan w:val="3"/>
            <w:tcBorders>
              <w:top w:val="single" w:sz="4" w:space="0" w:color="auto"/>
              <w:bottom w:val="single" w:sz="4" w:space="0" w:color="auto"/>
            </w:tcBorders>
          </w:tcPr>
          <w:p w14:paraId="4BD81490" w14:textId="77777777" w:rsidR="001B5ACD" w:rsidRPr="00012142" w:rsidRDefault="001B5ACD" w:rsidP="00F720D5">
            <w:pPr>
              <w:rPr>
                <w:rFonts w:ascii="Times New Roman" w:hAnsi="Times New Roman" w:cs="Times New Roman"/>
                <w:sz w:val="24"/>
                <w:szCs w:val="24"/>
              </w:rPr>
            </w:pPr>
          </w:p>
        </w:tc>
      </w:tr>
      <w:tr w:rsidR="001B5ACD" w:rsidRPr="00012142" w14:paraId="095C6307" w14:textId="77777777" w:rsidTr="00F720D5">
        <w:trPr>
          <w:cantSplit/>
        </w:trPr>
        <w:tc>
          <w:tcPr>
            <w:tcW w:w="3414" w:type="dxa"/>
          </w:tcPr>
          <w:p w14:paraId="129670DE" w14:textId="77777777" w:rsidR="001B5ACD" w:rsidRPr="00012142" w:rsidRDefault="001B5ACD" w:rsidP="00F720D5">
            <w:pPr>
              <w:pStyle w:val="Header"/>
              <w:ind w:right="-52"/>
              <w:rPr>
                <w:rFonts w:ascii="Times New Roman" w:hAnsi="Times New Roman"/>
                <w:sz w:val="24"/>
                <w:szCs w:val="24"/>
                <w:lang w:val="lv-LV"/>
              </w:rPr>
            </w:pPr>
            <w:r w:rsidRPr="00012142">
              <w:rPr>
                <w:rFonts w:ascii="Times New Roman" w:hAnsi="Times New Roman"/>
                <w:sz w:val="24"/>
                <w:szCs w:val="24"/>
                <w:lang w:val="lv-LV"/>
              </w:rPr>
              <w:t>Reģistrācijas numurs un datums:</w:t>
            </w:r>
          </w:p>
        </w:tc>
        <w:tc>
          <w:tcPr>
            <w:tcW w:w="5871" w:type="dxa"/>
            <w:gridSpan w:val="3"/>
            <w:tcBorders>
              <w:top w:val="single" w:sz="4" w:space="0" w:color="auto"/>
              <w:bottom w:val="single" w:sz="4" w:space="0" w:color="auto"/>
            </w:tcBorders>
          </w:tcPr>
          <w:p w14:paraId="3074BBFB" w14:textId="77777777" w:rsidR="001B5ACD" w:rsidRPr="00012142" w:rsidRDefault="001B5ACD" w:rsidP="00F720D5">
            <w:pPr>
              <w:rPr>
                <w:rFonts w:ascii="Times New Roman" w:hAnsi="Times New Roman" w:cs="Times New Roman"/>
                <w:sz w:val="24"/>
                <w:szCs w:val="24"/>
              </w:rPr>
            </w:pPr>
          </w:p>
        </w:tc>
      </w:tr>
      <w:tr w:rsidR="001B5ACD" w:rsidRPr="00012142" w14:paraId="0FB5619C" w14:textId="77777777" w:rsidTr="00F720D5">
        <w:trPr>
          <w:cantSplit/>
        </w:trPr>
        <w:tc>
          <w:tcPr>
            <w:tcW w:w="3414" w:type="dxa"/>
          </w:tcPr>
          <w:p w14:paraId="384FCB06"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Juridiskā adrese:</w:t>
            </w:r>
          </w:p>
        </w:tc>
        <w:tc>
          <w:tcPr>
            <w:tcW w:w="5871" w:type="dxa"/>
            <w:gridSpan w:val="3"/>
            <w:tcBorders>
              <w:bottom w:val="single" w:sz="4" w:space="0" w:color="auto"/>
            </w:tcBorders>
          </w:tcPr>
          <w:p w14:paraId="682C89F5" w14:textId="77777777" w:rsidR="001B5ACD" w:rsidRPr="00012142" w:rsidRDefault="001B5ACD" w:rsidP="00F720D5">
            <w:pPr>
              <w:rPr>
                <w:rFonts w:ascii="Times New Roman" w:hAnsi="Times New Roman" w:cs="Times New Roman"/>
                <w:sz w:val="24"/>
                <w:szCs w:val="24"/>
              </w:rPr>
            </w:pPr>
          </w:p>
        </w:tc>
      </w:tr>
      <w:tr w:rsidR="001B5ACD" w:rsidRPr="00012142" w14:paraId="369DD8A7" w14:textId="77777777" w:rsidTr="00F720D5">
        <w:trPr>
          <w:cantSplit/>
        </w:trPr>
        <w:tc>
          <w:tcPr>
            <w:tcW w:w="3414" w:type="dxa"/>
          </w:tcPr>
          <w:p w14:paraId="3C6E5CD6"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Pasta adrese:</w:t>
            </w:r>
          </w:p>
        </w:tc>
        <w:tc>
          <w:tcPr>
            <w:tcW w:w="5871" w:type="dxa"/>
            <w:gridSpan w:val="3"/>
            <w:tcBorders>
              <w:top w:val="single" w:sz="4" w:space="0" w:color="auto"/>
              <w:bottom w:val="single" w:sz="4" w:space="0" w:color="auto"/>
            </w:tcBorders>
          </w:tcPr>
          <w:p w14:paraId="70EC5C4D" w14:textId="77777777" w:rsidR="001B5ACD" w:rsidRPr="00012142" w:rsidRDefault="001B5ACD" w:rsidP="00F720D5">
            <w:pPr>
              <w:rPr>
                <w:rFonts w:ascii="Times New Roman" w:hAnsi="Times New Roman" w:cs="Times New Roman"/>
                <w:sz w:val="24"/>
                <w:szCs w:val="24"/>
              </w:rPr>
            </w:pPr>
          </w:p>
        </w:tc>
      </w:tr>
      <w:tr w:rsidR="001B5ACD" w:rsidRPr="00012142" w14:paraId="4735C6E5" w14:textId="77777777" w:rsidTr="00F720D5">
        <w:trPr>
          <w:cantSplit/>
        </w:trPr>
        <w:tc>
          <w:tcPr>
            <w:tcW w:w="3414" w:type="dxa"/>
          </w:tcPr>
          <w:p w14:paraId="608D610C"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Tālrunis:</w:t>
            </w:r>
          </w:p>
        </w:tc>
        <w:tc>
          <w:tcPr>
            <w:tcW w:w="2405" w:type="dxa"/>
            <w:tcBorders>
              <w:top w:val="single" w:sz="4" w:space="0" w:color="auto"/>
              <w:bottom w:val="single" w:sz="4" w:space="0" w:color="auto"/>
            </w:tcBorders>
          </w:tcPr>
          <w:p w14:paraId="2AD0F628" w14:textId="77777777" w:rsidR="001B5ACD" w:rsidRPr="00012142" w:rsidRDefault="001B5ACD" w:rsidP="00F720D5">
            <w:pPr>
              <w:rPr>
                <w:rFonts w:ascii="Times New Roman" w:hAnsi="Times New Roman" w:cs="Times New Roman"/>
                <w:sz w:val="24"/>
                <w:szCs w:val="24"/>
              </w:rPr>
            </w:pPr>
          </w:p>
        </w:tc>
        <w:tc>
          <w:tcPr>
            <w:tcW w:w="906" w:type="dxa"/>
            <w:tcBorders>
              <w:top w:val="single" w:sz="4" w:space="0" w:color="auto"/>
            </w:tcBorders>
          </w:tcPr>
          <w:p w14:paraId="2D802C7B" w14:textId="77777777" w:rsidR="001B5ACD" w:rsidRPr="00012142" w:rsidRDefault="001B5ACD" w:rsidP="00F720D5">
            <w:pPr>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012142">
                <w:rPr>
                  <w:rFonts w:ascii="Times New Roman" w:hAnsi="Times New Roman" w:cs="Times New Roman"/>
                  <w:sz w:val="24"/>
                  <w:szCs w:val="24"/>
                </w:rPr>
                <w:t>Fakss</w:t>
              </w:r>
            </w:smartTag>
            <w:r w:rsidRPr="00012142">
              <w:rPr>
                <w:rFonts w:ascii="Times New Roman" w:hAnsi="Times New Roman" w:cs="Times New Roman"/>
                <w:sz w:val="24"/>
                <w:szCs w:val="24"/>
              </w:rPr>
              <w:t>:</w:t>
            </w:r>
          </w:p>
        </w:tc>
        <w:tc>
          <w:tcPr>
            <w:tcW w:w="2560" w:type="dxa"/>
            <w:tcBorders>
              <w:top w:val="single" w:sz="4" w:space="0" w:color="auto"/>
              <w:bottom w:val="single" w:sz="4" w:space="0" w:color="auto"/>
            </w:tcBorders>
          </w:tcPr>
          <w:p w14:paraId="29373D42" w14:textId="77777777" w:rsidR="001B5ACD" w:rsidRPr="00012142" w:rsidRDefault="001B5ACD" w:rsidP="00F720D5">
            <w:pPr>
              <w:rPr>
                <w:rFonts w:ascii="Times New Roman" w:hAnsi="Times New Roman" w:cs="Times New Roman"/>
                <w:sz w:val="24"/>
                <w:szCs w:val="24"/>
              </w:rPr>
            </w:pPr>
          </w:p>
        </w:tc>
      </w:tr>
      <w:tr w:rsidR="001B5ACD" w:rsidRPr="00012142" w14:paraId="63D38F60" w14:textId="77777777" w:rsidTr="00F720D5">
        <w:trPr>
          <w:cantSplit/>
        </w:trPr>
        <w:tc>
          <w:tcPr>
            <w:tcW w:w="3414" w:type="dxa"/>
          </w:tcPr>
          <w:p w14:paraId="751C28B0"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E-pasta adrese:</w:t>
            </w:r>
          </w:p>
        </w:tc>
        <w:tc>
          <w:tcPr>
            <w:tcW w:w="5871" w:type="dxa"/>
            <w:gridSpan w:val="3"/>
            <w:tcBorders>
              <w:bottom w:val="single" w:sz="4" w:space="0" w:color="auto"/>
            </w:tcBorders>
          </w:tcPr>
          <w:p w14:paraId="5451DE8C" w14:textId="77777777" w:rsidR="001B5ACD" w:rsidRPr="00012142" w:rsidRDefault="001B5ACD" w:rsidP="00F720D5">
            <w:pPr>
              <w:rPr>
                <w:rFonts w:ascii="Times New Roman" w:hAnsi="Times New Roman" w:cs="Times New Roman"/>
                <w:sz w:val="24"/>
                <w:szCs w:val="24"/>
              </w:rPr>
            </w:pPr>
          </w:p>
        </w:tc>
      </w:tr>
      <w:tr w:rsidR="001B5ACD" w:rsidRPr="00012142" w14:paraId="46ED343D" w14:textId="77777777" w:rsidTr="00F720D5">
        <w:trPr>
          <w:cantSplit/>
          <w:trHeight w:val="70"/>
        </w:trPr>
        <w:tc>
          <w:tcPr>
            <w:tcW w:w="9285" w:type="dxa"/>
            <w:gridSpan w:val="4"/>
            <w:tcBorders>
              <w:bottom w:val="single" w:sz="4" w:space="0" w:color="auto"/>
            </w:tcBorders>
          </w:tcPr>
          <w:p w14:paraId="46305301" w14:textId="77777777" w:rsidR="001B5ACD" w:rsidRPr="00012142" w:rsidRDefault="001B5ACD" w:rsidP="00F720D5">
            <w:pPr>
              <w:rPr>
                <w:rFonts w:ascii="Times New Roman" w:hAnsi="Times New Roman" w:cs="Times New Roman"/>
                <w:sz w:val="24"/>
                <w:szCs w:val="24"/>
              </w:rPr>
            </w:pPr>
          </w:p>
        </w:tc>
      </w:tr>
      <w:tr w:rsidR="001B5ACD" w:rsidRPr="00012142" w14:paraId="53A1B1AD" w14:textId="77777777" w:rsidTr="00F720D5">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14F9F110" w14:textId="77777777" w:rsidR="001B5ACD" w:rsidRPr="00012142" w:rsidRDefault="001B5ACD" w:rsidP="00F720D5">
            <w:pPr>
              <w:pStyle w:val="Heading7"/>
              <w:rPr>
                <w:lang w:val="lv-LV"/>
              </w:rPr>
            </w:pPr>
            <w:r w:rsidRPr="00012142">
              <w:rPr>
                <w:lang w:val="lv-LV"/>
              </w:rPr>
              <w:t>Finanšu rekvizīti*</w:t>
            </w:r>
          </w:p>
        </w:tc>
      </w:tr>
      <w:tr w:rsidR="001B5ACD" w:rsidRPr="00012142" w14:paraId="3E8CE9F1" w14:textId="77777777" w:rsidTr="00F720D5">
        <w:trPr>
          <w:cantSplit/>
        </w:trPr>
        <w:tc>
          <w:tcPr>
            <w:tcW w:w="3414" w:type="dxa"/>
            <w:tcBorders>
              <w:top w:val="single" w:sz="4" w:space="0" w:color="auto"/>
            </w:tcBorders>
          </w:tcPr>
          <w:p w14:paraId="7D2A22E5" w14:textId="77777777" w:rsidR="001B5ACD" w:rsidRPr="00012142" w:rsidRDefault="001B5ACD" w:rsidP="00F720D5">
            <w:pPr>
              <w:pStyle w:val="Header"/>
              <w:rPr>
                <w:rFonts w:ascii="Times New Roman" w:hAnsi="Times New Roman"/>
                <w:sz w:val="24"/>
                <w:szCs w:val="24"/>
                <w:lang w:val="lv-LV"/>
              </w:rPr>
            </w:pPr>
            <w:r w:rsidRPr="00012142">
              <w:rPr>
                <w:rFonts w:ascii="Times New Roman" w:hAnsi="Times New Roman"/>
                <w:sz w:val="24"/>
                <w:szCs w:val="24"/>
                <w:lang w:val="lv-LV"/>
              </w:rPr>
              <w:t>Kredītiestādes nosaukums:</w:t>
            </w:r>
          </w:p>
        </w:tc>
        <w:tc>
          <w:tcPr>
            <w:tcW w:w="5871" w:type="dxa"/>
            <w:gridSpan w:val="3"/>
            <w:tcBorders>
              <w:top w:val="single" w:sz="4" w:space="0" w:color="auto"/>
              <w:bottom w:val="single" w:sz="4" w:space="0" w:color="auto"/>
            </w:tcBorders>
          </w:tcPr>
          <w:p w14:paraId="54899E5B" w14:textId="77777777" w:rsidR="001B5ACD" w:rsidRPr="00012142" w:rsidRDefault="001B5ACD" w:rsidP="00F720D5">
            <w:pPr>
              <w:rPr>
                <w:rFonts w:ascii="Times New Roman" w:hAnsi="Times New Roman" w:cs="Times New Roman"/>
                <w:sz w:val="24"/>
                <w:szCs w:val="24"/>
              </w:rPr>
            </w:pPr>
          </w:p>
        </w:tc>
      </w:tr>
      <w:tr w:rsidR="001B5ACD" w:rsidRPr="00012142" w14:paraId="21C8CD28" w14:textId="77777777" w:rsidTr="00F720D5">
        <w:trPr>
          <w:cantSplit/>
        </w:trPr>
        <w:tc>
          <w:tcPr>
            <w:tcW w:w="3414" w:type="dxa"/>
          </w:tcPr>
          <w:p w14:paraId="3EF79712" w14:textId="77777777" w:rsidR="001B5ACD" w:rsidRPr="00012142" w:rsidRDefault="001B5ACD" w:rsidP="00F720D5">
            <w:pPr>
              <w:pStyle w:val="Header"/>
              <w:ind w:right="-52"/>
              <w:rPr>
                <w:rFonts w:ascii="Times New Roman" w:hAnsi="Times New Roman"/>
                <w:sz w:val="24"/>
                <w:szCs w:val="24"/>
                <w:lang w:val="lv-LV"/>
              </w:rPr>
            </w:pPr>
            <w:r w:rsidRPr="00012142">
              <w:rPr>
                <w:rFonts w:ascii="Times New Roman" w:hAnsi="Times New Roman"/>
                <w:sz w:val="24"/>
                <w:szCs w:val="24"/>
                <w:lang w:val="lv-LV"/>
              </w:rPr>
              <w:t>Kredītiestādes kods:</w:t>
            </w:r>
          </w:p>
        </w:tc>
        <w:tc>
          <w:tcPr>
            <w:tcW w:w="5871" w:type="dxa"/>
            <w:gridSpan w:val="3"/>
            <w:tcBorders>
              <w:top w:val="single" w:sz="4" w:space="0" w:color="auto"/>
              <w:bottom w:val="single" w:sz="4" w:space="0" w:color="auto"/>
            </w:tcBorders>
          </w:tcPr>
          <w:p w14:paraId="3B6B632F" w14:textId="77777777" w:rsidR="001B5ACD" w:rsidRPr="00012142" w:rsidRDefault="001B5ACD" w:rsidP="00F720D5">
            <w:pPr>
              <w:rPr>
                <w:rFonts w:ascii="Times New Roman" w:hAnsi="Times New Roman" w:cs="Times New Roman"/>
                <w:sz w:val="24"/>
                <w:szCs w:val="24"/>
              </w:rPr>
            </w:pPr>
          </w:p>
        </w:tc>
      </w:tr>
      <w:tr w:rsidR="001B5ACD" w:rsidRPr="00012142" w14:paraId="1B0C9F3A" w14:textId="77777777" w:rsidTr="00F720D5">
        <w:trPr>
          <w:cantSplit/>
        </w:trPr>
        <w:tc>
          <w:tcPr>
            <w:tcW w:w="3414" w:type="dxa"/>
          </w:tcPr>
          <w:p w14:paraId="2F732B28"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Konta numurs:</w:t>
            </w:r>
          </w:p>
        </w:tc>
        <w:tc>
          <w:tcPr>
            <w:tcW w:w="5871" w:type="dxa"/>
            <w:gridSpan w:val="3"/>
            <w:tcBorders>
              <w:bottom w:val="single" w:sz="4" w:space="0" w:color="auto"/>
            </w:tcBorders>
          </w:tcPr>
          <w:p w14:paraId="704B7D23" w14:textId="77777777" w:rsidR="001B5ACD" w:rsidRPr="00012142" w:rsidRDefault="001B5ACD" w:rsidP="00F720D5">
            <w:pPr>
              <w:rPr>
                <w:rFonts w:ascii="Times New Roman" w:hAnsi="Times New Roman" w:cs="Times New Roman"/>
                <w:sz w:val="24"/>
                <w:szCs w:val="24"/>
              </w:rPr>
            </w:pPr>
          </w:p>
        </w:tc>
      </w:tr>
      <w:tr w:rsidR="001B5ACD" w:rsidRPr="00012142" w14:paraId="522CC7F0" w14:textId="77777777" w:rsidTr="00F720D5">
        <w:trPr>
          <w:cantSplit/>
          <w:trHeight w:val="70"/>
        </w:trPr>
        <w:tc>
          <w:tcPr>
            <w:tcW w:w="9285" w:type="dxa"/>
            <w:gridSpan w:val="4"/>
            <w:tcBorders>
              <w:bottom w:val="single" w:sz="4" w:space="0" w:color="auto"/>
            </w:tcBorders>
          </w:tcPr>
          <w:p w14:paraId="4E45431E" w14:textId="77777777" w:rsidR="001B5ACD" w:rsidRPr="00012142" w:rsidRDefault="001B5ACD" w:rsidP="00F720D5">
            <w:pPr>
              <w:rPr>
                <w:rFonts w:ascii="Times New Roman" w:hAnsi="Times New Roman" w:cs="Times New Roman"/>
                <w:sz w:val="24"/>
                <w:szCs w:val="24"/>
              </w:rPr>
            </w:pPr>
          </w:p>
        </w:tc>
      </w:tr>
      <w:tr w:rsidR="001B5ACD" w:rsidRPr="00012142" w14:paraId="4A83ABF4" w14:textId="77777777" w:rsidTr="00F720D5">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1AFF2D90" w14:textId="77777777" w:rsidR="001B5ACD" w:rsidRPr="00012142" w:rsidRDefault="001B5ACD" w:rsidP="00F720D5">
            <w:pPr>
              <w:pStyle w:val="Heading7"/>
              <w:rPr>
                <w:lang w:val="lv-LV"/>
              </w:rPr>
            </w:pPr>
            <w:r w:rsidRPr="00012142">
              <w:rPr>
                <w:lang w:val="lv-LV"/>
              </w:rPr>
              <w:t>Informācija par pretendenta kontaktpersonu (atbildīgo personu)*</w:t>
            </w:r>
          </w:p>
        </w:tc>
      </w:tr>
      <w:tr w:rsidR="001B5ACD" w:rsidRPr="00012142" w14:paraId="0A45DDC3" w14:textId="77777777" w:rsidTr="00F720D5">
        <w:trPr>
          <w:cantSplit/>
        </w:trPr>
        <w:tc>
          <w:tcPr>
            <w:tcW w:w="3414" w:type="dxa"/>
          </w:tcPr>
          <w:p w14:paraId="386883C9"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Vārds, uzvārds:</w:t>
            </w:r>
          </w:p>
        </w:tc>
        <w:tc>
          <w:tcPr>
            <w:tcW w:w="5871" w:type="dxa"/>
            <w:gridSpan w:val="3"/>
            <w:tcBorders>
              <w:bottom w:val="single" w:sz="4" w:space="0" w:color="auto"/>
            </w:tcBorders>
          </w:tcPr>
          <w:p w14:paraId="1C948F30" w14:textId="77777777" w:rsidR="001B5ACD" w:rsidRPr="00012142" w:rsidRDefault="001B5ACD" w:rsidP="00F720D5">
            <w:pPr>
              <w:rPr>
                <w:rFonts w:ascii="Times New Roman" w:hAnsi="Times New Roman" w:cs="Times New Roman"/>
                <w:sz w:val="24"/>
                <w:szCs w:val="24"/>
              </w:rPr>
            </w:pPr>
          </w:p>
        </w:tc>
      </w:tr>
      <w:tr w:rsidR="001B5ACD" w:rsidRPr="00012142" w14:paraId="0957B2FD" w14:textId="77777777" w:rsidTr="00F720D5">
        <w:trPr>
          <w:cantSplit/>
        </w:trPr>
        <w:tc>
          <w:tcPr>
            <w:tcW w:w="3414" w:type="dxa"/>
          </w:tcPr>
          <w:p w14:paraId="35593398"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Ieņemamais amats:</w:t>
            </w:r>
          </w:p>
        </w:tc>
        <w:tc>
          <w:tcPr>
            <w:tcW w:w="5871" w:type="dxa"/>
            <w:gridSpan w:val="3"/>
            <w:tcBorders>
              <w:top w:val="single" w:sz="4" w:space="0" w:color="auto"/>
              <w:bottom w:val="single" w:sz="4" w:space="0" w:color="auto"/>
            </w:tcBorders>
          </w:tcPr>
          <w:p w14:paraId="3A1D1913" w14:textId="77777777" w:rsidR="001B5ACD" w:rsidRPr="00012142" w:rsidRDefault="001B5ACD" w:rsidP="00F720D5">
            <w:pPr>
              <w:pStyle w:val="Header"/>
              <w:rPr>
                <w:rFonts w:ascii="Times New Roman" w:hAnsi="Times New Roman"/>
                <w:sz w:val="24"/>
                <w:szCs w:val="24"/>
                <w:lang w:val="lv-LV"/>
              </w:rPr>
            </w:pPr>
          </w:p>
        </w:tc>
      </w:tr>
      <w:tr w:rsidR="001B5ACD" w:rsidRPr="00012142" w14:paraId="24CD02D2" w14:textId="77777777" w:rsidTr="00F720D5">
        <w:trPr>
          <w:cantSplit/>
        </w:trPr>
        <w:tc>
          <w:tcPr>
            <w:tcW w:w="3414" w:type="dxa"/>
          </w:tcPr>
          <w:p w14:paraId="047A5986"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Tālrunis:</w:t>
            </w:r>
          </w:p>
        </w:tc>
        <w:tc>
          <w:tcPr>
            <w:tcW w:w="2405" w:type="dxa"/>
            <w:tcBorders>
              <w:top w:val="single" w:sz="4" w:space="0" w:color="auto"/>
              <w:bottom w:val="single" w:sz="4" w:space="0" w:color="auto"/>
            </w:tcBorders>
          </w:tcPr>
          <w:p w14:paraId="64C91357" w14:textId="77777777" w:rsidR="001B5ACD" w:rsidRPr="00012142" w:rsidRDefault="001B5ACD" w:rsidP="00F720D5">
            <w:pPr>
              <w:rPr>
                <w:rFonts w:ascii="Times New Roman" w:hAnsi="Times New Roman" w:cs="Times New Roman"/>
                <w:sz w:val="24"/>
                <w:szCs w:val="24"/>
              </w:rPr>
            </w:pPr>
          </w:p>
        </w:tc>
        <w:tc>
          <w:tcPr>
            <w:tcW w:w="906" w:type="dxa"/>
            <w:tcBorders>
              <w:top w:val="single" w:sz="4" w:space="0" w:color="auto"/>
            </w:tcBorders>
          </w:tcPr>
          <w:p w14:paraId="10F7CA26" w14:textId="77777777" w:rsidR="001B5ACD" w:rsidRPr="00012142" w:rsidRDefault="001B5ACD" w:rsidP="00F720D5">
            <w:pPr>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012142">
                <w:rPr>
                  <w:rFonts w:ascii="Times New Roman" w:hAnsi="Times New Roman" w:cs="Times New Roman"/>
                  <w:sz w:val="24"/>
                  <w:szCs w:val="24"/>
                </w:rPr>
                <w:t>Fakss</w:t>
              </w:r>
            </w:smartTag>
            <w:r w:rsidRPr="00012142">
              <w:rPr>
                <w:rFonts w:ascii="Times New Roman" w:hAnsi="Times New Roman" w:cs="Times New Roman"/>
                <w:sz w:val="24"/>
                <w:szCs w:val="24"/>
              </w:rPr>
              <w:t>:</w:t>
            </w:r>
          </w:p>
        </w:tc>
        <w:tc>
          <w:tcPr>
            <w:tcW w:w="2560" w:type="dxa"/>
            <w:tcBorders>
              <w:top w:val="single" w:sz="4" w:space="0" w:color="auto"/>
              <w:bottom w:val="single" w:sz="4" w:space="0" w:color="auto"/>
            </w:tcBorders>
          </w:tcPr>
          <w:p w14:paraId="0D12C99B" w14:textId="77777777" w:rsidR="001B5ACD" w:rsidRPr="00012142" w:rsidRDefault="001B5ACD" w:rsidP="00F720D5">
            <w:pPr>
              <w:rPr>
                <w:rFonts w:ascii="Times New Roman" w:hAnsi="Times New Roman" w:cs="Times New Roman"/>
                <w:sz w:val="24"/>
                <w:szCs w:val="24"/>
              </w:rPr>
            </w:pPr>
          </w:p>
        </w:tc>
      </w:tr>
      <w:tr w:rsidR="001B5ACD" w:rsidRPr="00012142" w14:paraId="75510CEA" w14:textId="77777777" w:rsidTr="00F720D5">
        <w:trPr>
          <w:cantSplit/>
        </w:trPr>
        <w:tc>
          <w:tcPr>
            <w:tcW w:w="3414" w:type="dxa"/>
          </w:tcPr>
          <w:p w14:paraId="67F1FF03" w14:textId="77777777" w:rsidR="001B5ACD" w:rsidRPr="00012142" w:rsidRDefault="001B5ACD" w:rsidP="00F720D5">
            <w:pPr>
              <w:rPr>
                <w:rFonts w:ascii="Times New Roman" w:hAnsi="Times New Roman" w:cs="Times New Roman"/>
                <w:sz w:val="24"/>
                <w:szCs w:val="24"/>
              </w:rPr>
            </w:pPr>
            <w:r w:rsidRPr="00012142">
              <w:rPr>
                <w:rFonts w:ascii="Times New Roman" w:hAnsi="Times New Roman" w:cs="Times New Roman"/>
                <w:sz w:val="24"/>
                <w:szCs w:val="24"/>
              </w:rPr>
              <w:t>E-pasta adrese:</w:t>
            </w:r>
          </w:p>
        </w:tc>
        <w:tc>
          <w:tcPr>
            <w:tcW w:w="5871" w:type="dxa"/>
            <w:gridSpan w:val="3"/>
            <w:tcBorders>
              <w:bottom w:val="single" w:sz="4" w:space="0" w:color="auto"/>
            </w:tcBorders>
          </w:tcPr>
          <w:p w14:paraId="49D1164B" w14:textId="77777777" w:rsidR="001B5ACD" w:rsidRPr="00012142" w:rsidRDefault="001B5ACD" w:rsidP="00F720D5">
            <w:pPr>
              <w:rPr>
                <w:rFonts w:ascii="Times New Roman" w:hAnsi="Times New Roman" w:cs="Times New Roman"/>
                <w:sz w:val="24"/>
                <w:szCs w:val="24"/>
              </w:rPr>
            </w:pPr>
          </w:p>
        </w:tc>
      </w:tr>
    </w:tbl>
    <w:p w14:paraId="41696CC3" w14:textId="77777777" w:rsidR="00A616F1" w:rsidRPr="00A616F1" w:rsidRDefault="00D359B1" w:rsidP="00A616F1">
      <w:pPr>
        <w:pStyle w:val="Apakpunkts"/>
        <w:tabs>
          <w:tab w:val="clear" w:pos="851"/>
        </w:tabs>
        <w:suppressAutoHyphens/>
        <w:ind w:left="0" w:firstLine="0"/>
        <w:jc w:val="both"/>
        <w:rPr>
          <w:rFonts w:ascii="Times New Roman" w:hAnsi="Times New Roman"/>
          <w:b w:val="0"/>
          <w:sz w:val="24"/>
          <w:lang w:val="de-DE"/>
        </w:rPr>
      </w:pPr>
      <w:r w:rsidRPr="00A616F1">
        <w:rPr>
          <w:rFonts w:ascii="Times New Roman" w:hAnsi="Times New Roman"/>
          <w:b w:val="0"/>
          <w:sz w:val="24"/>
        </w:rPr>
        <w:t xml:space="preserve">Piedāvājam veikt </w:t>
      </w:r>
      <w:r w:rsidR="00A616F1" w:rsidRPr="00A616F1">
        <w:rPr>
          <w:rFonts w:ascii="Times New Roman" w:hAnsi="Times New Roman"/>
          <w:b w:val="0"/>
          <w:sz w:val="24"/>
        </w:rPr>
        <w:t xml:space="preserve">“ </w:t>
      </w:r>
      <w:r w:rsidR="00A616F1" w:rsidRPr="00A616F1">
        <w:rPr>
          <w:rFonts w:ascii="Times New Roman" w:hAnsi="Times New Roman"/>
          <w:b w:val="0"/>
          <w:sz w:val="24"/>
          <w:lang w:val="de-DE"/>
        </w:rPr>
        <w:t>Krustceļi – „Daugavpils putni““  ( 64-34) pārbūve 2010,00 m</w:t>
      </w:r>
    </w:p>
    <w:p w14:paraId="047E4325" w14:textId="77777777" w:rsidR="00D359B1" w:rsidRPr="00A616F1" w:rsidRDefault="00D359B1" w:rsidP="00D359B1">
      <w:pPr>
        <w:pStyle w:val="BodyText"/>
        <w:tabs>
          <w:tab w:val="left" w:pos="900"/>
          <w:tab w:val="left" w:pos="1080"/>
          <w:tab w:val="left" w:pos="3119"/>
        </w:tabs>
        <w:jc w:val="center"/>
        <w:rPr>
          <w:rFonts w:ascii="Times New Roman" w:eastAsia="Times New Roman" w:hAnsi="Times New Roman"/>
          <w:lang w:val="lv-LV"/>
        </w:rPr>
      </w:pPr>
      <w:r w:rsidRPr="00A616F1">
        <w:rPr>
          <w:rFonts w:ascii="Times New Roman" w:eastAsia="Times New Roman" w:hAnsi="Times New Roman"/>
          <w:lang w:val="lv-LV"/>
        </w:rPr>
        <w:t xml:space="preserve">saskaņā ar </w:t>
      </w:r>
      <w:bookmarkStart w:id="55" w:name="OLE_LINK9"/>
      <w:r w:rsidRPr="00A616F1">
        <w:rPr>
          <w:rFonts w:ascii="Times New Roman" w:eastAsia="Times New Roman" w:hAnsi="Times New Roman"/>
          <w:lang w:val="lv-LV"/>
        </w:rPr>
        <w:t xml:space="preserve">iepirkuma </w:t>
      </w:r>
      <w:bookmarkEnd w:id="55"/>
      <w:r w:rsidRPr="00A616F1">
        <w:rPr>
          <w:rFonts w:ascii="Times New Roman" w:hAnsi="Times New Roman"/>
          <w:lang w:val="lv-LV"/>
        </w:rPr>
        <w:t>DND 2015/4/ERAF</w:t>
      </w:r>
      <w:r w:rsidRPr="00A616F1">
        <w:rPr>
          <w:rStyle w:val="Strong"/>
          <w:rFonts w:ascii="Times New Roman" w:hAnsi="Times New Roman"/>
          <w:b w:val="0"/>
          <w:color w:val="000000"/>
          <w:lang w:val="lv-LV"/>
        </w:rPr>
        <w:t xml:space="preserve">  </w:t>
      </w:r>
      <w:r w:rsidRPr="00A616F1">
        <w:rPr>
          <w:rFonts w:ascii="Times New Roman" w:eastAsia="Times New Roman" w:hAnsi="Times New Roman"/>
          <w:lang w:val="lv-LV"/>
        </w:rPr>
        <w:t>līguma projektu</w:t>
      </w:r>
      <w:r w:rsidR="00A616F1" w:rsidRPr="00A616F1">
        <w:rPr>
          <w:rFonts w:ascii="Times New Roman" w:eastAsia="Times New Roman" w:hAnsi="Times New Roman"/>
          <w:lang w:val="lv-LV"/>
        </w:rPr>
        <w:t xml:space="preserve"> un tehnisko projektu</w:t>
      </w:r>
      <w:r w:rsidRPr="00A616F1">
        <w:rPr>
          <w:rFonts w:ascii="Times New Roman" w:eastAsia="Times New Roman" w:hAnsi="Times New Roman"/>
          <w:lang w:val="lv-LV"/>
        </w:rPr>
        <w:t xml:space="preserve"> par:</w:t>
      </w:r>
    </w:p>
    <w:p w14:paraId="7AE28ECC" w14:textId="77777777" w:rsidR="00D359B1" w:rsidRPr="00D359B1" w:rsidRDefault="00D359B1" w:rsidP="00D359B1">
      <w:pPr>
        <w:spacing w:after="0" w:line="240" w:lineRule="auto"/>
        <w:ind w:firstLine="720"/>
        <w:jc w:val="both"/>
        <w:rPr>
          <w:rFonts w:ascii="Times New Roman" w:eastAsia="Times New Roman" w:hAnsi="Times New Roman" w:cs="Times New Roman"/>
          <w:sz w:val="24"/>
          <w:szCs w:val="24"/>
        </w:rPr>
      </w:pP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6"/>
      </w:tblGrid>
      <w:tr w:rsidR="00D359B1" w:rsidRPr="00D359B1" w14:paraId="1D1BDDCD" w14:textId="77777777" w:rsidTr="00F720D5">
        <w:trPr>
          <w:jc w:val="center"/>
        </w:trPr>
        <w:tc>
          <w:tcPr>
            <w:tcW w:w="5976" w:type="dxa"/>
          </w:tcPr>
          <w:p w14:paraId="608D1654" w14:textId="77777777" w:rsidR="00D359B1" w:rsidRPr="00D359B1" w:rsidRDefault="00D359B1" w:rsidP="00D359B1">
            <w:pPr>
              <w:spacing w:after="0" w:line="240" w:lineRule="auto"/>
              <w:jc w:val="center"/>
              <w:rPr>
                <w:rFonts w:ascii="Times New Roman" w:eastAsia="Times New Roman" w:hAnsi="Times New Roman" w:cs="Times New Roman"/>
                <w:b/>
                <w:i/>
                <w:sz w:val="24"/>
                <w:szCs w:val="24"/>
              </w:rPr>
            </w:pPr>
            <w:r w:rsidRPr="00D359B1">
              <w:rPr>
                <w:rFonts w:ascii="Times New Roman" w:eastAsia="Times New Roman" w:hAnsi="Times New Roman" w:cs="Times New Roman"/>
                <w:b/>
                <w:i/>
                <w:sz w:val="24"/>
                <w:szCs w:val="24"/>
              </w:rPr>
              <w:lastRenderedPageBreak/>
              <w:t xml:space="preserve">Līgumcenu bez PVN cipariem </w:t>
            </w:r>
          </w:p>
          <w:p w14:paraId="1F9E75DA" w14:textId="77777777" w:rsidR="00D359B1" w:rsidRPr="00D359B1" w:rsidRDefault="00D359B1" w:rsidP="00D359B1">
            <w:pPr>
              <w:spacing w:after="0" w:line="240" w:lineRule="auto"/>
              <w:jc w:val="center"/>
              <w:rPr>
                <w:rFonts w:ascii="Times New Roman" w:eastAsia="Times New Roman" w:hAnsi="Times New Roman" w:cs="Times New Roman"/>
                <w:b/>
                <w:i/>
                <w:sz w:val="24"/>
                <w:szCs w:val="24"/>
              </w:rPr>
            </w:pPr>
            <w:r w:rsidRPr="00D359B1">
              <w:rPr>
                <w:rFonts w:ascii="Times New Roman" w:eastAsia="Times New Roman" w:hAnsi="Times New Roman" w:cs="Times New Roman"/>
                <w:b/>
                <w:i/>
                <w:sz w:val="24"/>
                <w:szCs w:val="24"/>
              </w:rPr>
              <w:t>(EUR)</w:t>
            </w:r>
          </w:p>
        </w:tc>
      </w:tr>
      <w:tr w:rsidR="00D359B1" w:rsidRPr="00D359B1" w14:paraId="3D4CCFA8" w14:textId="77777777" w:rsidTr="00F720D5">
        <w:trPr>
          <w:trHeight w:val="192"/>
          <w:jc w:val="center"/>
        </w:trPr>
        <w:tc>
          <w:tcPr>
            <w:tcW w:w="5976" w:type="dxa"/>
          </w:tcPr>
          <w:p w14:paraId="5118BE63" w14:textId="77777777" w:rsidR="00D359B1" w:rsidRPr="00D359B1" w:rsidRDefault="00D359B1" w:rsidP="00D359B1">
            <w:pPr>
              <w:spacing w:after="0" w:line="240" w:lineRule="auto"/>
              <w:rPr>
                <w:rFonts w:ascii="Times New Roman" w:eastAsia="Times New Roman" w:hAnsi="Times New Roman" w:cs="Times New Roman"/>
                <w:sz w:val="24"/>
                <w:szCs w:val="24"/>
              </w:rPr>
            </w:pPr>
          </w:p>
        </w:tc>
      </w:tr>
    </w:tbl>
    <w:p w14:paraId="46C724E4" w14:textId="77777777" w:rsidR="00D359B1" w:rsidRPr="00D359B1" w:rsidRDefault="00D359B1" w:rsidP="00D359B1">
      <w:pPr>
        <w:spacing w:after="0" w:line="240" w:lineRule="auto"/>
        <w:jc w:val="both"/>
        <w:rPr>
          <w:rFonts w:ascii="Times New Roman" w:eastAsia="Times New Roman" w:hAnsi="Times New Roman" w:cs="Times New Roman"/>
          <w:strike/>
          <w:sz w:val="24"/>
          <w:szCs w:val="24"/>
        </w:rPr>
      </w:pPr>
    </w:p>
    <w:p w14:paraId="60DF15E5" w14:textId="77777777" w:rsidR="00D359B1" w:rsidRPr="00D359B1" w:rsidRDefault="00D359B1" w:rsidP="00D359B1">
      <w:pPr>
        <w:numPr>
          <w:ilvl w:val="0"/>
          <w:numId w:val="17"/>
        </w:numPr>
        <w:spacing w:after="0" w:line="240" w:lineRule="auto"/>
        <w:jc w:val="both"/>
        <w:rPr>
          <w:rFonts w:ascii="Times New Roman" w:eastAsia="Times New Roman" w:hAnsi="Times New Roman" w:cs="Times New Roman"/>
          <w:sz w:val="24"/>
          <w:szCs w:val="24"/>
        </w:rPr>
      </w:pPr>
      <w:r w:rsidRPr="00D359B1">
        <w:rPr>
          <w:rFonts w:ascii="Times New Roman" w:eastAsia="Times New Roman" w:hAnsi="Times New Roman" w:cs="Times New Roman"/>
          <w:sz w:val="24"/>
          <w:szCs w:val="24"/>
        </w:rPr>
        <w:t>Apliecinām piedāvājumā sniegto ziņu patiesumu un precizitāti.</w:t>
      </w:r>
    </w:p>
    <w:p w14:paraId="689CDC2E" w14:textId="77777777" w:rsidR="00D359B1" w:rsidRPr="00D359B1" w:rsidRDefault="00D359B1" w:rsidP="00D359B1">
      <w:pPr>
        <w:numPr>
          <w:ilvl w:val="0"/>
          <w:numId w:val="17"/>
        </w:numPr>
        <w:spacing w:after="0" w:line="240" w:lineRule="auto"/>
        <w:jc w:val="both"/>
        <w:rPr>
          <w:rFonts w:ascii="Times New Roman" w:eastAsia="Times New Roman" w:hAnsi="Times New Roman" w:cs="Times New Roman"/>
          <w:sz w:val="24"/>
          <w:szCs w:val="24"/>
        </w:rPr>
      </w:pPr>
      <w:r w:rsidRPr="00D359B1">
        <w:rPr>
          <w:rFonts w:ascii="Times New Roman" w:eastAsia="Times New Roman" w:hAnsi="Times New Roman" w:cs="Times New Roman"/>
          <w:sz w:val="24"/>
          <w:szCs w:val="24"/>
        </w:rPr>
        <w:t xml:space="preserve">Piekrītam visām iepirkuma </w:t>
      </w:r>
      <w:r w:rsidRPr="00D359B1">
        <w:rPr>
          <w:rFonts w:ascii="Times New Roman" w:hAnsi="Times New Roman"/>
          <w:b/>
        </w:rPr>
        <w:t>DND 2015/4/ERAF</w:t>
      </w:r>
      <w:r w:rsidRPr="00D359B1">
        <w:rPr>
          <w:rFonts w:ascii="Times New Roman" w:eastAsia="Times New Roman" w:hAnsi="Times New Roman" w:cs="Times New Roman"/>
          <w:sz w:val="24"/>
          <w:szCs w:val="24"/>
        </w:rPr>
        <w:t xml:space="preserve"> nolikumā izvirzītajām prasībām.</w:t>
      </w:r>
    </w:p>
    <w:p w14:paraId="64B7B770" w14:textId="77777777" w:rsidR="00D359B1" w:rsidRPr="001B0C03" w:rsidRDefault="00D359B1" w:rsidP="00CF3A33">
      <w:pPr>
        <w:numPr>
          <w:ilvl w:val="0"/>
          <w:numId w:val="17"/>
        </w:numPr>
        <w:spacing w:after="0" w:line="240" w:lineRule="auto"/>
        <w:jc w:val="both"/>
        <w:rPr>
          <w:rFonts w:ascii="Times New Roman" w:eastAsia="Times New Roman" w:hAnsi="Times New Roman" w:cs="Times New Roman"/>
          <w:sz w:val="24"/>
          <w:szCs w:val="24"/>
        </w:rPr>
      </w:pPr>
      <w:r w:rsidRPr="001B0C03">
        <w:rPr>
          <w:rFonts w:ascii="Times New Roman" w:eastAsia="Times New Roman" w:hAnsi="Times New Roman" w:cs="Times New Roman"/>
          <w:sz w:val="24"/>
          <w:szCs w:val="24"/>
        </w:rPr>
        <w:t xml:space="preserve">Esam veikuši nolikuma </w:t>
      </w:r>
      <w:r w:rsidR="001B0C03" w:rsidRPr="001B0C03">
        <w:rPr>
          <w:rFonts w:ascii="Times New Roman" w:eastAsia="Times New Roman" w:hAnsi="Times New Roman" w:cs="Times New Roman"/>
          <w:sz w:val="24"/>
          <w:szCs w:val="24"/>
        </w:rPr>
        <w:t xml:space="preserve">4. pielikuma „Projekta dokumentācija” un  </w:t>
      </w:r>
      <w:r w:rsidR="00A616F1" w:rsidRPr="001B0C03">
        <w:rPr>
          <w:rFonts w:ascii="Times New Roman" w:eastAsia="Times New Roman" w:hAnsi="Times New Roman" w:cs="Times New Roman"/>
          <w:sz w:val="24"/>
          <w:szCs w:val="24"/>
        </w:rPr>
        <w:t>5</w:t>
      </w:r>
      <w:r w:rsidRPr="001B0C03">
        <w:rPr>
          <w:rFonts w:ascii="Times New Roman" w:eastAsia="Times New Roman" w:hAnsi="Times New Roman" w:cs="Times New Roman"/>
          <w:sz w:val="24"/>
          <w:szCs w:val="24"/>
        </w:rPr>
        <w:t>. pielikuma „Līguma projekts”</w:t>
      </w:r>
      <w:r w:rsidR="00A616F1" w:rsidRPr="001B0C03">
        <w:rPr>
          <w:rFonts w:ascii="Times New Roman" w:eastAsia="Times New Roman" w:hAnsi="Times New Roman" w:cs="Times New Roman"/>
          <w:sz w:val="24"/>
          <w:szCs w:val="24"/>
        </w:rPr>
        <w:t xml:space="preserve">, </w:t>
      </w:r>
      <w:r w:rsidRPr="001B0C03">
        <w:rPr>
          <w:rFonts w:ascii="Times New Roman" w:eastAsia="Times New Roman" w:hAnsi="Times New Roman" w:cs="Times New Roman"/>
          <w:sz w:val="24"/>
          <w:szCs w:val="24"/>
        </w:rPr>
        <w:t>novērtēšanu</w:t>
      </w:r>
      <w:r w:rsidR="001B0C03" w:rsidRPr="001B0C03">
        <w:rPr>
          <w:rFonts w:ascii="Times New Roman" w:eastAsia="Times New Roman" w:hAnsi="Times New Roman" w:cs="Times New Roman"/>
          <w:sz w:val="24"/>
          <w:szCs w:val="24"/>
        </w:rPr>
        <w:t>,</w:t>
      </w:r>
      <w:r w:rsidR="00A616F1" w:rsidRPr="001B0C03">
        <w:rPr>
          <w:rFonts w:ascii="Times New Roman" w:eastAsia="Times New Roman" w:hAnsi="Times New Roman" w:cs="Times New Roman"/>
          <w:sz w:val="24"/>
          <w:szCs w:val="24"/>
        </w:rPr>
        <w:t xml:space="preserve"> un </w:t>
      </w:r>
      <w:r w:rsidRPr="001B0C03">
        <w:rPr>
          <w:rFonts w:ascii="Times New Roman" w:eastAsia="Times New Roman" w:hAnsi="Times New Roman" w:cs="Times New Roman"/>
          <w:sz w:val="24"/>
          <w:szCs w:val="24"/>
        </w:rPr>
        <w:t>apzinājuši tos darbus un to izmaksas, kas ir nepieciešami, lai izpildītu Darbu</w:t>
      </w:r>
      <w:r w:rsidR="001B0C03" w:rsidRPr="001B0C03">
        <w:rPr>
          <w:rFonts w:ascii="Times New Roman" w:eastAsia="Times New Roman" w:hAnsi="Times New Roman" w:cs="Times New Roman"/>
          <w:sz w:val="24"/>
          <w:szCs w:val="24"/>
        </w:rPr>
        <w:t xml:space="preserve">  noteiktajā kvalitātē un termiņā.</w:t>
      </w:r>
    </w:p>
    <w:p w14:paraId="77051EA6" w14:textId="77777777" w:rsidR="00D359B1" w:rsidRPr="00D359B1" w:rsidRDefault="00D359B1" w:rsidP="00D359B1">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1B5ACD" w:rsidRPr="00012142" w14:paraId="0418DA27" w14:textId="77777777" w:rsidTr="00F720D5">
        <w:trPr>
          <w:trHeight w:val="390"/>
          <w:jc w:val="center"/>
        </w:trPr>
        <w:tc>
          <w:tcPr>
            <w:tcW w:w="4104" w:type="dxa"/>
            <w:vAlign w:val="center"/>
          </w:tcPr>
          <w:p w14:paraId="1A75B3C7" w14:textId="77777777" w:rsidR="001B5ACD" w:rsidRPr="00012142" w:rsidRDefault="00D359B1" w:rsidP="00113CE4">
            <w:pPr>
              <w:jc w:val="right"/>
              <w:rPr>
                <w:rFonts w:ascii="Times New Roman" w:hAnsi="Times New Roman" w:cs="Times New Roman"/>
                <w:bCs/>
                <w:sz w:val="24"/>
                <w:szCs w:val="24"/>
              </w:rPr>
            </w:pPr>
            <w:bookmarkStart w:id="56" w:name="_Toc58053993"/>
            <w:bookmarkStart w:id="57" w:name="_Toc223763545"/>
            <w:bookmarkStart w:id="58" w:name="_Toc223763698"/>
            <w:bookmarkStart w:id="59" w:name="_Toc223763771"/>
            <w:bookmarkStart w:id="60" w:name="_Toc223764112"/>
            <w:bookmarkStart w:id="61" w:name="_Toc223764488"/>
            <w:bookmarkStart w:id="62" w:name="_Toc223765213"/>
            <w:bookmarkStart w:id="63" w:name="_Toc223765299"/>
            <w:bookmarkStart w:id="64" w:name="_Toc223765378"/>
            <w:bookmarkStart w:id="65" w:name="_Toc223765437"/>
            <w:bookmarkStart w:id="66" w:name="_Toc223765491"/>
            <w:bookmarkStart w:id="67" w:name="_Toc223765629"/>
            <w:bookmarkStart w:id="68" w:name="_Toc223765768"/>
            <w:r w:rsidRPr="00D359B1">
              <w:rPr>
                <w:rFonts w:ascii="Times New Roman" w:eastAsia="Times New Roman" w:hAnsi="Times New Roman" w:cs="Times New Roman"/>
                <w:sz w:val="32"/>
                <w:szCs w:val="20"/>
                <w:highlight w:val="yellow"/>
              </w:rPr>
              <w:br w:type="page"/>
            </w:r>
            <w:bookmarkEnd w:id="56"/>
            <w:bookmarkEnd w:id="57"/>
            <w:bookmarkEnd w:id="58"/>
            <w:bookmarkEnd w:id="59"/>
            <w:bookmarkEnd w:id="60"/>
            <w:bookmarkEnd w:id="61"/>
            <w:bookmarkEnd w:id="62"/>
            <w:bookmarkEnd w:id="63"/>
            <w:bookmarkEnd w:id="64"/>
            <w:bookmarkEnd w:id="65"/>
            <w:bookmarkEnd w:id="66"/>
            <w:bookmarkEnd w:id="67"/>
            <w:bookmarkEnd w:id="68"/>
            <w:r w:rsidR="00113CE4">
              <w:rPr>
                <w:rFonts w:ascii="Times New Roman" w:eastAsia="Times New Roman" w:hAnsi="Times New Roman" w:cs="Times New Roman"/>
                <w:sz w:val="32"/>
                <w:szCs w:val="20"/>
              </w:rPr>
              <w:t>P</w:t>
            </w:r>
            <w:r w:rsidR="001B5ACD" w:rsidRPr="00012142">
              <w:rPr>
                <w:rFonts w:ascii="Times New Roman" w:hAnsi="Times New Roman" w:cs="Times New Roman"/>
                <w:bCs/>
                <w:sz w:val="24"/>
                <w:szCs w:val="24"/>
              </w:rPr>
              <w:t>retendenta nosaukums*:</w:t>
            </w:r>
          </w:p>
        </w:tc>
        <w:tc>
          <w:tcPr>
            <w:tcW w:w="4024" w:type="dxa"/>
            <w:vAlign w:val="center"/>
          </w:tcPr>
          <w:p w14:paraId="307E9B4E" w14:textId="77777777" w:rsidR="001B5ACD" w:rsidRPr="00012142" w:rsidRDefault="001B5ACD" w:rsidP="00F720D5">
            <w:pPr>
              <w:rPr>
                <w:rFonts w:ascii="Times New Roman" w:hAnsi="Times New Roman" w:cs="Times New Roman"/>
                <w:bCs/>
                <w:sz w:val="24"/>
                <w:szCs w:val="24"/>
              </w:rPr>
            </w:pPr>
          </w:p>
        </w:tc>
      </w:tr>
      <w:tr w:rsidR="001B5ACD" w:rsidRPr="00012142" w14:paraId="1B4BB41E" w14:textId="77777777" w:rsidTr="00F720D5">
        <w:trPr>
          <w:trHeight w:val="390"/>
          <w:jc w:val="center"/>
        </w:trPr>
        <w:tc>
          <w:tcPr>
            <w:tcW w:w="4104" w:type="dxa"/>
            <w:vAlign w:val="center"/>
          </w:tcPr>
          <w:p w14:paraId="4875C357" w14:textId="77777777" w:rsidR="001B5ACD" w:rsidRPr="00012142" w:rsidRDefault="001B5ACD" w:rsidP="00F720D5">
            <w:pPr>
              <w:jc w:val="right"/>
              <w:rPr>
                <w:rFonts w:ascii="Times New Roman" w:hAnsi="Times New Roman" w:cs="Times New Roman"/>
                <w:bCs/>
                <w:sz w:val="24"/>
                <w:szCs w:val="24"/>
              </w:rPr>
            </w:pPr>
            <w:r w:rsidRPr="00012142">
              <w:rPr>
                <w:rFonts w:ascii="Times New Roman" w:hAnsi="Times New Roman" w:cs="Times New Roman"/>
                <w:bCs/>
                <w:sz w:val="24"/>
                <w:szCs w:val="24"/>
              </w:rPr>
              <w:t>Pilnvarotās personas vārds, uzvārds*:</w:t>
            </w:r>
          </w:p>
        </w:tc>
        <w:tc>
          <w:tcPr>
            <w:tcW w:w="4024" w:type="dxa"/>
            <w:vAlign w:val="center"/>
          </w:tcPr>
          <w:p w14:paraId="68D3AAC8" w14:textId="77777777" w:rsidR="001B5ACD" w:rsidRPr="00012142" w:rsidRDefault="001B5ACD" w:rsidP="00F720D5">
            <w:pPr>
              <w:rPr>
                <w:rFonts w:ascii="Times New Roman" w:hAnsi="Times New Roman" w:cs="Times New Roman"/>
                <w:bCs/>
                <w:sz w:val="24"/>
                <w:szCs w:val="24"/>
              </w:rPr>
            </w:pPr>
          </w:p>
        </w:tc>
      </w:tr>
      <w:tr w:rsidR="001B5ACD" w:rsidRPr="00012142" w14:paraId="33238FA6" w14:textId="77777777" w:rsidTr="00F720D5">
        <w:trPr>
          <w:trHeight w:val="390"/>
          <w:jc w:val="center"/>
        </w:trPr>
        <w:tc>
          <w:tcPr>
            <w:tcW w:w="4104" w:type="dxa"/>
            <w:vAlign w:val="center"/>
          </w:tcPr>
          <w:p w14:paraId="4249A73C" w14:textId="77777777" w:rsidR="001B5ACD" w:rsidRPr="00012142" w:rsidRDefault="001B5ACD" w:rsidP="00F720D5">
            <w:pPr>
              <w:jc w:val="right"/>
              <w:rPr>
                <w:rFonts w:ascii="Times New Roman" w:hAnsi="Times New Roman" w:cs="Times New Roman"/>
                <w:bCs/>
                <w:sz w:val="24"/>
                <w:szCs w:val="24"/>
              </w:rPr>
            </w:pPr>
            <w:r w:rsidRPr="00012142">
              <w:rPr>
                <w:rFonts w:ascii="Times New Roman" w:hAnsi="Times New Roman" w:cs="Times New Roman"/>
                <w:bCs/>
                <w:sz w:val="24"/>
                <w:szCs w:val="24"/>
              </w:rPr>
              <w:t>Pilnvarotās personas amats*:</w:t>
            </w:r>
          </w:p>
        </w:tc>
        <w:tc>
          <w:tcPr>
            <w:tcW w:w="4024" w:type="dxa"/>
            <w:vAlign w:val="center"/>
          </w:tcPr>
          <w:p w14:paraId="1EA17573" w14:textId="77777777" w:rsidR="001B5ACD" w:rsidRPr="00012142" w:rsidRDefault="001B5ACD" w:rsidP="00F720D5">
            <w:pPr>
              <w:rPr>
                <w:rFonts w:ascii="Times New Roman" w:hAnsi="Times New Roman" w:cs="Times New Roman"/>
                <w:bCs/>
                <w:sz w:val="24"/>
                <w:szCs w:val="24"/>
              </w:rPr>
            </w:pPr>
          </w:p>
        </w:tc>
      </w:tr>
      <w:tr w:rsidR="001B5ACD" w:rsidRPr="00012142" w14:paraId="7D0B79D3" w14:textId="77777777" w:rsidTr="00F720D5">
        <w:trPr>
          <w:trHeight w:val="567"/>
          <w:jc w:val="center"/>
        </w:trPr>
        <w:tc>
          <w:tcPr>
            <w:tcW w:w="4104" w:type="dxa"/>
            <w:vAlign w:val="center"/>
          </w:tcPr>
          <w:p w14:paraId="764AA918" w14:textId="77777777" w:rsidR="001B5ACD" w:rsidRPr="00012142" w:rsidRDefault="001B5ACD" w:rsidP="00F720D5">
            <w:pPr>
              <w:jc w:val="right"/>
              <w:rPr>
                <w:rFonts w:ascii="Times New Roman" w:hAnsi="Times New Roman" w:cs="Times New Roman"/>
                <w:bCs/>
                <w:sz w:val="24"/>
                <w:szCs w:val="24"/>
              </w:rPr>
            </w:pPr>
            <w:r w:rsidRPr="00012142">
              <w:rPr>
                <w:rFonts w:ascii="Times New Roman" w:hAnsi="Times New Roman" w:cs="Times New Roman"/>
                <w:bCs/>
                <w:sz w:val="24"/>
                <w:szCs w:val="24"/>
              </w:rPr>
              <w:t>Pilnvarotās personas paraksts*:</w:t>
            </w:r>
          </w:p>
        </w:tc>
        <w:tc>
          <w:tcPr>
            <w:tcW w:w="4024" w:type="dxa"/>
            <w:vAlign w:val="center"/>
          </w:tcPr>
          <w:p w14:paraId="2945FD19" w14:textId="77777777" w:rsidR="001B5ACD" w:rsidRPr="00012142" w:rsidRDefault="001B5ACD" w:rsidP="00F720D5">
            <w:pPr>
              <w:rPr>
                <w:rFonts w:ascii="Times New Roman" w:hAnsi="Times New Roman" w:cs="Times New Roman"/>
                <w:bCs/>
                <w:sz w:val="24"/>
                <w:szCs w:val="24"/>
              </w:rPr>
            </w:pPr>
          </w:p>
        </w:tc>
      </w:tr>
      <w:tr w:rsidR="001B5ACD" w:rsidRPr="00012142" w14:paraId="063F0F0E" w14:textId="77777777" w:rsidTr="00F720D5">
        <w:trPr>
          <w:trHeight w:val="442"/>
          <w:jc w:val="center"/>
        </w:trPr>
        <w:tc>
          <w:tcPr>
            <w:tcW w:w="4104" w:type="dxa"/>
            <w:vAlign w:val="center"/>
          </w:tcPr>
          <w:p w14:paraId="3C4D9A60" w14:textId="77777777" w:rsidR="001B5ACD" w:rsidRPr="00012142" w:rsidRDefault="001B5ACD" w:rsidP="00F720D5">
            <w:pPr>
              <w:jc w:val="right"/>
              <w:rPr>
                <w:rFonts w:ascii="Times New Roman" w:hAnsi="Times New Roman" w:cs="Times New Roman"/>
                <w:bCs/>
                <w:sz w:val="24"/>
                <w:szCs w:val="24"/>
              </w:rPr>
            </w:pPr>
            <w:r w:rsidRPr="00012142">
              <w:rPr>
                <w:rFonts w:ascii="Times New Roman" w:hAnsi="Times New Roman" w:cs="Times New Roman"/>
                <w:bCs/>
                <w:sz w:val="24"/>
                <w:szCs w:val="24"/>
              </w:rPr>
              <w:t>Datums:</w:t>
            </w:r>
          </w:p>
        </w:tc>
        <w:tc>
          <w:tcPr>
            <w:tcW w:w="4024" w:type="dxa"/>
            <w:vAlign w:val="center"/>
          </w:tcPr>
          <w:p w14:paraId="08281F22" w14:textId="77777777" w:rsidR="001B5ACD" w:rsidRPr="00012142" w:rsidRDefault="001B5ACD" w:rsidP="00F720D5">
            <w:pPr>
              <w:rPr>
                <w:rFonts w:ascii="Times New Roman" w:hAnsi="Times New Roman" w:cs="Times New Roman"/>
                <w:bCs/>
                <w:sz w:val="24"/>
                <w:szCs w:val="24"/>
              </w:rPr>
            </w:pPr>
          </w:p>
        </w:tc>
      </w:tr>
    </w:tbl>
    <w:p w14:paraId="3C314C4D" w14:textId="77777777" w:rsidR="001B5ACD" w:rsidRPr="00012142" w:rsidRDefault="001B5ACD" w:rsidP="001B5ACD">
      <w:pPr>
        <w:pStyle w:val="Header"/>
        <w:ind w:firstLine="720"/>
        <w:rPr>
          <w:rFonts w:ascii="Times New Roman" w:hAnsi="Times New Roman"/>
          <w:sz w:val="24"/>
          <w:szCs w:val="24"/>
          <w:lang w:val="lv-LV"/>
        </w:rPr>
      </w:pPr>
      <w:r w:rsidRPr="00012142">
        <w:rPr>
          <w:rFonts w:ascii="Times New Roman" w:hAnsi="Times New Roman"/>
          <w:sz w:val="24"/>
          <w:szCs w:val="24"/>
          <w:lang w:val="lv-LV"/>
        </w:rPr>
        <w:tab/>
      </w:r>
      <w:r w:rsidRPr="00012142">
        <w:rPr>
          <w:rFonts w:ascii="Times New Roman" w:hAnsi="Times New Roman"/>
          <w:sz w:val="24"/>
          <w:szCs w:val="24"/>
          <w:lang w:val="lv-LV"/>
        </w:rPr>
        <w:tab/>
      </w:r>
      <w:r w:rsidRPr="00012142">
        <w:rPr>
          <w:rFonts w:ascii="Times New Roman" w:hAnsi="Times New Roman"/>
          <w:sz w:val="24"/>
          <w:szCs w:val="24"/>
          <w:lang w:val="lv-LV"/>
        </w:rPr>
        <w:tab/>
      </w:r>
      <w:r w:rsidRPr="00012142">
        <w:rPr>
          <w:rFonts w:ascii="Times New Roman" w:hAnsi="Times New Roman"/>
          <w:sz w:val="24"/>
          <w:szCs w:val="24"/>
          <w:lang w:val="lv-LV"/>
        </w:rPr>
        <w:tab/>
        <w:t>z.v.</w:t>
      </w:r>
    </w:p>
    <w:p w14:paraId="4A48F300" w14:textId="77777777" w:rsidR="001B5ACD" w:rsidRPr="00012142" w:rsidRDefault="001B5ACD" w:rsidP="001B5ACD">
      <w:pPr>
        <w:rPr>
          <w:rFonts w:ascii="Times New Roman" w:hAnsi="Times New Roman" w:cs="Times New Roman"/>
          <w:sz w:val="24"/>
          <w:szCs w:val="24"/>
        </w:rPr>
      </w:pPr>
      <w:r w:rsidRPr="00012142">
        <w:rPr>
          <w:rFonts w:ascii="Times New Roman" w:hAnsi="Times New Roman" w:cs="Times New Roman"/>
          <w:sz w:val="24"/>
          <w:szCs w:val="24"/>
        </w:rPr>
        <w:t>___________________________</w:t>
      </w:r>
    </w:p>
    <w:p w14:paraId="6B9F1659" w14:textId="77777777" w:rsidR="001B5ACD" w:rsidRPr="00012142" w:rsidRDefault="001B5ACD" w:rsidP="001B5ACD">
      <w:pPr>
        <w:rPr>
          <w:rFonts w:ascii="Times New Roman" w:hAnsi="Times New Roman" w:cs="Times New Roman"/>
          <w:i/>
          <w:sz w:val="24"/>
          <w:szCs w:val="24"/>
        </w:rPr>
      </w:pPr>
      <w:r w:rsidRPr="00012142">
        <w:rPr>
          <w:rFonts w:ascii="Times New Roman" w:hAnsi="Times New Roman" w:cs="Times New Roman"/>
          <w:sz w:val="24"/>
          <w:szCs w:val="24"/>
        </w:rPr>
        <w:t xml:space="preserve">* </w:t>
      </w:r>
      <w:r w:rsidRPr="00012142">
        <w:rPr>
          <w:rFonts w:ascii="Times New Roman" w:hAnsi="Times New Roman" w:cs="Times New Roman"/>
          <w:b/>
          <w:i/>
          <w:iCs/>
          <w:sz w:val="24"/>
          <w:szCs w:val="24"/>
        </w:rPr>
        <w:t>Ja piedāvājumu iesniedz personu apvienība</w:t>
      </w:r>
      <w:r w:rsidRPr="00012142">
        <w:rPr>
          <w:rFonts w:ascii="Times New Roman" w:hAnsi="Times New Roman" w:cs="Times New Roman"/>
          <w:i/>
          <w:iCs/>
          <w:sz w:val="24"/>
          <w:szCs w:val="24"/>
        </w:rPr>
        <w:t xml:space="preserve">, šie lauki jāaizpilda par katru personu apvienības dalībnieku un </w:t>
      </w:r>
      <w:smartTag w:uri="schemas-tilde-lv/tildestengine" w:element="veidnes">
        <w:smartTagPr>
          <w:attr w:name="id" w:val="-1"/>
          <w:attr w:name="baseform" w:val="Pieteikums"/>
          <w:attr w:name="text" w:val="Pieteikums"/>
        </w:smartTagPr>
        <w:r w:rsidRPr="00012142">
          <w:rPr>
            <w:rFonts w:ascii="Times New Roman" w:hAnsi="Times New Roman" w:cs="Times New Roman"/>
            <w:i/>
            <w:iCs/>
            <w:sz w:val="24"/>
            <w:szCs w:val="24"/>
          </w:rPr>
          <w:t>pieteikums</w:t>
        </w:r>
      </w:smartTag>
      <w:r w:rsidRPr="00012142">
        <w:rPr>
          <w:rFonts w:ascii="Times New Roman" w:hAnsi="Times New Roman" w:cs="Times New Roman"/>
          <w:i/>
          <w:sz w:val="24"/>
          <w:szCs w:val="24"/>
        </w:rPr>
        <w:t xml:space="preserve"> jāparaksta visiem dalībniekiem.</w:t>
      </w:r>
    </w:p>
    <w:p w14:paraId="51293BE2" w14:textId="77777777" w:rsidR="001B5ACD" w:rsidRPr="00012142" w:rsidRDefault="001B5ACD" w:rsidP="001B5ACD">
      <w:pPr>
        <w:rPr>
          <w:rFonts w:ascii="Times New Roman" w:hAnsi="Times New Roman" w:cs="Times New Roman"/>
          <w:i/>
          <w:sz w:val="24"/>
          <w:szCs w:val="24"/>
          <w:u w:val="single"/>
        </w:rPr>
      </w:pPr>
      <w:r w:rsidRPr="00012142">
        <w:rPr>
          <w:rFonts w:ascii="Times New Roman" w:hAnsi="Times New Roman" w:cs="Times New Roman"/>
          <w:i/>
          <w:sz w:val="24"/>
          <w:szCs w:val="24"/>
        </w:rPr>
        <w:t xml:space="preserve">Papildus jāiesniedz </w:t>
      </w:r>
      <w:smartTag w:uri="schemas-tilde-lv/tildestengine" w:element="veidnes">
        <w:smartTagPr>
          <w:attr w:name="id" w:val="-1"/>
          <w:attr w:name="baseform" w:val="pilnvara"/>
          <w:attr w:name="text" w:val="pilnvara"/>
        </w:smartTagPr>
        <w:r w:rsidRPr="00012142">
          <w:rPr>
            <w:rFonts w:ascii="Times New Roman" w:hAnsi="Times New Roman" w:cs="Times New Roman"/>
            <w:i/>
            <w:sz w:val="24"/>
            <w:szCs w:val="24"/>
          </w:rPr>
          <w:t>pilnvara</w:t>
        </w:r>
      </w:smartTag>
      <w:r w:rsidRPr="00012142">
        <w:rPr>
          <w:rFonts w:ascii="Times New Roman" w:hAnsi="Times New Roman" w:cs="Times New Roman"/>
          <w:i/>
          <w:sz w:val="24"/>
          <w:szCs w:val="24"/>
        </w:rPr>
        <w:t xml:space="preserve"> ar informāciju par personu apvienības vārdā izvirzīto atbildīgo juridisko personu un dokumentu parakstīšanai attiecīgi pilnvaroto fizisko personu, kā arī papildus jānorāda katras personas atbildības apjoms.</w:t>
      </w:r>
    </w:p>
    <w:p w14:paraId="35EB2824" w14:textId="77777777" w:rsidR="001B5ACD" w:rsidRPr="00012142" w:rsidRDefault="001B5ACD" w:rsidP="001B5ACD">
      <w:pPr>
        <w:rPr>
          <w:rFonts w:ascii="Times New Roman" w:hAnsi="Times New Roman" w:cs="Times New Roman"/>
          <w:b/>
          <w:sz w:val="24"/>
          <w:szCs w:val="24"/>
        </w:rPr>
        <w:sectPr w:rsidR="001B5ACD" w:rsidRPr="00012142" w:rsidSect="00CF674E">
          <w:footerReference w:type="default" r:id="rId13"/>
          <w:footnotePr>
            <w:numRestart w:val="eachPage"/>
          </w:footnotePr>
          <w:pgSz w:w="11906" w:h="16838"/>
          <w:pgMar w:top="1134" w:right="851" w:bottom="851" w:left="1560" w:header="709" w:footer="709" w:gutter="0"/>
          <w:cols w:space="708"/>
          <w:docGrid w:linePitch="360"/>
        </w:sectPr>
      </w:pPr>
    </w:p>
    <w:p w14:paraId="196FBB28" w14:textId="77777777" w:rsidR="001B5ACD" w:rsidRDefault="001B5ACD" w:rsidP="001B5ACD">
      <w:pPr>
        <w:jc w:val="right"/>
        <w:rPr>
          <w:rFonts w:ascii="Times New Roman" w:hAnsi="Times New Roman" w:cs="Times New Roman"/>
          <w:b/>
          <w:sz w:val="24"/>
          <w:szCs w:val="24"/>
        </w:rPr>
      </w:pPr>
    </w:p>
    <w:p w14:paraId="6E6BAB58" w14:textId="77777777" w:rsidR="001B5ACD" w:rsidRDefault="001B5ACD" w:rsidP="001B5ACD">
      <w:pPr>
        <w:jc w:val="right"/>
        <w:rPr>
          <w:rFonts w:ascii="Times New Roman" w:hAnsi="Times New Roman" w:cs="Times New Roman"/>
          <w:b/>
          <w:sz w:val="24"/>
          <w:szCs w:val="24"/>
        </w:rPr>
      </w:pPr>
      <w:r w:rsidRPr="00012142">
        <w:rPr>
          <w:rFonts w:ascii="Times New Roman" w:hAnsi="Times New Roman" w:cs="Times New Roman"/>
          <w:b/>
          <w:sz w:val="24"/>
          <w:szCs w:val="24"/>
        </w:rPr>
        <w:t>2</w:t>
      </w:r>
      <w:r w:rsidR="00FE2556">
        <w:rPr>
          <w:rFonts w:ascii="Times New Roman" w:hAnsi="Times New Roman" w:cs="Times New Roman"/>
          <w:b/>
          <w:sz w:val="24"/>
          <w:szCs w:val="24"/>
        </w:rPr>
        <w:t>.</w:t>
      </w:r>
      <w:r w:rsidRPr="00012142">
        <w:rPr>
          <w:rFonts w:ascii="Times New Roman" w:hAnsi="Times New Roman" w:cs="Times New Roman"/>
          <w:b/>
          <w:sz w:val="24"/>
          <w:szCs w:val="24"/>
        </w:rPr>
        <w:t xml:space="preserve"> pielikums </w:t>
      </w:r>
    </w:p>
    <w:p w14:paraId="3399498D" w14:textId="77777777" w:rsidR="00C50AE5" w:rsidRPr="00012142" w:rsidRDefault="00C50AE5" w:rsidP="00C50AE5">
      <w:pPr>
        <w:jc w:val="center"/>
        <w:rPr>
          <w:rFonts w:ascii="Times New Roman" w:hAnsi="Times New Roman" w:cs="Times New Roman"/>
          <w:b/>
          <w:bCs/>
          <w:sz w:val="24"/>
          <w:szCs w:val="24"/>
        </w:rPr>
      </w:pPr>
      <w:r w:rsidRPr="00012142">
        <w:rPr>
          <w:rFonts w:ascii="Times New Roman" w:hAnsi="Times New Roman" w:cs="Times New Roman"/>
          <w:i/>
          <w:sz w:val="24"/>
          <w:szCs w:val="24"/>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C50AE5" w:rsidRPr="00012142" w14:paraId="19B98CF3" w14:textId="77777777" w:rsidTr="00CF3A33">
        <w:tc>
          <w:tcPr>
            <w:tcW w:w="2382" w:type="dxa"/>
            <w:tcBorders>
              <w:top w:val="nil"/>
              <w:left w:val="nil"/>
              <w:right w:val="nil"/>
            </w:tcBorders>
          </w:tcPr>
          <w:p w14:paraId="1AA7865C" w14:textId="77777777" w:rsidR="00C50AE5" w:rsidRPr="00012142" w:rsidRDefault="00C50AE5" w:rsidP="00CF3A33">
            <w:pPr>
              <w:rPr>
                <w:rFonts w:ascii="Times New Roman" w:hAnsi="Times New Roman" w:cs="Times New Roman"/>
                <w:sz w:val="24"/>
                <w:szCs w:val="24"/>
              </w:rPr>
            </w:pPr>
          </w:p>
        </w:tc>
        <w:tc>
          <w:tcPr>
            <w:tcW w:w="3808" w:type="dxa"/>
            <w:tcBorders>
              <w:top w:val="nil"/>
              <w:left w:val="nil"/>
              <w:bottom w:val="nil"/>
              <w:right w:val="nil"/>
            </w:tcBorders>
          </w:tcPr>
          <w:p w14:paraId="27DA2C9F" w14:textId="77777777" w:rsidR="00C50AE5" w:rsidRPr="00012142" w:rsidRDefault="00C50AE5" w:rsidP="00CF3A33">
            <w:pPr>
              <w:rPr>
                <w:rFonts w:ascii="Times New Roman" w:hAnsi="Times New Roman" w:cs="Times New Roman"/>
                <w:sz w:val="24"/>
                <w:szCs w:val="24"/>
              </w:rPr>
            </w:pPr>
          </w:p>
        </w:tc>
        <w:tc>
          <w:tcPr>
            <w:tcW w:w="3098" w:type="dxa"/>
            <w:tcBorders>
              <w:top w:val="nil"/>
              <w:left w:val="nil"/>
              <w:right w:val="nil"/>
            </w:tcBorders>
          </w:tcPr>
          <w:p w14:paraId="77EEA840" w14:textId="77777777" w:rsidR="00C50AE5" w:rsidRPr="00012142" w:rsidRDefault="00C50AE5" w:rsidP="00CF3A33">
            <w:pPr>
              <w:rPr>
                <w:rFonts w:ascii="Times New Roman" w:hAnsi="Times New Roman" w:cs="Times New Roman"/>
                <w:sz w:val="24"/>
                <w:szCs w:val="24"/>
              </w:rPr>
            </w:pPr>
          </w:p>
        </w:tc>
      </w:tr>
      <w:tr w:rsidR="00C50AE5" w:rsidRPr="00012142" w14:paraId="735D1BFF" w14:textId="77777777" w:rsidTr="00CF3A33">
        <w:tc>
          <w:tcPr>
            <w:tcW w:w="2382" w:type="dxa"/>
            <w:tcBorders>
              <w:left w:val="nil"/>
              <w:bottom w:val="nil"/>
              <w:right w:val="nil"/>
            </w:tcBorders>
          </w:tcPr>
          <w:p w14:paraId="7E60F6C1" w14:textId="77777777" w:rsidR="00C50AE5" w:rsidRPr="00012142" w:rsidRDefault="00C50AE5" w:rsidP="00CF3A33">
            <w:pPr>
              <w:jc w:val="center"/>
              <w:rPr>
                <w:rFonts w:ascii="Times New Roman" w:hAnsi="Times New Roman" w:cs="Times New Roman"/>
                <w:sz w:val="24"/>
                <w:szCs w:val="24"/>
              </w:rPr>
            </w:pPr>
            <w:r w:rsidRPr="00012142">
              <w:rPr>
                <w:rFonts w:ascii="Times New Roman" w:hAnsi="Times New Roman" w:cs="Times New Roman"/>
                <w:sz w:val="24"/>
                <w:szCs w:val="24"/>
              </w:rPr>
              <w:t>sastādīšanas vieta</w:t>
            </w:r>
          </w:p>
        </w:tc>
        <w:tc>
          <w:tcPr>
            <w:tcW w:w="3808" w:type="dxa"/>
            <w:tcBorders>
              <w:top w:val="nil"/>
              <w:left w:val="nil"/>
              <w:bottom w:val="nil"/>
              <w:right w:val="nil"/>
            </w:tcBorders>
          </w:tcPr>
          <w:p w14:paraId="68E737F5" w14:textId="77777777" w:rsidR="00C50AE5" w:rsidRPr="00012142" w:rsidRDefault="00C50AE5" w:rsidP="00CF3A33">
            <w:pPr>
              <w:rPr>
                <w:rFonts w:ascii="Times New Roman" w:hAnsi="Times New Roman" w:cs="Times New Roman"/>
                <w:sz w:val="24"/>
                <w:szCs w:val="24"/>
              </w:rPr>
            </w:pPr>
          </w:p>
        </w:tc>
        <w:tc>
          <w:tcPr>
            <w:tcW w:w="3098" w:type="dxa"/>
            <w:tcBorders>
              <w:left w:val="nil"/>
              <w:bottom w:val="nil"/>
              <w:right w:val="nil"/>
            </w:tcBorders>
          </w:tcPr>
          <w:p w14:paraId="095A96F0" w14:textId="77777777" w:rsidR="00C50AE5" w:rsidRPr="00012142" w:rsidRDefault="00C50AE5" w:rsidP="00CF3A33">
            <w:pPr>
              <w:jc w:val="center"/>
              <w:rPr>
                <w:rFonts w:ascii="Times New Roman" w:hAnsi="Times New Roman" w:cs="Times New Roman"/>
                <w:sz w:val="24"/>
                <w:szCs w:val="24"/>
              </w:rPr>
            </w:pPr>
            <w:r w:rsidRPr="00012142">
              <w:rPr>
                <w:rFonts w:ascii="Times New Roman" w:hAnsi="Times New Roman" w:cs="Times New Roman"/>
                <w:sz w:val="24"/>
                <w:szCs w:val="24"/>
              </w:rPr>
              <w:t>datums</w:t>
            </w:r>
          </w:p>
        </w:tc>
      </w:tr>
    </w:tbl>
    <w:p w14:paraId="56080949" w14:textId="77777777" w:rsidR="00C50AE5" w:rsidRPr="00012142" w:rsidRDefault="00C50AE5" w:rsidP="00C50AE5">
      <w:pPr>
        <w:rPr>
          <w:rFonts w:ascii="Times New Roman" w:hAnsi="Times New Roman" w:cs="Times New Roman"/>
          <w:b/>
          <w:sz w:val="24"/>
          <w:szCs w:val="24"/>
        </w:rPr>
      </w:pPr>
    </w:p>
    <w:p w14:paraId="0D5914E8" w14:textId="77777777" w:rsidR="00F720D5" w:rsidRPr="00F720D5" w:rsidRDefault="00F720D5" w:rsidP="00F720D5">
      <w:pPr>
        <w:spacing w:after="0" w:line="240" w:lineRule="auto"/>
        <w:jc w:val="center"/>
        <w:rPr>
          <w:rFonts w:ascii="Times New Roman" w:eastAsia="Times New Roman" w:hAnsi="Times New Roman" w:cs="Times New Roman"/>
          <w:bCs/>
          <w:sz w:val="24"/>
          <w:szCs w:val="24"/>
        </w:rPr>
      </w:pPr>
      <w:r w:rsidRPr="00F720D5">
        <w:rPr>
          <w:rFonts w:ascii="Times New Roman" w:eastAsia="Times New Roman" w:hAnsi="Times New Roman" w:cs="Times New Roman"/>
          <w:bCs/>
          <w:sz w:val="24"/>
          <w:szCs w:val="24"/>
        </w:rPr>
        <w:t xml:space="preserve">Kvalifikācijas prasības </w:t>
      </w:r>
    </w:p>
    <w:p w14:paraId="2D83C486" w14:textId="77777777" w:rsidR="00F720D5" w:rsidRPr="00F720D5" w:rsidRDefault="00F720D5" w:rsidP="00F720D5">
      <w:pPr>
        <w:spacing w:after="0" w:line="240" w:lineRule="auto"/>
        <w:jc w:val="center"/>
        <w:rPr>
          <w:rFonts w:cs="Times New Roman"/>
        </w:rPr>
      </w:pPr>
      <w:r w:rsidRPr="00F720D5">
        <w:rPr>
          <w:rFonts w:ascii="Times New Roman" w:hAnsi="Times New Roman" w:cs="Times New Roman"/>
          <w:b/>
        </w:rPr>
        <w:t>“Daugavpils novada pašvaldības ceļa pārbūve “</w:t>
      </w:r>
    </w:p>
    <w:p w14:paraId="33172405" w14:textId="77777777" w:rsidR="00F720D5" w:rsidRPr="00F720D5" w:rsidRDefault="00F720D5" w:rsidP="00F720D5">
      <w:pPr>
        <w:tabs>
          <w:tab w:val="left" w:pos="900"/>
          <w:tab w:val="left" w:pos="1080"/>
          <w:tab w:val="left" w:pos="3119"/>
        </w:tabs>
        <w:spacing w:after="120" w:line="240" w:lineRule="auto"/>
        <w:jc w:val="center"/>
        <w:rPr>
          <w:rFonts w:ascii="Times New Roman" w:hAnsi="Times New Roman" w:cs="Times New Roman"/>
          <w:bCs/>
          <w:color w:val="000000"/>
          <w:sz w:val="24"/>
          <w:szCs w:val="24"/>
          <w:lang w:val="en-US" w:eastAsia="lv-LV"/>
        </w:rPr>
      </w:pPr>
      <w:r w:rsidRPr="00FE2556">
        <w:rPr>
          <w:rFonts w:ascii="Times New Roman" w:hAnsi="Times New Roman" w:cs="Times New Roman"/>
          <w:sz w:val="24"/>
          <w:szCs w:val="24"/>
          <w:lang w:eastAsia="lv-LV"/>
        </w:rPr>
        <w:t xml:space="preserve">Iepirkuma identifikācijas Nr. </w:t>
      </w:r>
      <w:r w:rsidRPr="00FE2556">
        <w:rPr>
          <w:rFonts w:ascii="Times New Roman" w:hAnsi="Times New Roman" w:cs="Times New Roman"/>
          <w:b/>
          <w:sz w:val="24"/>
          <w:szCs w:val="24"/>
          <w:lang w:eastAsia="lv-LV"/>
        </w:rPr>
        <w:t xml:space="preserve"> DND 2015/4/</w:t>
      </w:r>
      <w:r w:rsidRPr="00F720D5">
        <w:rPr>
          <w:rFonts w:ascii="Times New Roman" w:hAnsi="Times New Roman" w:cs="Times New Roman"/>
          <w:b/>
          <w:sz w:val="24"/>
          <w:szCs w:val="24"/>
          <w:lang w:val="en-US" w:eastAsia="lv-LV"/>
        </w:rPr>
        <w:t>ERAF</w:t>
      </w:r>
      <w:r w:rsidRPr="00F720D5">
        <w:rPr>
          <w:rFonts w:ascii="Times New Roman" w:hAnsi="Times New Roman" w:cs="Times New Roman"/>
          <w:bCs/>
          <w:color w:val="000000"/>
          <w:sz w:val="24"/>
          <w:szCs w:val="24"/>
          <w:lang w:val="en-US" w:eastAsia="lv-LV"/>
        </w:rPr>
        <w:t xml:space="preserve"> </w:t>
      </w:r>
    </w:p>
    <w:p w14:paraId="19CD9768" w14:textId="77777777" w:rsidR="00F720D5" w:rsidRPr="00F720D5" w:rsidRDefault="00F720D5" w:rsidP="00F720D5">
      <w:pPr>
        <w:spacing w:after="0" w:line="240" w:lineRule="auto"/>
        <w:jc w:val="both"/>
        <w:rPr>
          <w:rFonts w:ascii="Times New Roman" w:eastAsia="Times New Roman" w:hAnsi="Times New Roman" w:cs="Times New Roman"/>
          <w:b/>
          <w:sz w:val="24"/>
          <w:szCs w:val="24"/>
          <w:lang w:val="en-US"/>
        </w:rPr>
      </w:pPr>
    </w:p>
    <w:p w14:paraId="7F361E1C" w14:textId="77777777" w:rsidR="00F720D5" w:rsidRPr="00F720D5" w:rsidRDefault="00F720D5" w:rsidP="00F720D5">
      <w:pPr>
        <w:spacing w:before="120" w:after="0" w:line="240" w:lineRule="auto"/>
        <w:jc w:val="both"/>
        <w:rPr>
          <w:rFonts w:ascii="Times New Roman" w:eastAsia="Times New Roman" w:hAnsi="Times New Roman" w:cs="Times New Roman"/>
          <w:sz w:val="24"/>
          <w:szCs w:val="24"/>
        </w:rPr>
      </w:pPr>
    </w:p>
    <w:p w14:paraId="5A2E1440" w14:textId="77777777" w:rsidR="00F720D5" w:rsidRPr="001B22C8" w:rsidRDefault="00F720D5" w:rsidP="005A0864">
      <w:pPr>
        <w:pStyle w:val="ListParagraph"/>
        <w:numPr>
          <w:ilvl w:val="1"/>
          <w:numId w:val="12"/>
        </w:numPr>
        <w:tabs>
          <w:tab w:val="clear" w:pos="2760"/>
        </w:tabs>
        <w:ind w:left="426" w:hanging="426"/>
        <w:jc w:val="both"/>
        <w:rPr>
          <w:b/>
        </w:rPr>
      </w:pPr>
      <w:r w:rsidRPr="001B22C8">
        <w:rPr>
          <w:b/>
        </w:rPr>
        <w:t xml:space="preserve">Pretendenta pieredze </w:t>
      </w:r>
    </w:p>
    <w:p w14:paraId="34CBD3A9" w14:textId="77777777" w:rsidR="00F720D5" w:rsidRPr="00F720D5" w:rsidRDefault="001B22C8" w:rsidP="00F720D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720D5" w:rsidRPr="00F720D5">
        <w:rPr>
          <w:rFonts w:ascii="Times New Roman" w:eastAsia="Times New Roman" w:hAnsi="Times New Roman" w:cs="Times New Roman"/>
          <w:sz w:val="24"/>
          <w:szCs w:val="24"/>
        </w:rPr>
        <w:t xml:space="preserve">Pretendentam  iepriekšējo 5 (piecu) gadu laikā </w:t>
      </w:r>
      <w:r w:rsidR="00F720D5" w:rsidRPr="00F720D5">
        <w:rPr>
          <w:rFonts w:ascii="Times New Roman" w:eastAsia="Times New Roman" w:hAnsi="Times New Roman" w:cs="Times New Roman"/>
          <w:b/>
          <w:sz w:val="24"/>
          <w:szCs w:val="24"/>
        </w:rPr>
        <w:t>jābūt šādai būvdarbu</w:t>
      </w:r>
      <w:r w:rsidR="00F720D5" w:rsidRPr="00F720D5">
        <w:rPr>
          <w:rFonts w:ascii="Times New Roman" w:eastAsia="Times New Roman" w:hAnsi="Times New Roman" w:cs="Times New Roman"/>
          <w:sz w:val="24"/>
          <w:szCs w:val="24"/>
        </w:rPr>
        <w:t xml:space="preserve"> ( </w:t>
      </w:r>
      <w:r w:rsidR="00F720D5" w:rsidRPr="00F720D5">
        <w:rPr>
          <w:rFonts w:ascii="Times New Roman" w:eastAsia="Times New Roman" w:hAnsi="Times New Roman" w:cs="Times New Roman"/>
          <w:sz w:val="24"/>
          <w:szCs w:val="24"/>
          <w:u w:val="single"/>
        </w:rPr>
        <w:t xml:space="preserve">būvdarbi šī nolikuma izpratnē ir – būves pārbūve (rekonstrukcija) vai jaunbūve) </w:t>
      </w:r>
      <w:r w:rsidR="00F720D5" w:rsidRPr="00F720D5">
        <w:rPr>
          <w:rFonts w:ascii="Times New Roman" w:eastAsia="Times New Roman" w:hAnsi="Times New Roman" w:cs="Times New Roman"/>
          <w:b/>
          <w:sz w:val="24"/>
          <w:szCs w:val="24"/>
        </w:rPr>
        <w:t>veikšanas pieredzei</w:t>
      </w:r>
      <w:r w:rsidR="00F720D5" w:rsidRPr="00F720D5">
        <w:rPr>
          <w:rFonts w:ascii="Times New Roman" w:eastAsia="Times New Roman" w:hAnsi="Times New Roman" w:cs="Times New Roman"/>
          <w:sz w:val="24"/>
          <w:szCs w:val="24"/>
        </w:rPr>
        <w:t xml:space="preserve">  : </w:t>
      </w:r>
    </w:p>
    <w:p w14:paraId="0A83D044" w14:textId="677EED13" w:rsidR="00F720D5" w:rsidRPr="00F720D5" w:rsidRDefault="00F720D5" w:rsidP="00F720D5">
      <w:pPr>
        <w:spacing w:before="120" w:after="0" w:line="240" w:lineRule="auto"/>
        <w:jc w:val="both"/>
        <w:rPr>
          <w:rFonts w:ascii="Times New Roman" w:eastAsia="Times New Roman" w:hAnsi="Times New Roman" w:cs="Times New Roman"/>
          <w:sz w:val="24"/>
          <w:szCs w:val="24"/>
        </w:rPr>
      </w:pPr>
      <w:r w:rsidRPr="00CF674E">
        <w:rPr>
          <w:rFonts w:ascii="Times New Roman" w:eastAsia="Times New Roman" w:hAnsi="Times New Roman" w:cs="Times New Roman"/>
          <w:sz w:val="24"/>
          <w:szCs w:val="24"/>
        </w:rPr>
        <w:lastRenderedPageBreak/>
        <w:t xml:space="preserve">a) izpildītiem un pabeigtiem </w:t>
      </w:r>
      <w:r w:rsidR="00FD3583" w:rsidRPr="00CF674E">
        <w:rPr>
          <w:rFonts w:ascii="Times New Roman" w:eastAsia="Times New Roman" w:hAnsi="Times New Roman" w:cs="Times New Roman"/>
          <w:b/>
          <w:sz w:val="24"/>
          <w:szCs w:val="24"/>
        </w:rPr>
        <w:t xml:space="preserve">diviem </w:t>
      </w:r>
      <w:r w:rsidR="00E2731B" w:rsidRPr="00CF674E">
        <w:rPr>
          <w:rFonts w:ascii="Times New Roman" w:eastAsia="Times New Roman" w:hAnsi="Times New Roman" w:cs="Times New Roman"/>
          <w:sz w:val="24"/>
          <w:szCs w:val="24"/>
        </w:rPr>
        <w:t xml:space="preserve">valsts/pašvaldības </w:t>
      </w:r>
      <w:r w:rsidR="00781590" w:rsidRPr="00CF674E">
        <w:rPr>
          <w:rFonts w:ascii="Times New Roman" w:eastAsia="Times New Roman" w:hAnsi="Times New Roman" w:cs="Times New Roman"/>
          <w:sz w:val="24"/>
          <w:szCs w:val="24"/>
        </w:rPr>
        <w:t xml:space="preserve">ceļu būvdarbu līgumiem </w:t>
      </w:r>
      <w:r w:rsidRPr="00CF674E">
        <w:rPr>
          <w:rFonts w:ascii="Times New Roman" w:eastAsia="Times New Roman" w:hAnsi="Times New Roman" w:cs="Times New Roman"/>
          <w:sz w:val="24"/>
          <w:szCs w:val="24"/>
        </w:rPr>
        <w:t>un šo līgumu ietvaros izbūvētajiem objektiem jābūt nodotiem ekspluatācijā</w:t>
      </w:r>
      <w:r w:rsidR="00781590" w:rsidRPr="00CF674E">
        <w:rPr>
          <w:rFonts w:ascii="Times New Roman" w:eastAsia="Times New Roman" w:hAnsi="Times New Roman" w:cs="Times New Roman"/>
          <w:sz w:val="24"/>
          <w:szCs w:val="24"/>
        </w:rPr>
        <w:t xml:space="preserve">, kuros katrā ir izpildīti </w:t>
      </w:r>
      <w:r w:rsidRPr="00CF674E">
        <w:rPr>
          <w:rFonts w:ascii="Times New Roman" w:eastAsia="Times New Roman" w:hAnsi="Times New Roman" w:cs="Times New Roman"/>
          <w:sz w:val="24"/>
          <w:szCs w:val="24"/>
        </w:rPr>
        <w:t xml:space="preserve"> šādi specifiskie darbi: </w:t>
      </w:r>
      <w:r w:rsidRPr="00CF674E">
        <w:rPr>
          <w:rFonts w:ascii="Times New Roman" w:eastAsia="Times New Roman" w:hAnsi="Times New Roman" w:cs="Times New Roman"/>
          <w:b/>
          <w:i/>
          <w:iCs/>
          <w:sz w:val="24"/>
          <w:szCs w:val="24"/>
        </w:rPr>
        <w:t>asfalta dilumkārtas ieklāšana</w:t>
      </w:r>
      <w:r w:rsidRPr="00CF674E">
        <w:rPr>
          <w:rFonts w:ascii="Times New Roman" w:eastAsia="Times New Roman" w:hAnsi="Times New Roman" w:cs="Times New Roman"/>
          <w:i/>
          <w:iCs/>
          <w:sz w:val="24"/>
          <w:szCs w:val="24"/>
        </w:rPr>
        <w:t xml:space="preserve"> </w:t>
      </w:r>
      <w:r w:rsidRPr="00CF674E">
        <w:rPr>
          <w:rFonts w:ascii="Times New Roman" w:eastAsia="Times New Roman" w:hAnsi="Times New Roman" w:cs="Times New Roman"/>
          <w:sz w:val="24"/>
          <w:szCs w:val="24"/>
        </w:rPr>
        <w:t xml:space="preserve">ar būvdarbu apjomu vienā objektā ne mazāk kā </w:t>
      </w:r>
      <w:r w:rsidR="009739B0" w:rsidRPr="00CF674E">
        <w:rPr>
          <w:rFonts w:ascii="Times New Roman" w:eastAsia="Times New Roman" w:hAnsi="Times New Roman" w:cs="Times New Roman"/>
          <w:b/>
          <w:i/>
          <w:sz w:val="24"/>
          <w:szCs w:val="24"/>
        </w:rPr>
        <w:t>1</w:t>
      </w:r>
      <w:r w:rsidR="00B751E3" w:rsidRPr="00CF674E">
        <w:rPr>
          <w:rFonts w:ascii="Times New Roman" w:eastAsia="Times New Roman" w:hAnsi="Times New Roman" w:cs="Times New Roman"/>
          <w:b/>
          <w:i/>
          <w:sz w:val="24"/>
          <w:szCs w:val="24"/>
        </w:rPr>
        <w:t>1</w:t>
      </w:r>
      <w:r w:rsidR="009739B0" w:rsidRPr="00CF674E">
        <w:rPr>
          <w:rFonts w:ascii="Times New Roman" w:eastAsia="Times New Roman" w:hAnsi="Times New Roman" w:cs="Times New Roman"/>
          <w:b/>
          <w:i/>
          <w:sz w:val="24"/>
          <w:szCs w:val="24"/>
        </w:rPr>
        <w:t>000</w:t>
      </w:r>
      <w:r w:rsidRPr="00CF674E">
        <w:rPr>
          <w:rFonts w:ascii="Times New Roman" w:eastAsia="Times New Roman" w:hAnsi="Times New Roman" w:cs="Times New Roman"/>
          <w:b/>
          <w:i/>
          <w:sz w:val="24"/>
          <w:szCs w:val="24"/>
        </w:rPr>
        <w:t> m</w:t>
      </w:r>
      <w:r w:rsidRPr="00CF674E">
        <w:rPr>
          <w:rFonts w:ascii="Times New Roman" w:eastAsia="Times New Roman" w:hAnsi="Times New Roman" w:cs="Times New Roman"/>
          <w:b/>
          <w:i/>
          <w:sz w:val="24"/>
          <w:szCs w:val="24"/>
          <w:vertAlign w:val="superscript"/>
        </w:rPr>
        <w:t>2</w:t>
      </w:r>
      <w:r w:rsidR="009739B0" w:rsidRPr="00CF674E">
        <w:rPr>
          <w:rFonts w:ascii="Times New Roman" w:eastAsia="Times New Roman" w:hAnsi="Times New Roman" w:cs="Times New Roman"/>
          <w:sz w:val="24"/>
          <w:szCs w:val="24"/>
        </w:rPr>
        <w:t xml:space="preserve"> un </w:t>
      </w:r>
      <w:r w:rsidR="005A0864" w:rsidRPr="00CF674E">
        <w:rPr>
          <w:rFonts w:ascii="Times New Roman" w:eastAsia="Times New Roman" w:hAnsi="Times New Roman" w:cs="Times New Roman"/>
          <w:b/>
          <w:i/>
          <w:sz w:val="24"/>
          <w:szCs w:val="24"/>
        </w:rPr>
        <w:t>garumu ne mazāk kā</w:t>
      </w:r>
      <w:r w:rsidR="009739B0" w:rsidRPr="00CF674E">
        <w:rPr>
          <w:rFonts w:ascii="Times New Roman" w:eastAsia="Times New Roman" w:hAnsi="Times New Roman" w:cs="Times New Roman"/>
          <w:b/>
          <w:i/>
          <w:sz w:val="24"/>
          <w:szCs w:val="24"/>
        </w:rPr>
        <w:t xml:space="preserve"> </w:t>
      </w:r>
      <w:r w:rsidR="004122FE" w:rsidRPr="00CF674E">
        <w:rPr>
          <w:rFonts w:ascii="Times New Roman" w:eastAsia="Times New Roman" w:hAnsi="Times New Roman" w:cs="Times New Roman"/>
          <w:b/>
          <w:i/>
          <w:sz w:val="24"/>
          <w:szCs w:val="24"/>
        </w:rPr>
        <w:t>2000 metri</w:t>
      </w:r>
      <w:r w:rsidR="004122FE" w:rsidRPr="00CF674E">
        <w:rPr>
          <w:rFonts w:ascii="Times New Roman" w:eastAsia="Times New Roman" w:hAnsi="Times New Roman" w:cs="Times New Roman"/>
          <w:sz w:val="24"/>
          <w:szCs w:val="24"/>
        </w:rPr>
        <w:t>.</w:t>
      </w:r>
      <w:r w:rsidR="009739B0">
        <w:rPr>
          <w:rFonts w:ascii="Times New Roman" w:eastAsia="Times New Roman" w:hAnsi="Times New Roman" w:cs="Times New Roman"/>
          <w:sz w:val="24"/>
          <w:szCs w:val="24"/>
        </w:rPr>
        <w:t xml:space="preserve"> </w:t>
      </w:r>
    </w:p>
    <w:p w14:paraId="7DD97A52" w14:textId="77777777" w:rsidR="00F720D5" w:rsidRPr="00F720D5" w:rsidRDefault="00F720D5" w:rsidP="00F720D5">
      <w:pPr>
        <w:spacing w:before="120" w:after="0" w:line="240" w:lineRule="auto"/>
        <w:jc w:val="both"/>
        <w:rPr>
          <w:rFonts w:ascii="Times New Roman" w:eastAsia="Times New Roman" w:hAnsi="Times New Roman" w:cs="Times New Roman"/>
          <w:sz w:val="24"/>
          <w:szCs w:val="24"/>
        </w:rPr>
      </w:pPr>
    </w:p>
    <w:p w14:paraId="1B368FC8" w14:textId="77777777" w:rsidR="00F720D5" w:rsidRPr="00F720D5" w:rsidRDefault="001B22C8" w:rsidP="00F720D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720D5" w:rsidRPr="00F720D5">
        <w:rPr>
          <w:rFonts w:ascii="Times New Roman" w:eastAsia="Times New Roman" w:hAnsi="Times New Roman" w:cs="Times New Roman"/>
          <w:sz w:val="24"/>
          <w:szCs w:val="24"/>
        </w:rPr>
        <w:t xml:space="preserve">Lai apliecinātu pieredzi, zemāk norādītās tabulas veidā jāiesniedz informācija par objektiem, kas atbilst </w:t>
      </w:r>
      <w:r>
        <w:rPr>
          <w:rFonts w:ascii="Times New Roman" w:eastAsia="Times New Roman" w:hAnsi="Times New Roman" w:cs="Times New Roman"/>
          <w:sz w:val="24"/>
          <w:szCs w:val="24"/>
        </w:rPr>
        <w:t>1</w:t>
      </w:r>
      <w:r w:rsidR="00F720D5" w:rsidRPr="00F720D5">
        <w:rPr>
          <w:rFonts w:ascii="Times New Roman" w:eastAsia="Times New Roman" w:hAnsi="Times New Roman" w:cs="Times New Roman"/>
          <w:sz w:val="24"/>
          <w:szCs w:val="24"/>
        </w:rPr>
        <w:t>.1.apakšpunktā minētajām prasībām.</w:t>
      </w:r>
    </w:p>
    <w:p w14:paraId="1736A607"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889"/>
        <w:gridCol w:w="1936"/>
      </w:tblGrid>
      <w:tr w:rsidR="00F720D5" w:rsidRPr="00F720D5" w14:paraId="519340C6" w14:textId="77777777" w:rsidTr="00F720D5">
        <w:tc>
          <w:tcPr>
            <w:tcW w:w="2400" w:type="dxa"/>
            <w:vAlign w:val="center"/>
          </w:tcPr>
          <w:p w14:paraId="268C2121" w14:textId="77777777" w:rsidR="00F720D5" w:rsidRPr="00F720D5" w:rsidRDefault="001B22C8" w:rsidP="001B22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Objekta nosaukums</w:t>
            </w:r>
          </w:p>
        </w:tc>
        <w:tc>
          <w:tcPr>
            <w:tcW w:w="4889" w:type="dxa"/>
            <w:vAlign w:val="center"/>
          </w:tcPr>
          <w:p w14:paraId="68DFA682"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 xml:space="preserve">Norādīt atbilstību </w:t>
            </w:r>
            <w:r w:rsidR="001B22C8">
              <w:rPr>
                <w:rFonts w:ascii="Times New Roman" w:eastAsia="Times New Roman" w:hAnsi="Times New Roman" w:cs="Times New Roman"/>
                <w:b/>
                <w:sz w:val="24"/>
                <w:szCs w:val="24"/>
              </w:rPr>
              <w:t>1</w:t>
            </w:r>
            <w:r w:rsidRPr="00F720D5">
              <w:rPr>
                <w:rFonts w:ascii="Times New Roman" w:eastAsia="Times New Roman" w:hAnsi="Times New Roman" w:cs="Times New Roman"/>
                <w:b/>
                <w:sz w:val="24"/>
                <w:szCs w:val="24"/>
              </w:rPr>
              <w:t>.1. apakšpunktā minētajām prasībām</w:t>
            </w:r>
          </w:p>
          <w:p w14:paraId="6703B9EB" w14:textId="77777777" w:rsidR="00F720D5" w:rsidRPr="00F720D5" w:rsidRDefault="00F720D5" w:rsidP="001B22C8">
            <w:pPr>
              <w:spacing w:after="0" w:line="240" w:lineRule="auto"/>
              <w:jc w:val="center"/>
              <w:rPr>
                <w:rFonts w:ascii="Times New Roman" w:eastAsia="Times New Roman" w:hAnsi="Times New Roman" w:cs="Times New Roman"/>
                <w:b/>
                <w:sz w:val="16"/>
                <w:szCs w:val="16"/>
              </w:rPr>
            </w:pPr>
            <w:r w:rsidRPr="00F720D5">
              <w:rPr>
                <w:rFonts w:ascii="Times New Roman" w:eastAsia="Times New Roman" w:hAnsi="Times New Roman" w:cs="Times New Roman"/>
                <w:b/>
                <w:sz w:val="16"/>
                <w:szCs w:val="16"/>
              </w:rPr>
              <w:t>specifisko darbu nosaukums un apjoms</w:t>
            </w:r>
            <w:r w:rsidR="001B22C8">
              <w:rPr>
                <w:rFonts w:ascii="Times New Roman" w:eastAsia="Times New Roman" w:hAnsi="Times New Roman" w:cs="Times New Roman"/>
                <w:b/>
                <w:sz w:val="16"/>
                <w:szCs w:val="16"/>
              </w:rPr>
              <w:t xml:space="preserve">, </w:t>
            </w:r>
            <w:r w:rsidRPr="00F720D5">
              <w:rPr>
                <w:rFonts w:ascii="Times New Roman" w:eastAsia="Times New Roman" w:hAnsi="Times New Roman" w:cs="Times New Roman"/>
                <w:b/>
                <w:sz w:val="16"/>
                <w:szCs w:val="16"/>
              </w:rPr>
              <w:t xml:space="preserve"> </w:t>
            </w:r>
            <w:r w:rsidR="001B22C8">
              <w:rPr>
                <w:rFonts w:ascii="Times New Roman" w:eastAsia="Times New Roman" w:hAnsi="Times New Roman" w:cs="Times New Roman"/>
                <w:b/>
                <w:sz w:val="16"/>
                <w:szCs w:val="16"/>
              </w:rPr>
              <w:t>būvdarbu posma garums</w:t>
            </w:r>
          </w:p>
        </w:tc>
        <w:tc>
          <w:tcPr>
            <w:tcW w:w="1890" w:type="dxa"/>
            <w:vAlign w:val="center"/>
          </w:tcPr>
          <w:p w14:paraId="15004D68" w14:textId="77777777" w:rsidR="001B22C8"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 xml:space="preserve">Pasūtītājs, </w:t>
            </w:r>
            <w:r w:rsidR="001B22C8">
              <w:rPr>
                <w:rFonts w:ascii="Times New Roman" w:eastAsia="Times New Roman" w:hAnsi="Times New Roman" w:cs="Times New Roman"/>
                <w:b/>
                <w:sz w:val="24"/>
                <w:szCs w:val="24"/>
              </w:rPr>
              <w:t>ģenerāluzņēmējs</w:t>
            </w:r>
          </w:p>
          <w:p w14:paraId="47A64AE0"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kontaktpersona, tālrunis, e-pasts</w:t>
            </w:r>
          </w:p>
        </w:tc>
      </w:tr>
      <w:tr w:rsidR="00F720D5" w:rsidRPr="00F720D5" w14:paraId="1BBBD259" w14:textId="77777777" w:rsidTr="00F720D5">
        <w:tc>
          <w:tcPr>
            <w:tcW w:w="2400" w:type="dxa"/>
          </w:tcPr>
          <w:p w14:paraId="1928DE20"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p>
        </w:tc>
        <w:tc>
          <w:tcPr>
            <w:tcW w:w="4889" w:type="dxa"/>
          </w:tcPr>
          <w:p w14:paraId="4FDE1E35"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p>
        </w:tc>
        <w:tc>
          <w:tcPr>
            <w:tcW w:w="1890" w:type="dxa"/>
          </w:tcPr>
          <w:p w14:paraId="1739B405"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p>
        </w:tc>
      </w:tr>
      <w:tr w:rsidR="00F720D5" w:rsidRPr="00F720D5" w14:paraId="39B6B9BA" w14:textId="77777777" w:rsidTr="00F720D5">
        <w:tc>
          <w:tcPr>
            <w:tcW w:w="2400" w:type="dxa"/>
          </w:tcPr>
          <w:p w14:paraId="0F817275"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p>
        </w:tc>
        <w:tc>
          <w:tcPr>
            <w:tcW w:w="4889" w:type="dxa"/>
          </w:tcPr>
          <w:p w14:paraId="7410A8F9"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p>
        </w:tc>
        <w:tc>
          <w:tcPr>
            <w:tcW w:w="1890" w:type="dxa"/>
          </w:tcPr>
          <w:p w14:paraId="3E2F5AAF"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p>
        </w:tc>
      </w:tr>
    </w:tbl>
    <w:p w14:paraId="31FFD95B" w14:textId="77777777" w:rsidR="00F720D5" w:rsidRPr="00F720D5" w:rsidRDefault="00F720D5" w:rsidP="00F720D5">
      <w:pPr>
        <w:spacing w:before="120" w:after="0" w:line="240" w:lineRule="auto"/>
        <w:jc w:val="both"/>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 xml:space="preserve">2.2.3. Pretendentam jāiesniedz būvdarbu izpildi un objekta ekspluatācijā nodošanu apliecinošus dokumentus, kas pierāda tabulā norādīto līgumu atbilstību </w:t>
      </w:r>
      <w:r w:rsidR="001B22C8">
        <w:rPr>
          <w:rFonts w:ascii="Times New Roman" w:eastAsia="Times New Roman" w:hAnsi="Times New Roman" w:cs="Times New Roman"/>
          <w:sz w:val="24"/>
          <w:szCs w:val="24"/>
        </w:rPr>
        <w:t>1</w:t>
      </w:r>
      <w:r w:rsidRPr="00F720D5">
        <w:rPr>
          <w:rFonts w:ascii="Times New Roman" w:eastAsia="Times New Roman" w:hAnsi="Times New Roman" w:cs="Times New Roman"/>
          <w:sz w:val="24"/>
          <w:szCs w:val="24"/>
        </w:rPr>
        <w:t>.</w:t>
      </w:r>
      <w:r w:rsidR="005A0864">
        <w:rPr>
          <w:rFonts w:ascii="Times New Roman" w:eastAsia="Times New Roman" w:hAnsi="Times New Roman" w:cs="Times New Roman"/>
          <w:sz w:val="24"/>
          <w:szCs w:val="24"/>
        </w:rPr>
        <w:t>1.</w:t>
      </w:r>
      <w:r w:rsidRPr="00F720D5">
        <w:rPr>
          <w:rFonts w:ascii="Times New Roman" w:eastAsia="Times New Roman" w:hAnsi="Times New Roman" w:cs="Times New Roman"/>
          <w:sz w:val="24"/>
          <w:szCs w:val="24"/>
        </w:rPr>
        <w:t xml:space="preserve"> punkta prasībām. </w:t>
      </w:r>
    </w:p>
    <w:p w14:paraId="3F424828"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p>
    <w:p w14:paraId="6CD70709" w14:textId="77777777" w:rsidR="00F720D5" w:rsidRPr="00F720D5" w:rsidRDefault="00F720D5" w:rsidP="00F720D5">
      <w:pPr>
        <w:spacing w:after="0" w:line="240" w:lineRule="auto"/>
        <w:jc w:val="both"/>
        <w:rPr>
          <w:rFonts w:ascii="Times New Roman" w:eastAsia="Times New Roman" w:hAnsi="Times New Roman" w:cs="Times New Roman"/>
          <w:b/>
          <w:sz w:val="24"/>
          <w:szCs w:val="24"/>
        </w:rPr>
      </w:pPr>
    </w:p>
    <w:p w14:paraId="1035E2AD" w14:textId="77777777" w:rsidR="00F720D5" w:rsidRPr="00F720D5" w:rsidRDefault="005A0864" w:rsidP="00F720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F720D5" w:rsidRPr="00F720D5">
        <w:rPr>
          <w:rFonts w:ascii="Times New Roman" w:eastAsia="Times New Roman" w:hAnsi="Times New Roman" w:cs="Times New Roman"/>
          <w:b/>
          <w:sz w:val="24"/>
          <w:szCs w:val="24"/>
        </w:rPr>
        <w:t>Personāla pieredze</w:t>
      </w:r>
    </w:p>
    <w:p w14:paraId="7E45CACE" w14:textId="11946E4D" w:rsidR="00026E6E" w:rsidRPr="00C22165" w:rsidRDefault="00F720D5" w:rsidP="00F720D5">
      <w:pPr>
        <w:spacing w:before="120" w:after="0" w:line="240" w:lineRule="auto"/>
        <w:jc w:val="both"/>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 xml:space="preserve">2.1. Pretendentam norādīt informāciju par </w:t>
      </w:r>
      <w:r w:rsidRPr="00F720D5">
        <w:rPr>
          <w:rFonts w:ascii="Times New Roman" w:eastAsia="Times New Roman" w:hAnsi="Times New Roman" w:cs="Times New Roman"/>
          <w:sz w:val="24"/>
          <w:szCs w:val="24"/>
          <w:u w:val="single"/>
        </w:rPr>
        <w:t>atbildīgo</w:t>
      </w:r>
      <w:r w:rsidRPr="00F720D5">
        <w:rPr>
          <w:rFonts w:ascii="Times New Roman" w:eastAsia="Times New Roman" w:hAnsi="Times New Roman" w:cs="Times New Roman"/>
          <w:sz w:val="24"/>
          <w:szCs w:val="24"/>
        </w:rPr>
        <w:t xml:space="preserve"> būvdarbu vadītāju, kuram jābūt sertificētam būvdarbu vadītājam, kas tiesīgs vadīt</w:t>
      </w:r>
      <w:r w:rsidRPr="00F720D5">
        <w:rPr>
          <w:rFonts w:ascii="Times New Roman" w:eastAsia="Times New Roman" w:hAnsi="Times New Roman" w:cs="Times New Roman"/>
          <w:i/>
          <w:sz w:val="24"/>
          <w:szCs w:val="24"/>
        </w:rPr>
        <w:t xml:space="preserve"> </w:t>
      </w:r>
      <w:r w:rsidRPr="00F720D5">
        <w:rPr>
          <w:rFonts w:ascii="Times New Roman" w:eastAsia="Times New Roman" w:hAnsi="Times New Roman" w:cs="Times New Roman"/>
          <w:sz w:val="24"/>
          <w:szCs w:val="24"/>
        </w:rPr>
        <w:t>ceļu</w:t>
      </w:r>
      <w:r w:rsidRPr="00F720D5">
        <w:rPr>
          <w:rFonts w:ascii="Times New Roman" w:eastAsia="Times New Roman" w:hAnsi="Times New Roman" w:cs="Times New Roman"/>
          <w:i/>
          <w:sz w:val="24"/>
          <w:szCs w:val="24"/>
        </w:rPr>
        <w:t xml:space="preserve"> </w:t>
      </w:r>
      <w:r w:rsidRPr="00F720D5">
        <w:rPr>
          <w:rFonts w:ascii="Times New Roman" w:eastAsia="Times New Roman" w:hAnsi="Times New Roman" w:cs="Times New Roman"/>
          <w:sz w:val="24"/>
          <w:szCs w:val="24"/>
        </w:rPr>
        <w:t xml:space="preserve">būvdarbus. Ja </w:t>
      </w:r>
      <w:proofErr w:type="spellStart"/>
      <w:r w:rsidRPr="00F720D5">
        <w:rPr>
          <w:rFonts w:ascii="Times New Roman" w:eastAsia="Times New Roman" w:hAnsi="Times New Roman" w:cs="Times New Roman"/>
          <w:sz w:val="24"/>
          <w:szCs w:val="24"/>
        </w:rPr>
        <w:t>būvspeciālists</w:t>
      </w:r>
      <w:proofErr w:type="spellEnd"/>
      <w:r w:rsidRPr="00F720D5">
        <w:rPr>
          <w:rFonts w:ascii="Times New Roman" w:eastAsia="Times New Roman" w:hAnsi="Times New Roman" w:cs="Times New Roman"/>
          <w:sz w:val="24"/>
          <w:szCs w:val="24"/>
        </w:rPr>
        <w:t xml:space="preserve"> izglītību un profesionālo kvalifikāciju ieguvis ārvalstī, tad konkrētas ziņas par to (valsts, izglītības iestāde, izglītības </w:t>
      </w:r>
      <w:r w:rsidRPr="00C22165">
        <w:rPr>
          <w:rFonts w:ascii="Times New Roman" w:eastAsia="Times New Roman" w:hAnsi="Times New Roman" w:cs="Times New Roman"/>
          <w:sz w:val="24"/>
          <w:szCs w:val="24"/>
        </w:rPr>
        <w:t>līmenis, specialitāte) jānorāda pie informācijas par personāla pieredzi. Kompetences pārbaudes iestādes lēmumu (Ministru kabineta 07.10.2014. noteikumu Nr.610 “</w:t>
      </w:r>
      <w:proofErr w:type="spellStart"/>
      <w:r w:rsidRPr="00C22165">
        <w:rPr>
          <w:rFonts w:ascii="Times New Roman" w:eastAsia="Times New Roman" w:hAnsi="Times New Roman" w:cs="Times New Roman"/>
          <w:sz w:val="24"/>
          <w:szCs w:val="24"/>
        </w:rPr>
        <w:t>Būvspeciālistu</w:t>
      </w:r>
      <w:proofErr w:type="spellEnd"/>
      <w:r w:rsidRPr="00C22165">
        <w:rPr>
          <w:rFonts w:ascii="Times New Roman" w:eastAsia="Times New Roman" w:hAnsi="Times New Roman" w:cs="Times New Roman"/>
          <w:sz w:val="24"/>
          <w:szCs w:val="24"/>
        </w:rPr>
        <w:t xml:space="preserve"> kompetences novērtēšanas un patstāvīgās prakses uzraudzības noteikumi” 10.punkts) obligāti </w:t>
      </w:r>
      <w:r w:rsidR="00C22165" w:rsidRPr="00C22165">
        <w:rPr>
          <w:rFonts w:ascii="Times New Roman" w:hAnsi="Times New Roman"/>
          <w:sz w:val="24"/>
        </w:rPr>
        <w:t xml:space="preserve">jāiesniedz tikai </w:t>
      </w:r>
      <w:r w:rsidR="00C22165" w:rsidRPr="00CF674E">
        <w:rPr>
          <w:rFonts w:ascii="Times New Roman" w:hAnsi="Times New Roman"/>
          <w:sz w:val="24"/>
        </w:rPr>
        <w:t xml:space="preserve">Pretendentam, kurš uzaicināts slēgt iepirkuma līgumu </w:t>
      </w:r>
      <w:r w:rsidR="00FD3583" w:rsidRPr="00CF674E">
        <w:rPr>
          <w:rFonts w:ascii="Times New Roman" w:hAnsi="Times New Roman"/>
          <w:sz w:val="24"/>
        </w:rPr>
        <w:t>.</w:t>
      </w:r>
    </w:p>
    <w:p w14:paraId="5682375F" w14:textId="77777777" w:rsidR="00F720D5" w:rsidRPr="00F720D5" w:rsidRDefault="00F720D5" w:rsidP="00026E6E">
      <w:pPr>
        <w:spacing w:before="120" w:after="0" w:line="240" w:lineRule="auto"/>
        <w:jc w:val="both"/>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 xml:space="preserve">Piedāvātajam atbildīgajam būvdarbu vadītājam iepriekšējo 5 (piecu) gadu laikā jābūt būvdarbu vadītāja pieredzei </w:t>
      </w:r>
      <w:r w:rsidR="00026E6E">
        <w:rPr>
          <w:rFonts w:ascii="Times New Roman" w:eastAsia="Times New Roman" w:hAnsi="Times New Roman" w:cs="Times New Roman"/>
          <w:b/>
          <w:sz w:val="24"/>
          <w:szCs w:val="24"/>
        </w:rPr>
        <w:t>d</w:t>
      </w:r>
      <w:r w:rsidR="00026E6E" w:rsidRPr="00026E6E">
        <w:rPr>
          <w:rFonts w:ascii="Times New Roman" w:eastAsia="Times New Roman" w:hAnsi="Times New Roman" w:cs="Times New Roman"/>
          <w:b/>
          <w:sz w:val="24"/>
          <w:szCs w:val="24"/>
        </w:rPr>
        <w:t>ivos objektos</w:t>
      </w:r>
      <w:r w:rsidR="00026E6E">
        <w:rPr>
          <w:rFonts w:ascii="Times New Roman" w:eastAsia="Times New Roman" w:hAnsi="Times New Roman" w:cs="Times New Roman"/>
          <w:sz w:val="24"/>
          <w:szCs w:val="24"/>
        </w:rPr>
        <w:t xml:space="preserve"> </w:t>
      </w:r>
      <w:r w:rsidRPr="00F720D5">
        <w:rPr>
          <w:rFonts w:ascii="Times New Roman" w:eastAsia="Times New Roman" w:hAnsi="Times New Roman" w:cs="Times New Roman"/>
          <w:sz w:val="24"/>
          <w:szCs w:val="24"/>
        </w:rPr>
        <w:t xml:space="preserve">šādu specifisku būvdarbu vadīšanā: </w:t>
      </w:r>
      <w:r w:rsidR="00026E6E" w:rsidRPr="00F720D5">
        <w:rPr>
          <w:rFonts w:ascii="Times New Roman" w:eastAsia="Times New Roman" w:hAnsi="Times New Roman" w:cs="Times New Roman"/>
          <w:sz w:val="24"/>
          <w:szCs w:val="24"/>
        </w:rPr>
        <w:t xml:space="preserve">: </w:t>
      </w:r>
      <w:r w:rsidR="00026E6E" w:rsidRPr="00F720D5">
        <w:rPr>
          <w:rFonts w:ascii="Times New Roman" w:eastAsia="Times New Roman" w:hAnsi="Times New Roman" w:cs="Times New Roman"/>
          <w:b/>
          <w:i/>
          <w:iCs/>
          <w:sz w:val="24"/>
          <w:szCs w:val="24"/>
        </w:rPr>
        <w:t>asfalta dilumkārtas ieklāšana</w:t>
      </w:r>
      <w:r w:rsidR="00026E6E" w:rsidRPr="00F720D5">
        <w:rPr>
          <w:rFonts w:ascii="Times New Roman" w:eastAsia="Times New Roman" w:hAnsi="Times New Roman" w:cs="Times New Roman"/>
          <w:i/>
          <w:iCs/>
          <w:sz w:val="24"/>
          <w:szCs w:val="24"/>
        </w:rPr>
        <w:t xml:space="preserve"> </w:t>
      </w:r>
      <w:r w:rsidR="00026E6E" w:rsidRPr="00F720D5">
        <w:rPr>
          <w:rFonts w:ascii="Times New Roman" w:eastAsia="Times New Roman" w:hAnsi="Times New Roman" w:cs="Times New Roman"/>
          <w:sz w:val="24"/>
          <w:szCs w:val="24"/>
        </w:rPr>
        <w:t xml:space="preserve">ar būvdarbu apjomu </w:t>
      </w:r>
      <w:r w:rsidR="00026E6E">
        <w:rPr>
          <w:rFonts w:ascii="Times New Roman" w:eastAsia="Times New Roman" w:hAnsi="Times New Roman" w:cs="Times New Roman"/>
          <w:sz w:val="24"/>
          <w:szCs w:val="24"/>
        </w:rPr>
        <w:t>katrā</w:t>
      </w:r>
      <w:r w:rsidR="00026E6E" w:rsidRPr="00F720D5">
        <w:rPr>
          <w:rFonts w:ascii="Times New Roman" w:eastAsia="Times New Roman" w:hAnsi="Times New Roman" w:cs="Times New Roman"/>
          <w:sz w:val="24"/>
          <w:szCs w:val="24"/>
        </w:rPr>
        <w:t xml:space="preserve"> objektā ne mazāk kā </w:t>
      </w:r>
      <w:r w:rsidR="00026E6E">
        <w:rPr>
          <w:rFonts w:ascii="Times New Roman" w:eastAsia="Times New Roman" w:hAnsi="Times New Roman" w:cs="Times New Roman"/>
          <w:b/>
          <w:i/>
          <w:sz w:val="24"/>
          <w:szCs w:val="24"/>
        </w:rPr>
        <w:t>1</w:t>
      </w:r>
      <w:r w:rsidR="00B751E3">
        <w:rPr>
          <w:rFonts w:ascii="Times New Roman" w:eastAsia="Times New Roman" w:hAnsi="Times New Roman" w:cs="Times New Roman"/>
          <w:b/>
          <w:i/>
          <w:sz w:val="24"/>
          <w:szCs w:val="24"/>
        </w:rPr>
        <w:t>1</w:t>
      </w:r>
      <w:r w:rsidR="00026E6E">
        <w:rPr>
          <w:rFonts w:ascii="Times New Roman" w:eastAsia="Times New Roman" w:hAnsi="Times New Roman" w:cs="Times New Roman"/>
          <w:b/>
          <w:i/>
          <w:sz w:val="24"/>
          <w:szCs w:val="24"/>
        </w:rPr>
        <w:t>000</w:t>
      </w:r>
      <w:r w:rsidR="00026E6E" w:rsidRPr="00F720D5">
        <w:rPr>
          <w:rFonts w:ascii="Times New Roman" w:eastAsia="Times New Roman" w:hAnsi="Times New Roman" w:cs="Times New Roman"/>
          <w:b/>
          <w:i/>
          <w:sz w:val="24"/>
          <w:szCs w:val="24"/>
        </w:rPr>
        <w:t> m</w:t>
      </w:r>
      <w:r w:rsidR="00026E6E" w:rsidRPr="00F720D5">
        <w:rPr>
          <w:rFonts w:ascii="Times New Roman" w:eastAsia="Times New Roman" w:hAnsi="Times New Roman" w:cs="Times New Roman"/>
          <w:b/>
          <w:i/>
          <w:sz w:val="24"/>
          <w:szCs w:val="24"/>
          <w:vertAlign w:val="superscript"/>
        </w:rPr>
        <w:t>2</w:t>
      </w:r>
      <w:r w:rsidR="00026E6E">
        <w:rPr>
          <w:rFonts w:ascii="Times New Roman" w:eastAsia="Times New Roman" w:hAnsi="Times New Roman" w:cs="Times New Roman"/>
          <w:sz w:val="24"/>
          <w:szCs w:val="24"/>
        </w:rPr>
        <w:t xml:space="preserve"> un garumu</w:t>
      </w:r>
      <w:r w:rsidR="00026E6E" w:rsidRPr="00F720D5">
        <w:rPr>
          <w:rFonts w:ascii="Times New Roman" w:eastAsia="Times New Roman" w:hAnsi="Times New Roman" w:cs="Times New Roman"/>
          <w:sz w:val="24"/>
          <w:szCs w:val="24"/>
        </w:rPr>
        <w:t xml:space="preserve"> ne mazāk kā</w:t>
      </w:r>
      <w:r w:rsidR="00026E6E">
        <w:rPr>
          <w:rFonts w:ascii="Times New Roman" w:eastAsia="Times New Roman" w:hAnsi="Times New Roman" w:cs="Times New Roman"/>
          <w:sz w:val="24"/>
          <w:szCs w:val="24"/>
        </w:rPr>
        <w:t xml:space="preserve"> 2000 metri</w:t>
      </w:r>
      <w:r w:rsidRPr="00F720D5">
        <w:rPr>
          <w:rFonts w:ascii="Times New Roman" w:eastAsia="Times New Roman" w:hAnsi="Times New Roman" w:cs="Times New Roman"/>
          <w:sz w:val="24"/>
          <w:szCs w:val="24"/>
        </w:rPr>
        <w:t xml:space="preserve"> (Derīga ir pieredze, kas iegūta tieši vadot būvdarbus, vai pieredze, kas iegūta galvenā būvuzņēmēja vai pasūtītāja iecelta atbildīgā būvdarbu vadītāja statusā. Būvdarbu vadītāja pieredzi apliecina akts par izpildītiem būvdarbiem, segto darbu akti objektā vai citi dokumenti, kuri pierāda, ka attiecīgā persona ir veikusi attiecīgos pienākumus un parak</w:t>
      </w:r>
      <w:r w:rsidR="005C1A21">
        <w:rPr>
          <w:rFonts w:ascii="Times New Roman" w:eastAsia="Times New Roman" w:hAnsi="Times New Roman" w:cs="Times New Roman"/>
          <w:sz w:val="24"/>
          <w:szCs w:val="24"/>
        </w:rPr>
        <w:t>stījusi attiecīgos dokumentus). I</w:t>
      </w:r>
      <w:r w:rsidR="005C1A21" w:rsidRPr="00F720D5">
        <w:rPr>
          <w:rFonts w:ascii="Times New Roman" w:eastAsia="Times New Roman" w:hAnsi="Times New Roman" w:cs="Times New Roman"/>
          <w:sz w:val="24"/>
          <w:szCs w:val="24"/>
        </w:rPr>
        <w:t>zbūvētajiem objektiem jābūt nodotiem ekspluatācijā</w:t>
      </w:r>
      <w:r w:rsidR="005C1A21">
        <w:rPr>
          <w:rFonts w:ascii="Times New Roman" w:eastAsia="Times New Roman" w:hAnsi="Times New Roman" w:cs="Times New Roman"/>
          <w:sz w:val="24"/>
          <w:szCs w:val="24"/>
        </w:rPr>
        <w:t>.</w:t>
      </w:r>
    </w:p>
    <w:p w14:paraId="5C931F23" w14:textId="77777777" w:rsidR="00F720D5" w:rsidRPr="00F720D5" w:rsidRDefault="00026E6E" w:rsidP="00F720D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720D5" w:rsidRPr="00F720D5">
        <w:rPr>
          <w:rFonts w:ascii="Times New Roman" w:eastAsia="Times New Roman" w:hAnsi="Times New Roman" w:cs="Times New Roman"/>
          <w:sz w:val="24"/>
          <w:szCs w:val="24"/>
        </w:rPr>
        <w:t>2. Lai apliecinātu piedāvātā atbildīgā būvdarbu vadītāja pieredzi, tabulā jānorāda informāc</w:t>
      </w:r>
      <w:r>
        <w:rPr>
          <w:rFonts w:ascii="Times New Roman" w:eastAsia="Times New Roman" w:hAnsi="Times New Roman" w:cs="Times New Roman"/>
          <w:sz w:val="24"/>
          <w:szCs w:val="24"/>
        </w:rPr>
        <w:t>ija, kas pierāda atbilstību 2.</w:t>
      </w:r>
      <w:r w:rsidR="00F720D5" w:rsidRPr="00F720D5">
        <w:rPr>
          <w:rFonts w:ascii="Times New Roman" w:eastAsia="Times New Roman" w:hAnsi="Times New Roman" w:cs="Times New Roman"/>
          <w:sz w:val="24"/>
          <w:szCs w:val="24"/>
        </w:rPr>
        <w:t>1.apakšpunktā minētajām prasībām, un jāiesniedz tabulā norādīto būvdarbu vadītāja pieredzi</w:t>
      </w:r>
      <w:r w:rsidR="00A02C45">
        <w:rPr>
          <w:rFonts w:ascii="Times New Roman" w:eastAsia="Times New Roman" w:hAnsi="Times New Roman" w:cs="Times New Roman"/>
          <w:sz w:val="24"/>
          <w:szCs w:val="24"/>
        </w:rPr>
        <w:t xml:space="preserve"> un, objektu nodošanu ekspluatācijā,</w:t>
      </w:r>
      <w:r w:rsidR="00F720D5" w:rsidRPr="00F720D5">
        <w:rPr>
          <w:rFonts w:ascii="Times New Roman" w:eastAsia="Times New Roman" w:hAnsi="Times New Roman" w:cs="Times New Roman"/>
          <w:sz w:val="24"/>
          <w:szCs w:val="24"/>
        </w:rPr>
        <w:t xml:space="preserve"> apliecinošus dokumentus. </w:t>
      </w:r>
    </w:p>
    <w:p w14:paraId="131E6393" w14:textId="77777777" w:rsidR="00026E6E" w:rsidRDefault="00026E6E" w:rsidP="00F720D5">
      <w:pPr>
        <w:spacing w:after="0" w:line="240" w:lineRule="auto"/>
        <w:jc w:val="both"/>
        <w:rPr>
          <w:rFonts w:ascii="Times New Roman" w:eastAsia="Times New Roman" w:hAnsi="Times New Roman" w:cs="Times New Roman"/>
          <w:sz w:val="24"/>
          <w:szCs w:val="24"/>
        </w:rPr>
      </w:pPr>
    </w:p>
    <w:p w14:paraId="0FDEBA6C" w14:textId="77777777" w:rsidR="00F720D5" w:rsidRPr="00F720D5" w:rsidRDefault="00F720D5" w:rsidP="00F720D5">
      <w:pPr>
        <w:spacing w:after="0" w:line="240" w:lineRule="auto"/>
        <w:jc w:val="both"/>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Atbildīgais būvdarbu vadītājs:</w:t>
      </w:r>
      <w:r w:rsidRPr="00F720D5">
        <w:rPr>
          <w:rFonts w:ascii="Times New Roman" w:eastAsia="Times New Roman" w:hAnsi="Times New Roman" w:cs="Times New Roman"/>
          <w:sz w:val="24"/>
          <w:szCs w:val="24"/>
        </w:rPr>
        <w:tab/>
        <w:t>____________________</w:t>
      </w:r>
    </w:p>
    <w:p w14:paraId="6EA287AA" w14:textId="77777777" w:rsidR="00F720D5" w:rsidRPr="00F720D5" w:rsidRDefault="00F720D5" w:rsidP="00F720D5">
      <w:pPr>
        <w:spacing w:after="0" w:line="240" w:lineRule="auto"/>
        <w:ind w:left="60"/>
        <w:jc w:val="both"/>
        <w:rPr>
          <w:rFonts w:ascii="Times New Roman" w:eastAsia="Times New Roman" w:hAnsi="Times New Roman" w:cs="Times New Roman"/>
          <w:sz w:val="16"/>
          <w:szCs w:val="16"/>
        </w:rPr>
      </w:pPr>
      <w:r w:rsidRPr="00F720D5">
        <w:rPr>
          <w:rFonts w:ascii="Times New Roman" w:eastAsia="Times New Roman" w:hAnsi="Times New Roman" w:cs="Times New Roman"/>
          <w:sz w:val="24"/>
          <w:szCs w:val="24"/>
        </w:rPr>
        <w:tab/>
      </w:r>
      <w:r w:rsidRPr="00F720D5">
        <w:rPr>
          <w:rFonts w:ascii="Times New Roman" w:eastAsia="Times New Roman" w:hAnsi="Times New Roman" w:cs="Times New Roman"/>
          <w:sz w:val="24"/>
          <w:szCs w:val="24"/>
        </w:rPr>
        <w:tab/>
      </w:r>
      <w:r w:rsidRPr="00F720D5">
        <w:rPr>
          <w:rFonts w:ascii="Times New Roman" w:eastAsia="Times New Roman" w:hAnsi="Times New Roman" w:cs="Times New Roman"/>
          <w:sz w:val="24"/>
          <w:szCs w:val="24"/>
        </w:rPr>
        <w:tab/>
      </w:r>
      <w:r w:rsidRPr="00F720D5">
        <w:rPr>
          <w:rFonts w:ascii="Times New Roman" w:eastAsia="Times New Roman" w:hAnsi="Times New Roman" w:cs="Times New Roman"/>
          <w:sz w:val="24"/>
          <w:szCs w:val="24"/>
        </w:rPr>
        <w:tab/>
      </w:r>
      <w:r w:rsidRPr="00F720D5">
        <w:rPr>
          <w:rFonts w:ascii="Times New Roman" w:eastAsia="Times New Roman" w:hAnsi="Times New Roman" w:cs="Times New Roman"/>
          <w:sz w:val="24"/>
          <w:szCs w:val="24"/>
        </w:rPr>
        <w:tab/>
      </w:r>
      <w:r w:rsidRPr="00F720D5">
        <w:rPr>
          <w:rFonts w:ascii="Times New Roman" w:eastAsia="Times New Roman" w:hAnsi="Times New Roman" w:cs="Times New Roman"/>
          <w:sz w:val="24"/>
          <w:szCs w:val="24"/>
        </w:rPr>
        <w:tab/>
      </w:r>
      <w:r w:rsidRPr="00F720D5">
        <w:rPr>
          <w:rFonts w:ascii="Times New Roman" w:eastAsia="Times New Roman" w:hAnsi="Times New Roman" w:cs="Times New Roman"/>
          <w:sz w:val="16"/>
          <w:szCs w:val="16"/>
        </w:rPr>
        <w:t>/Vārds, Uzvārds/</w:t>
      </w:r>
      <w:r w:rsidR="00A02C45">
        <w:rPr>
          <w:rFonts w:ascii="Times New Roman" w:eastAsia="Times New Roman" w:hAnsi="Times New Roman" w:cs="Times New Roman"/>
          <w:sz w:val="16"/>
          <w:szCs w:val="16"/>
        </w:rPr>
        <w:t>, personas kods</w:t>
      </w:r>
    </w:p>
    <w:p w14:paraId="6C3B7B11" w14:textId="77777777" w:rsidR="00F720D5" w:rsidRPr="00F720D5" w:rsidRDefault="00F720D5" w:rsidP="00F720D5">
      <w:pPr>
        <w:spacing w:after="0" w:line="240" w:lineRule="auto"/>
        <w:ind w:left="60"/>
        <w:jc w:val="both"/>
        <w:rPr>
          <w:rFonts w:ascii="Times New Roman" w:eastAsia="Times New Roman" w:hAnsi="Times New Roman" w:cs="Times New Roman"/>
          <w:sz w:val="16"/>
          <w:szCs w:val="16"/>
        </w:rPr>
      </w:pPr>
    </w:p>
    <w:p w14:paraId="40ED342F" w14:textId="77777777" w:rsidR="00F720D5" w:rsidRPr="00F720D5" w:rsidRDefault="00F720D5" w:rsidP="00F720D5">
      <w:pPr>
        <w:spacing w:after="0" w:line="240" w:lineRule="auto"/>
        <w:ind w:left="60"/>
        <w:jc w:val="both"/>
        <w:rPr>
          <w:rFonts w:ascii="Times New Roman" w:eastAsia="Times New Roman" w:hAnsi="Times New Roman" w:cs="Times New Roman"/>
          <w:sz w:val="16"/>
          <w:szCs w:val="16"/>
        </w:rPr>
      </w:pPr>
    </w:p>
    <w:p w14:paraId="66F7D666" w14:textId="77777777" w:rsidR="00F720D5" w:rsidRPr="00F720D5" w:rsidRDefault="00F720D5" w:rsidP="00F720D5">
      <w:pPr>
        <w:spacing w:after="0" w:line="240" w:lineRule="auto"/>
        <w:ind w:left="60"/>
        <w:jc w:val="both"/>
        <w:rPr>
          <w:rFonts w:ascii="Times New Roman" w:eastAsia="Times New Roman" w:hAnsi="Times New Roman" w:cs="Times New Roman"/>
          <w:sz w:val="16"/>
          <w:szCs w:val="1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1440"/>
        <w:gridCol w:w="1680"/>
        <w:gridCol w:w="3360"/>
      </w:tblGrid>
      <w:tr w:rsidR="00F720D5" w:rsidRPr="00F720D5" w14:paraId="12112333" w14:textId="77777777" w:rsidTr="00F720D5">
        <w:tc>
          <w:tcPr>
            <w:tcW w:w="720" w:type="dxa"/>
            <w:vAlign w:val="center"/>
          </w:tcPr>
          <w:p w14:paraId="4CE8F367"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Nr. p.k.</w:t>
            </w:r>
          </w:p>
        </w:tc>
        <w:tc>
          <w:tcPr>
            <w:tcW w:w="2280" w:type="dxa"/>
            <w:vAlign w:val="center"/>
          </w:tcPr>
          <w:p w14:paraId="1FCE82EC"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 xml:space="preserve">Objekta nosaukums, </w:t>
            </w:r>
          </w:p>
          <w:p w14:paraId="50815CAB"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būvdarbu pasūtītājs</w:t>
            </w:r>
          </w:p>
        </w:tc>
        <w:tc>
          <w:tcPr>
            <w:tcW w:w="1440" w:type="dxa"/>
            <w:vAlign w:val="center"/>
          </w:tcPr>
          <w:p w14:paraId="0DCCEA29"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Amata pienākums, būvdarbu veicējs</w:t>
            </w:r>
          </w:p>
          <w:p w14:paraId="093FD8CD"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p>
        </w:tc>
        <w:tc>
          <w:tcPr>
            <w:tcW w:w="1680" w:type="dxa"/>
            <w:vAlign w:val="center"/>
          </w:tcPr>
          <w:p w14:paraId="716CE2E6"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Būvdarbu veikšanas gads objektā*</w:t>
            </w:r>
          </w:p>
        </w:tc>
        <w:tc>
          <w:tcPr>
            <w:tcW w:w="3360" w:type="dxa"/>
            <w:vAlign w:val="center"/>
          </w:tcPr>
          <w:p w14:paraId="794974C2" w14:textId="77777777" w:rsidR="00F720D5" w:rsidRPr="00F720D5" w:rsidRDefault="00F720D5" w:rsidP="00026E6E">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 xml:space="preserve">Specifiskā darba nosaukums/apjoms </w:t>
            </w:r>
          </w:p>
        </w:tc>
      </w:tr>
      <w:tr w:rsidR="00F720D5" w:rsidRPr="00F720D5" w14:paraId="31F123BF" w14:textId="77777777" w:rsidTr="00F720D5">
        <w:tc>
          <w:tcPr>
            <w:tcW w:w="720" w:type="dxa"/>
          </w:tcPr>
          <w:p w14:paraId="36802495" w14:textId="77777777" w:rsidR="00F720D5" w:rsidRPr="00F720D5" w:rsidRDefault="00F720D5" w:rsidP="00F720D5">
            <w:pPr>
              <w:spacing w:after="0" w:line="240" w:lineRule="auto"/>
              <w:jc w:val="center"/>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1</w:t>
            </w:r>
          </w:p>
        </w:tc>
        <w:tc>
          <w:tcPr>
            <w:tcW w:w="2280" w:type="dxa"/>
          </w:tcPr>
          <w:p w14:paraId="6D0845C9"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440" w:type="dxa"/>
          </w:tcPr>
          <w:p w14:paraId="716A322B"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680" w:type="dxa"/>
          </w:tcPr>
          <w:p w14:paraId="12138918"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3360" w:type="dxa"/>
          </w:tcPr>
          <w:p w14:paraId="127F1FBC" w14:textId="77777777" w:rsidR="00F720D5" w:rsidRPr="00F720D5" w:rsidRDefault="00F720D5" w:rsidP="00F720D5">
            <w:pPr>
              <w:spacing w:after="0" w:line="240" w:lineRule="auto"/>
              <w:rPr>
                <w:rFonts w:ascii="Times New Roman" w:eastAsia="Times New Roman" w:hAnsi="Times New Roman" w:cs="Times New Roman"/>
                <w:sz w:val="24"/>
                <w:szCs w:val="24"/>
              </w:rPr>
            </w:pPr>
          </w:p>
        </w:tc>
      </w:tr>
      <w:tr w:rsidR="00F720D5" w:rsidRPr="00F720D5" w14:paraId="7FD2797A" w14:textId="77777777" w:rsidTr="00F720D5">
        <w:tc>
          <w:tcPr>
            <w:tcW w:w="720" w:type="dxa"/>
          </w:tcPr>
          <w:p w14:paraId="0AF535ED" w14:textId="77777777" w:rsidR="00F720D5" w:rsidRPr="00F720D5" w:rsidRDefault="00F720D5" w:rsidP="00F720D5">
            <w:pPr>
              <w:spacing w:after="0" w:line="240" w:lineRule="auto"/>
              <w:jc w:val="center"/>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2</w:t>
            </w:r>
          </w:p>
        </w:tc>
        <w:tc>
          <w:tcPr>
            <w:tcW w:w="2280" w:type="dxa"/>
          </w:tcPr>
          <w:p w14:paraId="7C2268E9"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440" w:type="dxa"/>
          </w:tcPr>
          <w:p w14:paraId="4F1FAC1A"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680" w:type="dxa"/>
          </w:tcPr>
          <w:p w14:paraId="0D1A4C39"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3360" w:type="dxa"/>
          </w:tcPr>
          <w:p w14:paraId="44EAD3F7" w14:textId="77777777" w:rsidR="00F720D5" w:rsidRPr="00F720D5" w:rsidRDefault="00F720D5" w:rsidP="00F720D5">
            <w:pPr>
              <w:spacing w:after="0" w:line="240" w:lineRule="auto"/>
              <w:rPr>
                <w:rFonts w:ascii="Times New Roman" w:eastAsia="Times New Roman" w:hAnsi="Times New Roman" w:cs="Times New Roman"/>
                <w:sz w:val="24"/>
                <w:szCs w:val="24"/>
              </w:rPr>
            </w:pPr>
          </w:p>
        </w:tc>
      </w:tr>
      <w:tr w:rsidR="00F720D5" w:rsidRPr="00F720D5" w14:paraId="50353DD8" w14:textId="77777777" w:rsidTr="00F720D5">
        <w:tc>
          <w:tcPr>
            <w:tcW w:w="720" w:type="dxa"/>
          </w:tcPr>
          <w:p w14:paraId="488B39DA" w14:textId="77777777" w:rsidR="00F720D5" w:rsidRPr="00F720D5" w:rsidRDefault="00F720D5" w:rsidP="00F720D5">
            <w:pPr>
              <w:spacing w:after="0" w:line="240" w:lineRule="auto"/>
              <w:jc w:val="center"/>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n</w:t>
            </w:r>
          </w:p>
        </w:tc>
        <w:tc>
          <w:tcPr>
            <w:tcW w:w="2280" w:type="dxa"/>
          </w:tcPr>
          <w:p w14:paraId="203735D7"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440" w:type="dxa"/>
          </w:tcPr>
          <w:p w14:paraId="01194430"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680" w:type="dxa"/>
          </w:tcPr>
          <w:p w14:paraId="41599910"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3360" w:type="dxa"/>
            <w:shd w:val="clear" w:color="auto" w:fill="FFFFFF"/>
          </w:tcPr>
          <w:p w14:paraId="2551DA6D" w14:textId="77777777" w:rsidR="00F720D5" w:rsidRPr="00F720D5" w:rsidRDefault="00F720D5" w:rsidP="00F720D5">
            <w:pPr>
              <w:spacing w:after="0" w:line="240" w:lineRule="auto"/>
              <w:rPr>
                <w:rFonts w:ascii="Times New Roman" w:eastAsia="Times New Roman" w:hAnsi="Times New Roman" w:cs="Times New Roman"/>
                <w:sz w:val="24"/>
                <w:szCs w:val="24"/>
              </w:rPr>
            </w:pPr>
          </w:p>
        </w:tc>
      </w:tr>
      <w:tr w:rsidR="00F720D5" w:rsidRPr="00F720D5" w14:paraId="4E2A6CB5" w14:textId="77777777" w:rsidTr="00F720D5">
        <w:tc>
          <w:tcPr>
            <w:tcW w:w="720" w:type="dxa"/>
          </w:tcPr>
          <w:p w14:paraId="259274CB" w14:textId="77777777" w:rsidR="00F720D5" w:rsidRPr="00F720D5" w:rsidRDefault="00F720D5" w:rsidP="00F720D5">
            <w:pPr>
              <w:spacing w:after="0" w:line="240" w:lineRule="auto"/>
              <w:jc w:val="center"/>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lastRenderedPageBreak/>
              <w:t>n+1</w:t>
            </w:r>
          </w:p>
        </w:tc>
        <w:tc>
          <w:tcPr>
            <w:tcW w:w="2280" w:type="dxa"/>
          </w:tcPr>
          <w:p w14:paraId="7E9743BE"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440" w:type="dxa"/>
          </w:tcPr>
          <w:p w14:paraId="0C0ED27A"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680" w:type="dxa"/>
          </w:tcPr>
          <w:p w14:paraId="2FAD4EF0"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3360" w:type="dxa"/>
            <w:shd w:val="clear" w:color="auto" w:fill="FFFFFF"/>
          </w:tcPr>
          <w:p w14:paraId="26BA2501" w14:textId="77777777" w:rsidR="00F720D5" w:rsidRPr="00F720D5" w:rsidRDefault="00F720D5" w:rsidP="00F720D5">
            <w:pPr>
              <w:spacing w:after="0" w:line="240" w:lineRule="auto"/>
              <w:rPr>
                <w:rFonts w:ascii="Times New Roman" w:eastAsia="Times New Roman" w:hAnsi="Times New Roman" w:cs="Times New Roman"/>
                <w:sz w:val="24"/>
                <w:szCs w:val="24"/>
              </w:rPr>
            </w:pPr>
          </w:p>
        </w:tc>
      </w:tr>
    </w:tbl>
    <w:p w14:paraId="4C993152" w14:textId="77777777" w:rsidR="00F720D5" w:rsidRPr="00F720D5" w:rsidRDefault="00F720D5" w:rsidP="00F720D5">
      <w:pPr>
        <w:spacing w:after="0" w:line="240" w:lineRule="auto"/>
        <w:jc w:val="both"/>
        <w:rPr>
          <w:rFonts w:ascii="Times New Roman" w:eastAsia="Times New Roman" w:hAnsi="Times New Roman" w:cs="Times New Roman"/>
          <w:sz w:val="18"/>
          <w:szCs w:val="18"/>
        </w:rPr>
      </w:pPr>
      <w:r w:rsidRPr="00F720D5">
        <w:rPr>
          <w:rFonts w:ascii="Times New Roman" w:eastAsia="Times New Roman" w:hAnsi="Times New Roman" w:cs="Times New Roman"/>
          <w:sz w:val="18"/>
          <w:szCs w:val="18"/>
        </w:rPr>
        <w:t>*Atbildīgajam būvdarbu vadītājam- arī amata pienākumu pildīšanas laiks</w:t>
      </w:r>
    </w:p>
    <w:p w14:paraId="2C060144" w14:textId="77777777" w:rsidR="00F720D5" w:rsidRPr="00F720D5" w:rsidRDefault="00F720D5" w:rsidP="00F720D5">
      <w:pPr>
        <w:spacing w:after="0" w:line="240" w:lineRule="auto"/>
        <w:jc w:val="both"/>
        <w:rPr>
          <w:rFonts w:ascii="Times New Roman" w:eastAsia="Times New Roman" w:hAnsi="Times New Roman" w:cs="Times New Roman"/>
          <w:strike/>
          <w:sz w:val="18"/>
          <w:szCs w:val="18"/>
        </w:rPr>
      </w:pPr>
    </w:p>
    <w:p w14:paraId="7D6B4572" w14:textId="77777777" w:rsidR="00F720D5" w:rsidRPr="00F720D5" w:rsidRDefault="00F720D5" w:rsidP="00F720D5">
      <w:pPr>
        <w:spacing w:after="0" w:line="240" w:lineRule="auto"/>
        <w:jc w:val="both"/>
        <w:rPr>
          <w:rFonts w:ascii="Times New Roman" w:eastAsia="Times New Roman" w:hAnsi="Times New Roman" w:cs="Times New Roman"/>
          <w:strike/>
          <w:sz w:val="24"/>
          <w:szCs w:val="24"/>
        </w:rPr>
      </w:pPr>
    </w:p>
    <w:p w14:paraId="17542C04" w14:textId="77777777" w:rsidR="00F720D5" w:rsidRPr="00F720D5" w:rsidRDefault="00026E6E" w:rsidP="00F720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 </w:t>
      </w:r>
      <w:r w:rsidR="00F720D5" w:rsidRPr="00F720D5">
        <w:rPr>
          <w:rFonts w:ascii="Times New Roman" w:eastAsia="Times New Roman" w:hAnsi="Times New Roman" w:cs="Times New Roman"/>
          <w:b/>
          <w:sz w:val="24"/>
          <w:szCs w:val="24"/>
        </w:rPr>
        <w:t>Apakšuzņēmēju saraksts</w:t>
      </w:r>
    </w:p>
    <w:p w14:paraId="132943D6" w14:textId="77777777" w:rsidR="00F720D5" w:rsidRPr="00F720D5" w:rsidRDefault="00F720D5" w:rsidP="0052093B">
      <w:pPr>
        <w:pStyle w:val="naisf"/>
      </w:pPr>
      <w:r w:rsidRPr="00F720D5">
        <w:t>Jāuzrāda  Pretendenta apakšuzņēmēji</w:t>
      </w:r>
      <w:bookmarkStart w:id="69" w:name="bkm24"/>
      <w:r w:rsidR="0052093B" w:rsidRPr="0052093B">
        <w:rPr>
          <w:lang w:eastAsia="lv-LV"/>
        </w:rPr>
        <w:t>, kuru veicamo būvdarbu vērtība ir 20 procenti no kopējās iepirkuma līguma vērtības vai lielāka, un katram šādam apakšuzņēmējam izpildei nododamo būvdarbu vai pakalpojumu līguma daļu.</w:t>
      </w:r>
      <w:bookmarkEnd w:id="69"/>
      <w:r w:rsidRPr="00F720D5">
        <w:rPr>
          <w:vertAlign w:val="superscript"/>
        </w:rPr>
        <w:footnoteReference w:id="2"/>
      </w:r>
    </w:p>
    <w:tbl>
      <w:tblPr>
        <w:tblW w:w="9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
        <w:gridCol w:w="748"/>
        <w:gridCol w:w="1468"/>
        <w:gridCol w:w="800"/>
        <w:gridCol w:w="2410"/>
        <w:gridCol w:w="1842"/>
        <w:gridCol w:w="1847"/>
      </w:tblGrid>
      <w:tr w:rsidR="00F720D5" w:rsidRPr="00F720D5" w14:paraId="703F7CFB" w14:textId="77777777" w:rsidTr="00C50AE5">
        <w:trPr>
          <w:gridBefore w:val="1"/>
          <w:wBefore w:w="113" w:type="dxa"/>
          <w:cantSplit/>
        </w:trPr>
        <w:tc>
          <w:tcPr>
            <w:tcW w:w="748" w:type="dxa"/>
            <w:vMerge w:val="restart"/>
          </w:tcPr>
          <w:p w14:paraId="311C2CEE"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p>
          <w:p w14:paraId="20F4652E" w14:textId="77777777" w:rsidR="00F720D5" w:rsidRPr="00F720D5" w:rsidRDefault="00F720D5" w:rsidP="00F720D5">
            <w:pPr>
              <w:spacing w:after="0" w:line="240" w:lineRule="auto"/>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Nr.</w:t>
            </w:r>
          </w:p>
          <w:p w14:paraId="5ADA4A76" w14:textId="77777777" w:rsidR="00F720D5" w:rsidRPr="00F720D5" w:rsidRDefault="00F720D5" w:rsidP="00F720D5">
            <w:pPr>
              <w:spacing w:after="0" w:line="240" w:lineRule="auto"/>
              <w:rPr>
                <w:rFonts w:ascii="Times New Roman" w:eastAsia="Times New Roman" w:hAnsi="Times New Roman" w:cs="Times New Roman"/>
                <w:sz w:val="24"/>
                <w:szCs w:val="24"/>
              </w:rPr>
            </w:pPr>
            <w:r w:rsidRPr="00F720D5">
              <w:rPr>
                <w:rFonts w:ascii="Times New Roman" w:eastAsia="Times New Roman" w:hAnsi="Times New Roman" w:cs="Times New Roman"/>
                <w:b/>
                <w:sz w:val="24"/>
                <w:szCs w:val="24"/>
              </w:rPr>
              <w:t>p.k.</w:t>
            </w:r>
          </w:p>
        </w:tc>
        <w:tc>
          <w:tcPr>
            <w:tcW w:w="2268" w:type="dxa"/>
            <w:gridSpan w:val="2"/>
            <w:vMerge w:val="restart"/>
            <w:vAlign w:val="center"/>
          </w:tcPr>
          <w:p w14:paraId="036765EA"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Apakšuzņēmēja nosaukums</w:t>
            </w:r>
          </w:p>
        </w:tc>
        <w:tc>
          <w:tcPr>
            <w:tcW w:w="6094" w:type="dxa"/>
            <w:gridSpan w:val="3"/>
          </w:tcPr>
          <w:p w14:paraId="30BD7BB4"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Veicamā Darba daļa</w:t>
            </w:r>
            <w:r w:rsidR="00026E6E">
              <w:rPr>
                <w:rFonts w:ascii="Times New Roman" w:eastAsia="Times New Roman" w:hAnsi="Times New Roman" w:cs="Times New Roman"/>
                <w:b/>
                <w:sz w:val="24"/>
                <w:szCs w:val="24"/>
              </w:rPr>
              <w:t xml:space="preserve"> </w:t>
            </w:r>
            <w:r w:rsidR="00026E6E" w:rsidRPr="00F720D5">
              <w:rPr>
                <w:rFonts w:ascii="Times New Roman" w:eastAsia="Times New Roman" w:hAnsi="Times New Roman" w:cs="Times New Roman"/>
                <w:b/>
                <w:sz w:val="24"/>
                <w:szCs w:val="24"/>
              </w:rPr>
              <w:t>20% vai lielāka</w:t>
            </w:r>
          </w:p>
        </w:tc>
      </w:tr>
      <w:tr w:rsidR="00F720D5" w:rsidRPr="00F720D5" w14:paraId="328CC8A1" w14:textId="77777777" w:rsidTr="00C50AE5">
        <w:trPr>
          <w:gridBefore w:val="1"/>
          <w:wBefore w:w="113" w:type="dxa"/>
          <w:cantSplit/>
        </w:trPr>
        <w:tc>
          <w:tcPr>
            <w:tcW w:w="748" w:type="dxa"/>
            <w:vMerge/>
          </w:tcPr>
          <w:p w14:paraId="4EAAAC28"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p>
        </w:tc>
        <w:tc>
          <w:tcPr>
            <w:tcW w:w="2268" w:type="dxa"/>
            <w:gridSpan w:val="2"/>
            <w:vMerge/>
            <w:vAlign w:val="center"/>
          </w:tcPr>
          <w:p w14:paraId="049B67DB"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p>
        </w:tc>
        <w:tc>
          <w:tcPr>
            <w:tcW w:w="2410" w:type="dxa"/>
            <w:vAlign w:val="center"/>
          </w:tcPr>
          <w:p w14:paraId="58EBF08F"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Nosaukums  no Darba daudzumu saraksta</w:t>
            </w:r>
          </w:p>
        </w:tc>
        <w:tc>
          <w:tcPr>
            <w:tcW w:w="1842" w:type="dxa"/>
          </w:tcPr>
          <w:p w14:paraId="6E787A09"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 xml:space="preserve">Apjoms </w:t>
            </w:r>
          </w:p>
          <w:p w14:paraId="1EEE8E2D" w14:textId="77777777" w:rsidR="00F720D5" w:rsidRPr="00F720D5" w:rsidRDefault="00F720D5" w:rsidP="00F720D5">
            <w:pPr>
              <w:spacing w:after="0" w:line="240" w:lineRule="auto"/>
              <w:jc w:val="center"/>
              <w:rPr>
                <w:rFonts w:ascii="Times New Roman" w:eastAsia="Times New Roman" w:hAnsi="Times New Roman" w:cs="Times New Roman"/>
                <w:b/>
                <w:sz w:val="24"/>
                <w:szCs w:val="24"/>
              </w:rPr>
            </w:pPr>
            <w:r w:rsidRPr="00F720D5">
              <w:rPr>
                <w:rFonts w:ascii="Times New Roman" w:eastAsia="Times New Roman" w:hAnsi="Times New Roman" w:cs="Times New Roman"/>
                <w:b/>
                <w:sz w:val="24"/>
                <w:szCs w:val="24"/>
              </w:rPr>
              <w:t>(</w:t>
            </w:r>
            <w:proofErr w:type="spellStart"/>
            <w:r w:rsidRPr="00F720D5">
              <w:rPr>
                <w:rFonts w:ascii="Times New Roman" w:eastAsia="Times New Roman" w:hAnsi="Times New Roman" w:cs="Times New Roman"/>
                <w:b/>
                <w:i/>
                <w:sz w:val="24"/>
                <w:szCs w:val="24"/>
              </w:rPr>
              <w:t>euro</w:t>
            </w:r>
            <w:proofErr w:type="spellEnd"/>
            <w:r w:rsidRPr="00F720D5">
              <w:rPr>
                <w:rFonts w:ascii="Times New Roman" w:eastAsia="Times New Roman" w:hAnsi="Times New Roman" w:cs="Times New Roman"/>
                <w:b/>
                <w:i/>
                <w:sz w:val="24"/>
                <w:szCs w:val="24"/>
              </w:rPr>
              <w:t xml:space="preserve"> ) </w:t>
            </w:r>
          </w:p>
        </w:tc>
        <w:tc>
          <w:tcPr>
            <w:tcW w:w="1842" w:type="dxa"/>
            <w:vAlign w:val="center"/>
          </w:tcPr>
          <w:p w14:paraId="40D12532" w14:textId="77777777" w:rsidR="00F720D5" w:rsidRPr="00F720D5" w:rsidRDefault="00F720D5" w:rsidP="00F720D5">
            <w:pPr>
              <w:spacing w:after="0" w:line="240" w:lineRule="auto"/>
              <w:jc w:val="center"/>
              <w:rPr>
                <w:rFonts w:ascii="Times New Roman" w:eastAsia="Times New Roman" w:hAnsi="Times New Roman" w:cs="Times New Roman"/>
                <w:b/>
                <w:sz w:val="24"/>
                <w:szCs w:val="24"/>
                <w:highlight w:val="lightGray"/>
              </w:rPr>
            </w:pPr>
            <w:r w:rsidRPr="00F720D5">
              <w:rPr>
                <w:rFonts w:ascii="Times New Roman" w:eastAsia="Times New Roman" w:hAnsi="Times New Roman" w:cs="Times New Roman"/>
                <w:b/>
                <w:sz w:val="24"/>
                <w:szCs w:val="24"/>
              </w:rPr>
              <w:t>% no piedāvātās līgumcenas</w:t>
            </w:r>
          </w:p>
        </w:tc>
      </w:tr>
      <w:tr w:rsidR="00F720D5" w:rsidRPr="00F720D5" w14:paraId="51067850" w14:textId="77777777" w:rsidTr="00C50AE5">
        <w:trPr>
          <w:gridBefore w:val="1"/>
          <w:wBefore w:w="113" w:type="dxa"/>
          <w:cantSplit/>
        </w:trPr>
        <w:tc>
          <w:tcPr>
            <w:tcW w:w="748" w:type="dxa"/>
          </w:tcPr>
          <w:p w14:paraId="5DF99DAE" w14:textId="77777777" w:rsidR="00F720D5" w:rsidRPr="00F720D5" w:rsidRDefault="00F720D5" w:rsidP="00F720D5">
            <w:pPr>
              <w:spacing w:after="0" w:line="240" w:lineRule="auto"/>
              <w:ind w:left="360"/>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1.</w:t>
            </w:r>
          </w:p>
        </w:tc>
        <w:tc>
          <w:tcPr>
            <w:tcW w:w="2268" w:type="dxa"/>
            <w:gridSpan w:val="2"/>
          </w:tcPr>
          <w:p w14:paraId="4C230A35" w14:textId="77777777" w:rsidR="00F720D5" w:rsidRPr="00F720D5" w:rsidRDefault="00F720D5" w:rsidP="00F720D5">
            <w:pPr>
              <w:spacing w:after="0" w:line="240" w:lineRule="auto"/>
              <w:rPr>
                <w:rFonts w:ascii="Times New Roman" w:eastAsia="Times New Roman" w:hAnsi="Times New Roman" w:cs="Times New Roman"/>
                <w:b/>
                <w:sz w:val="24"/>
                <w:szCs w:val="24"/>
              </w:rPr>
            </w:pPr>
          </w:p>
        </w:tc>
        <w:tc>
          <w:tcPr>
            <w:tcW w:w="2410" w:type="dxa"/>
          </w:tcPr>
          <w:p w14:paraId="774B5F9A"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842" w:type="dxa"/>
          </w:tcPr>
          <w:p w14:paraId="219F9AAC"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842" w:type="dxa"/>
          </w:tcPr>
          <w:p w14:paraId="02FD788D" w14:textId="77777777" w:rsidR="00F720D5" w:rsidRPr="00F720D5" w:rsidRDefault="00F720D5" w:rsidP="00F720D5">
            <w:pPr>
              <w:spacing w:after="0" w:line="240" w:lineRule="auto"/>
              <w:rPr>
                <w:rFonts w:ascii="Times New Roman" w:eastAsia="Times New Roman" w:hAnsi="Times New Roman" w:cs="Times New Roman"/>
                <w:sz w:val="24"/>
                <w:szCs w:val="24"/>
                <w:highlight w:val="lightGray"/>
              </w:rPr>
            </w:pPr>
          </w:p>
        </w:tc>
      </w:tr>
      <w:tr w:rsidR="00F720D5" w:rsidRPr="00F720D5" w14:paraId="7C753C73" w14:textId="77777777" w:rsidTr="00C50AE5">
        <w:trPr>
          <w:gridBefore w:val="1"/>
          <w:wBefore w:w="113" w:type="dxa"/>
          <w:cantSplit/>
        </w:trPr>
        <w:tc>
          <w:tcPr>
            <w:tcW w:w="748" w:type="dxa"/>
          </w:tcPr>
          <w:p w14:paraId="00426CA9" w14:textId="77777777" w:rsidR="00F720D5" w:rsidRPr="00F720D5" w:rsidRDefault="00F720D5" w:rsidP="00F720D5">
            <w:pPr>
              <w:spacing w:after="0" w:line="240" w:lineRule="auto"/>
              <w:ind w:left="360"/>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2.</w:t>
            </w:r>
          </w:p>
        </w:tc>
        <w:tc>
          <w:tcPr>
            <w:tcW w:w="2268" w:type="dxa"/>
            <w:gridSpan w:val="2"/>
          </w:tcPr>
          <w:p w14:paraId="0F4F407A" w14:textId="77777777" w:rsidR="00F720D5" w:rsidRPr="00F720D5" w:rsidRDefault="00F720D5" w:rsidP="00F720D5">
            <w:pPr>
              <w:spacing w:after="0" w:line="240" w:lineRule="auto"/>
              <w:rPr>
                <w:rFonts w:ascii="Times New Roman" w:eastAsia="Times New Roman" w:hAnsi="Times New Roman" w:cs="Times New Roman"/>
                <w:b/>
                <w:sz w:val="24"/>
                <w:szCs w:val="24"/>
              </w:rPr>
            </w:pPr>
          </w:p>
        </w:tc>
        <w:tc>
          <w:tcPr>
            <w:tcW w:w="2410" w:type="dxa"/>
          </w:tcPr>
          <w:p w14:paraId="6E693AD2"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842" w:type="dxa"/>
          </w:tcPr>
          <w:p w14:paraId="560282D4"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842" w:type="dxa"/>
          </w:tcPr>
          <w:p w14:paraId="3961EAB0" w14:textId="77777777" w:rsidR="00F720D5" w:rsidRPr="00F720D5" w:rsidRDefault="00F720D5" w:rsidP="00F720D5">
            <w:pPr>
              <w:spacing w:after="0" w:line="240" w:lineRule="auto"/>
              <w:rPr>
                <w:rFonts w:ascii="Times New Roman" w:eastAsia="Times New Roman" w:hAnsi="Times New Roman" w:cs="Times New Roman"/>
                <w:sz w:val="24"/>
                <w:szCs w:val="24"/>
                <w:highlight w:val="lightGray"/>
              </w:rPr>
            </w:pPr>
          </w:p>
        </w:tc>
      </w:tr>
      <w:tr w:rsidR="00F720D5" w:rsidRPr="00F720D5" w14:paraId="6D22FB38" w14:textId="77777777" w:rsidTr="00C50AE5">
        <w:trPr>
          <w:gridBefore w:val="1"/>
          <w:wBefore w:w="113" w:type="dxa"/>
          <w:cantSplit/>
        </w:trPr>
        <w:tc>
          <w:tcPr>
            <w:tcW w:w="748" w:type="dxa"/>
          </w:tcPr>
          <w:p w14:paraId="389CF1CD" w14:textId="77777777" w:rsidR="00F720D5" w:rsidRPr="00F720D5" w:rsidRDefault="00F720D5" w:rsidP="00F720D5">
            <w:pPr>
              <w:spacing w:after="0" w:line="240" w:lineRule="auto"/>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 xml:space="preserve">   n+1</w:t>
            </w:r>
          </w:p>
        </w:tc>
        <w:tc>
          <w:tcPr>
            <w:tcW w:w="2268" w:type="dxa"/>
            <w:gridSpan w:val="2"/>
          </w:tcPr>
          <w:p w14:paraId="77F52035" w14:textId="77777777" w:rsidR="00F720D5" w:rsidRPr="00F720D5" w:rsidRDefault="00F720D5" w:rsidP="00F720D5">
            <w:pPr>
              <w:spacing w:after="0" w:line="240" w:lineRule="auto"/>
              <w:rPr>
                <w:rFonts w:ascii="Times New Roman" w:eastAsia="Times New Roman" w:hAnsi="Times New Roman" w:cs="Times New Roman"/>
                <w:b/>
                <w:sz w:val="24"/>
                <w:szCs w:val="24"/>
              </w:rPr>
            </w:pPr>
          </w:p>
        </w:tc>
        <w:tc>
          <w:tcPr>
            <w:tcW w:w="2410" w:type="dxa"/>
          </w:tcPr>
          <w:p w14:paraId="11E19030"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842" w:type="dxa"/>
          </w:tcPr>
          <w:p w14:paraId="15652987"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842" w:type="dxa"/>
          </w:tcPr>
          <w:p w14:paraId="64F6DA56" w14:textId="77777777" w:rsidR="00F720D5" w:rsidRPr="00F720D5" w:rsidRDefault="00F720D5" w:rsidP="00F720D5">
            <w:pPr>
              <w:spacing w:after="0" w:line="240" w:lineRule="auto"/>
              <w:rPr>
                <w:rFonts w:ascii="Times New Roman" w:eastAsia="Times New Roman" w:hAnsi="Times New Roman" w:cs="Times New Roman"/>
                <w:sz w:val="24"/>
                <w:szCs w:val="24"/>
                <w:highlight w:val="lightGray"/>
              </w:rPr>
            </w:pPr>
          </w:p>
        </w:tc>
      </w:tr>
      <w:tr w:rsidR="00F720D5" w:rsidRPr="00F720D5" w14:paraId="0ED45A86" w14:textId="77777777" w:rsidTr="00C50AE5">
        <w:trPr>
          <w:gridBefore w:val="1"/>
          <w:wBefore w:w="113" w:type="dxa"/>
          <w:cantSplit/>
        </w:trPr>
        <w:tc>
          <w:tcPr>
            <w:tcW w:w="748" w:type="dxa"/>
          </w:tcPr>
          <w:p w14:paraId="720C7559" w14:textId="77777777" w:rsidR="00F720D5" w:rsidRPr="00F720D5" w:rsidRDefault="00F720D5" w:rsidP="00F720D5">
            <w:pPr>
              <w:spacing w:after="0" w:line="240" w:lineRule="auto"/>
              <w:ind w:left="360"/>
              <w:rPr>
                <w:rFonts w:ascii="Times New Roman" w:eastAsia="Times New Roman" w:hAnsi="Times New Roman" w:cs="Times New Roman"/>
                <w:b/>
                <w:sz w:val="24"/>
                <w:szCs w:val="24"/>
                <w:highlight w:val="lightGray"/>
              </w:rPr>
            </w:pPr>
          </w:p>
        </w:tc>
        <w:tc>
          <w:tcPr>
            <w:tcW w:w="2268" w:type="dxa"/>
            <w:gridSpan w:val="2"/>
          </w:tcPr>
          <w:p w14:paraId="62FEC7A6" w14:textId="77777777" w:rsidR="00F720D5" w:rsidRPr="00F720D5" w:rsidRDefault="00F720D5" w:rsidP="00F720D5">
            <w:pPr>
              <w:spacing w:after="0" w:line="240" w:lineRule="auto"/>
              <w:rPr>
                <w:rFonts w:ascii="Times New Roman" w:eastAsia="Times New Roman" w:hAnsi="Times New Roman" w:cs="Times New Roman"/>
                <w:b/>
                <w:sz w:val="24"/>
                <w:szCs w:val="24"/>
                <w:highlight w:val="lightGray"/>
              </w:rPr>
            </w:pPr>
          </w:p>
        </w:tc>
        <w:tc>
          <w:tcPr>
            <w:tcW w:w="2410" w:type="dxa"/>
          </w:tcPr>
          <w:p w14:paraId="633E0FEE" w14:textId="77777777" w:rsidR="00F720D5" w:rsidRPr="00F720D5" w:rsidRDefault="00F720D5" w:rsidP="00F720D5">
            <w:pPr>
              <w:spacing w:after="0" w:line="240" w:lineRule="auto"/>
              <w:rPr>
                <w:rFonts w:ascii="Times New Roman" w:eastAsia="Times New Roman" w:hAnsi="Times New Roman" w:cs="Times New Roman"/>
                <w:sz w:val="24"/>
                <w:szCs w:val="24"/>
                <w:highlight w:val="lightGray"/>
              </w:rPr>
            </w:pPr>
          </w:p>
        </w:tc>
        <w:tc>
          <w:tcPr>
            <w:tcW w:w="1842" w:type="dxa"/>
          </w:tcPr>
          <w:p w14:paraId="5EF61B7D" w14:textId="77777777" w:rsidR="00F720D5" w:rsidRPr="00F720D5" w:rsidRDefault="00F720D5" w:rsidP="00F720D5">
            <w:pPr>
              <w:spacing w:after="0" w:line="240" w:lineRule="auto"/>
              <w:rPr>
                <w:rFonts w:ascii="Times New Roman" w:eastAsia="Times New Roman" w:hAnsi="Times New Roman" w:cs="Times New Roman"/>
                <w:sz w:val="24"/>
                <w:szCs w:val="24"/>
                <w:highlight w:val="lightGray"/>
              </w:rPr>
            </w:pPr>
          </w:p>
        </w:tc>
        <w:tc>
          <w:tcPr>
            <w:tcW w:w="1842" w:type="dxa"/>
          </w:tcPr>
          <w:p w14:paraId="2289782F" w14:textId="77777777" w:rsidR="00F720D5" w:rsidRPr="00F720D5" w:rsidRDefault="00F720D5" w:rsidP="00F720D5">
            <w:pPr>
              <w:spacing w:after="0" w:line="240" w:lineRule="auto"/>
              <w:rPr>
                <w:rFonts w:ascii="Times New Roman" w:eastAsia="Times New Roman" w:hAnsi="Times New Roman" w:cs="Times New Roman"/>
                <w:sz w:val="24"/>
                <w:szCs w:val="24"/>
                <w:highlight w:val="lightGray"/>
              </w:rPr>
            </w:pPr>
          </w:p>
        </w:tc>
      </w:tr>
      <w:tr w:rsidR="00F720D5" w:rsidRPr="00F720D5" w14:paraId="736ED433" w14:textId="77777777" w:rsidTr="00C50AE5">
        <w:trPr>
          <w:gridBefore w:val="1"/>
          <w:wBefore w:w="113" w:type="dxa"/>
          <w:cantSplit/>
          <w:trHeight w:val="297"/>
        </w:trPr>
        <w:tc>
          <w:tcPr>
            <w:tcW w:w="748" w:type="dxa"/>
            <w:tcBorders>
              <w:bottom w:val="single" w:sz="12" w:space="0" w:color="auto"/>
            </w:tcBorders>
          </w:tcPr>
          <w:p w14:paraId="03A18A0B" w14:textId="77777777" w:rsidR="00F720D5" w:rsidRPr="00F720D5" w:rsidRDefault="00F720D5" w:rsidP="00F720D5">
            <w:pPr>
              <w:spacing w:after="0" w:line="240" w:lineRule="auto"/>
              <w:ind w:left="360"/>
              <w:rPr>
                <w:rFonts w:ascii="Times New Roman" w:eastAsia="Times New Roman" w:hAnsi="Times New Roman" w:cs="Times New Roman"/>
                <w:b/>
                <w:sz w:val="24"/>
                <w:szCs w:val="24"/>
              </w:rPr>
            </w:pPr>
          </w:p>
        </w:tc>
        <w:tc>
          <w:tcPr>
            <w:tcW w:w="2268" w:type="dxa"/>
            <w:gridSpan w:val="2"/>
            <w:tcBorders>
              <w:bottom w:val="single" w:sz="12" w:space="0" w:color="auto"/>
            </w:tcBorders>
          </w:tcPr>
          <w:p w14:paraId="673986C9" w14:textId="77777777" w:rsidR="00F720D5" w:rsidRPr="00F720D5" w:rsidRDefault="00F720D5" w:rsidP="00F720D5">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14:paraId="24F4AF1A" w14:textId="77777777" w:rsidR="00F720D5" w:rsidRPr="00F720D5" w:rsidRDefault="00F720D5" w:rsidP="00F720D5">
            <w:pPr>
              <w:spacing w:after="0" w:line="240" w:lineRule="auto"/>
              <w:jc w:val="right"/>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 xml:space="preserve">Kopā </w:t>
            </w:r>
          </w:p>
        </w:tc>
        <w:tc>
          <w:tcPr>
            <w:tcW w:w="1842" w:type="dxa"/>
            <w:tcBorders>
              <w:bottom w:val="single" w:sz="12" w:space="0" w:color="auto"/>
            </w:tcBorders>
          </w:tcPr>
          <w:p w14:paraId="59EE495E"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14:paraId="25817B95" w14:textId="77777777" w:rsidR="00F720D5" w:rsidRPr="00F720D5" w:rsidRDefault="00F720D5" w:rsidP="00F720D5">
            <w:pPr>
              <w:spacing w:after="0" w:line="240" w:lineRule="auto"/>
              <w:rPr>
                <w:rFonts w:ascii="Times New Roman" w:eastAsia="Times New Roman" w:hAnsi="Times New Roman" w:cs="Times New Roman"/>
                <w:sz w:val="24"/>
                <w:szCs w:val="24"/>
                <w:highlight w:val="lightGray"/>
              </w:rPr>
            </w:pPr>
          </w:p>
        </w:tc>
      </w:tr>
      <w:tr w:rsidR="00F720D5" w:rsidRPr="00F720D5" w14:paraId="728384AA" w14:textId="77777777" w:rsidTr="00C50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329" w:type="dxa"/>
            <w:gridSpan w:val="3"/>
          </w:tcPr>
          <w:p w14:paraId="7DCF96E5" w14:textId="77777777" w:rsidR="00F720D5" w:rsidRPr="00F720D5" w:rsidRDefault="00F720D5" w:rsidP="00F720D5">
            <w:pPr>
              <w:spacing w:after="0" w:line="240" w:lineRule="auto"/>
              <w:rPr>
                <w:rFonts w:ascii="Times New Roman" w:eastAsia="Times New Roman" w:hAnsi="Times New Roman" w:cs="Times New Roman"/>
                <w:sz w:val="24"/>
                <w:szCs w:val="24"/>
              </w:rPr>
            </w:pPr>
            <w:r w:rsidRPr="00F720D5">
              <w:rPr>
                <w:rFonts w:ascii="Times New Roman" w:eastAsia="Times New Roman" w:hAnsi="Times New Roman" w:cs="Times New Roman"/>
                <w:sz w:val="24"/>
                <w:szCs w:val="24"/>
              </w:rPr>
              <w:t>Pretendenta pārstāvis</w:t>
            </w:r>
          </w:p>
        </w:tc>
        <w:tc>
          <w:tcPr>
            <w:tcW w:w="6899" w:type="dxa"/>
            <w:gridSpan w:val="4"/>
            <w:tcBorders>
              <w:bottom w:val="single" w:sz="4" w:space="0" w:color="auto"/>
            </w:tcBorders>
          </w:tcPr>
          <w:p w14:paraId="1FDCBE76" w14:textId="77777777" w:rsidR="00F720D5" w:rsidRPr="00F720D5" w:rsidRDefault="00F720D5" w:rsidP="00F720D5">
            <w:pPr>
              <w:spacing w:after="0" w:line="240" w:lineRule="auto"/>
              <w:rPr>
                <w:rFonts w:ascii="Times New Roman" w:eastAsia="Times New Roman" w:hAnsi="Times New Roman" w:cs="Times New Roman"/>
                <w:sz w:val="24"/>
                <w:szCs w:val="24"/>
              </w:rPr>
            </w:pPr>
          </w:p>
        </w:tc>
      </w:tr>
      <w:tr w:rsidR="00F720D5" w:rsidRPr="00F720D5" w14:paraId="3B7971F7" w14:textId="77777777" w:rsidTr="00C50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329" w:type="dxa"/>
            <w:gridSpan w:val="3"/>
          </w:tcPr>
          <w:p w14:paraId="3A8558C2" w14:textId="77777777" w:rsidR="00F720D5" w:rsidRPr="00F720D5" w:rsidRDefault="00F720D5" w:rsidP="00F720D5">
            <w:pPr>
              <w:spacing w:after="0" w:line="240" w:lineRule="auto"/>
              <w:rPr>
                <w:rFonts w:ascii="Times New Roman" w:eastAsia="Times New Roman" w:hAnsi="Times New Roman" w:cs="Times New Roman"/>
                <w:sz w:val="24"/>
                <w:szCs w:val="24"/>
              </w:rPr>
            </w:pPr>
          </w:p>
        </w:tc>
        <w:tc>
          <w:tcPr>
            <w:tcW w:w="6899" w:type="dxa"/>
            <w:gridSpan w:val="4"/>
          </w:tcPr>
          <w:p w14:paraId="28AACCA4" w14:textId="77777777" w:rsidR="00F720D5" w:rsidRPr="00F720D5" w:rsidRDefault="00F720D5" w:rsidP="00F720D5">
            <w:pPr>
              <w:spacing w:after="0" w:line="240" w:lineRule="auto"/>
              <w:jc w:val="center"/>
              <w:rPr>
                <w:rFonts w:ascii="Times New Roman" w:eastAsia="Times New Roman" w:hAnsi="Times New Roman" w:cs="Times New Roman"/>
                <w:sz w:val="16"/>
                <w:szCs w:val="16"/>
              </w:rPr>
            </w:pPr>
            <w:r w:rsidRPr="00F720D5">
              <w:rPr>
                <w:rFonts w:ascii="Times New Roman" w:eastAsia="Times New Roman" w:hAnsi="Times New Roman" w:cs="Times New Roman"/>
                <w:sz w:val="16"/>
                <w:szCs w:val="16"/>
              </w:rPr>
              <w:t>(amats, paraksts, vārds, uzvārds, zīmogs)</w:t>
            </w:r>
          </w:p>
        </w:tc>
      </w:tr>
    </w:tbl>
    <w:p w14:paraId="3D15E806" w14:textId="77777777" w:rsidR="001B5ACD" w:rsidRDefault="001B5ACD" w:rsidP="001B5ACD">
      <w:pPr>
        <w:jc w:val="right"/>
        <w:rPr>
          <w:rFonts w:ascii="Times New Roman" w:hAnsi="Times New Roman" w:cs="Times New Roman"/>
          <w:b/>
          <w:sz w:val="24"/>
          <w:szCs w:val="24"/>
        </w:rPr>
      </w:pPr>
    </w:p>
    <w:p w14:paraId="0C72F91D" w14:textId="77777777" w:rsidR="001B5ACD" w:rsidRPr="00012142" w:rsidRDefault="00E4295F" w:rsidP="001B5ACD">
      <w:pPr>
        <w:tabs>
          <w:tab w:val="num" w:pos="567"/>
        </w:tabs>
        <w:ind w:left="720"/>
        <w:jc w:val="right"/>
        <w:rPr>
          <w:rFonts w:ascii="Times New Roman" w:hAnsi="Times New Roman" w:cs="Times New Roman"/>
          <w:sz w:val="24"/>
          <w:szCs w:val="24"/>
        </w:rPr>
      </w:pPr>
      <w:r>
        <w:rPr>
          <w:rFonts w:ascii="Times New Roman" w:hAnsi="Times New Roman" w:cs="Times New Roman"/>
          <w:b/>
          <w:sz w:val="24"/>
          <w:szCs w:val="24"/>
        </w:rPr>
        <w:t>3</w:t>
      </w:r>
      <w:r w:rsidR="001B5ACD" w:rsidRPr="00012142">
        <w:rPr>
          <w:rFonts w:ascii="Times New Roman" w:hAnsi="Times New Roman" w:cs="Times New Roman"/>
          <w:b/>
          <w:sz w:val="24"/>
          <w:szCs w:val="24"/>
        </w:rPr>
        <w:t xml:space="preserve"> pielikums   </w:t>
      </w:r>
      <w:r w:rsidR="001B5ACD" w:rsidRPr="00012142">
        <w:rPr>
          <w:rFonts w:ascii="Times New Roman" w:hAnsi="Times New Roman" w:cs="Times New Roman"/>
          <w:sz w:val="24"/>
          <w:szCs w:val="24"/>
        </w:rPr>
        <w:t xml:space="preserve">  </w:t>
      </w:r>
    </w:p>
    <w:p w14:paraId="31CB733A" w14:textId="77777777" w:rsidR="001B5ACD" w:rsidRPr="00012142" w:rsidRDefault="001B5ACD" w:rsidP="001B5ACD">
      <w:pPr>
        <w:jc w:val="center"/>
        <w:rPr>
          <w:rFonts w:ascii="Times New Roman" w:hAnsi="Times New Roman" w:cs="Times New Roman"/>
          <w:b/>
          <w:bCs/>
          <w:sz w:val="24"/>
          <w:szCs w:val="24"/>
        </w:rPr>
      </w:pPr>
      <w:r w:rsidRPr="00012142">
        <w:rPr>
          <w:rFonts w:ascii="Times New Roman" w:hAnsi="Times New Roman" w:cs="Times New Roman"/>
          <w:i/>
          <w:sz w:val="24"/>
          <w:szCs w:val="24"/>
        </w:rPr>
        <w:t>Uz apakšuzņēmēja  veidlapas</w:t>
      </w:r>
    </w:p>
    <w:tbl>
      <w:tblPr>
        <w:tblW w:w="0" w:type="auto"/>
        <w:tblLook w:val="0000" w:firstRow="0" w:lastRow="0" w:firstColumn="0" w:lastColumn="0" w:noHBand="0" w:noVBand="0"/>
      </w:tblPr>
      <w:tblGrid>
        <w:gridCol w:w="2382"/>
        <w:gridCol w:w="3808"/>
        <w:gridCol w:w="3098"/>
      </w:tblGrid>
      <w:tr w:rsidR="001B5ACD" w:rsidRPr="00012142" w14:paraId="4EA60B40" w14:textId="77777777" w:rsidTr="00F720D5">
        <w:tc>
          <w:tcPr>
            <w:tcW w:w="2382" w:type="dxa"/>
          </w:tcPr>
          <w:p w14:paraId="6510398E" w14:textId="77777777" w:rsidR="001B5ACD" w:rsidRPr="00012142" w:rsidRDefault="001B5ACD" w:rsidP="00F720D5">
            <w:pPr>
              <w:rPr>
                <w:rFonts w:ascii="Times New Roman" w:hAnsi="Times New Roman" w:cs="Times New Roman"/>
                <w:sz w:val="24"/>
                <w:szCs w:val="24"/>
              </w:rPr>
            </w:pPr>
          </w:p>
        </w:tc>
        <w:tc>
          <w:tcPr>
            <w:tcW w:w="3808" w:type="dxa"/>
          </w:tcPr>
          <w:p w14:paraId="3A7CF359" w14:textId="77777777" w:rsidR="001B5ACD" w:rsidRPr="00012142" w:rsidRDefault="001B5ACD" w:rsidP="00F720D5">
            <w:pPr>
              <w:rPr>
                <w:rFonts w:ascii="Times New Roman" w:hAnsi="Times New Roman" w:cs="Times New Roman"/>
                <w:sz w:val="24"/>
                <w:szCs w:val="24"/>
              </w:rPr>
            </w:pPr>
          </w:p>
        </w:tc>
        <w:tc>
          <w:tcPr>
            <w:tcW w:w="3098" w:type="dxa"/>
          </w:tcPr>
          <w:p w14:paraId="66907359" w14:textId="77777777" w:rsidR="001B5ACD" w:rsidRPr="00012142" w:rsidRDefault="001B5ACD" w:rsidP="00F720D5">
            <w:pPr>
              <w:rPr>
                <w:rFonts w:ascii="Times New Roman" w:hAnsi="Times New Roman" w:cs="Times New Roman"/>
                <w:sz w:val="24"/>
                <w:szCs w:val="24"/>
              </w:rPr>
            </w:pPr>
          </w:p>
        </w:tc>
      </w:tr>
      <w:tr w:rsidR="001B5ACD" w:rsidRPr="00012142" w14:paraId="28274483" w14:textId="77777777" w:rsidTr="00F720D5">
        <w:tc>
          <w:tcPr>
            <w:tcW w:w="2382" w:type="dxa"/>
          </w:tcPr>
          <w:p w14:paraId="530A81FF" w14:textId="77777777" w:rsidR="001B5ACD" w:rsidRPr="00012142" w:rsidRDefault="001B5ACD" w:rsidP="00F720D5">
            <w:pPr>
              <w:jc w:val="center"/>
              <w:rPr>
                <w:rFonts w:ascii="Times New Roman" w:hAnsi="Times New Roman" w:cs="Times New Roman"/>
                <w:sz w:val="24"/>
                <w:szCs w:val="24"/>
              </w:rPr>
            </w:pPr>
            <w:r w:rsidRPr="00012142">
              <w:rPr>
                <w:rFonts w:ascii="Times New Roman" w:hAnsi="Times New Roman" w:cs="Times New Roman"/>
                <w:sz w:val="24"/>
                <w:szCs w:val="24"/>
              </w:rPr>
              <w:t>sastādīšanas vieta</w:t>
            </w:r>
          </w:p>
        </w:tc>
        <w:tc>
          <w:tcPr>
            <w:tcW w:w="3808" w:type="dxa"/>
          </w:tcPr>
          <w:p w14:paraId="5529F51E" w14:textId="77777777" w:rsidR="001B5ACD" w:rsidRPr="00012142" w:rsidRDefault="001B5ACD" w:rsidP="00F720D5">
            <w:pPr>
              <w:rPr>
                <w:rFonts w:ascii="Times New Roman" w:hAnsi="Times New Roman" w:cs="Times New Roman"/>
                <w:sz w:val="24"/>
                <w:szCs w:val="24"/>
              </w:rPr>
            </w:pPr>
          </w:p>
        </w:tc>
        <w:tc>
          <w:tcPr>
            <w:tcW w:w="3098" w:type="dxa"/>
          </w:tcPr>
          <w:p w14:paraId="45AD65CD" w14:textId="77777777" w:rsidR="001B5ACD" w:rsidRPr="00012142" w:rsidRDefault="001B5ACD" w:rsidP="00F720D5">
            <w:pPr>
              <w:jc w:val="center"/>
              <w:rPr>
                <w:rFonts w:ascii="Times New Roman" w:hAnsi="Times New Roman" w:cs="Times New Roman"/>
                <w:sz w:val="24"/>
                <w:szCs w:val="24"/>
              </w:rPr>
            </w:pPr>
            <w:r w:rsidRPr="00012142">
              <w:rPr>
                <w:rFonts w:ascii="Times New Roman" w:hAnsi="Times New Roman" w:cs="Times New Roman"/>
                <w:sz w:val="24"/>
                <w:szCs w:val="24"/>
              </w:rPr>
              <w:t>datums</w:t>
            </w:r>
          </w:p>
        </w:tc>
      </w:tr>
    </w:tbl>
    <w:p w14:paraId="057C23AB" w14:textId="77777777" w:rsidR="001B5ACD" w:rsidRPr="00012142" w:rsidRDefault="001B5ACD" w:rsidP="001B5ACD">
      <w:pPr>
        <w:pStyle w:val="Apakpunkts"/>
        <w:tabs>
          <w:tab w:val="clear" w:pos="851"/>
        </w:tabs>
        <w:ind w:left="0" w:firstLine="0"/>
        <w:jc w:val="center"/>
        <w:rPr>
          <w:rFonts w:ascii="Times New Roman" w:hAnsi="Times New Roman"/>
          <w:sz w:val="24"/>
        </w:rPr>
      </w:pPr>
      <w:r w:rsidRPr="00012142">
        <w:rPr>
          <w:rFonts w:ascii="Times New Roman" w:hAnsi="Times New Roman"/>
          <w:sz w:val="24"/>
        </w:rPr>
        <w:t>APAKŠUZŅĒMĒJA APLIECINĀJUMS</w:t>
      </w:r>
    </w:p>
    <w:p w14:paraId="067114F1" w14:textId="77777777" w:rsidR="001B5ACD" w:rsidRPr="001B5ACD" w:rsidRDefault="001B5ACD" w:rsidP="001B5ACD">
      <w:pPr>
        <w:pStyle w:val="Rindkopa"/>
        <w:ind w:firstLine="720"/>
        <w:rPr>
          <w:rFonts w:ascii="Times New Roman" w:eastAsia="Calibri" w:hAnsi="Times New Roman"/>
          <w:sz w:val="24"/>
        </w:rPr>
      </w:pPr>
    </w:p>
    <w:p w14:paraId="3B3D0F68" w14:textId="77777777" w:rsidR="00F720D5" w:rsidRPr="00A9452C" w:rsidRDefault="001B5ACD" w:rsidP="00F720D5">
      <w:pPr>
        <w:jc w:val="center"/>
        <w:rPr>
          <w:rFonts w:cs="Times New Roman"/>
          <w:lang w:val="en-US"/>
        </w:rPr>
      </w:pPr>
      <w:r w:rsidRPr="001B5ACD">
        <w:rPr>
          <w:rFonts w:ascii="Times New Roman" w:hAnsi="Times New Roman"/>
          <w:sz w:val="24"/>
        </w:rPr>
        <w:t xml:space="preserve">Iepirkumam </w:t>
      </w:r>
      <w:r w:rsidR="00F720D5" w:rsidRPr="00A9452C">
        <w:rPr>
          <w:rFonts w:ascii="Times New Roman" w:hAnsi="Times New Roman" w:cs="Times New Roman"/>
          <w:b/>
          <w:lang w:val="en-US"/>
        </w:rPr>
        <w:t xml:space="preserve">“Daugavpils novada </w:t>
      </w:r>
      <w:proofErr w:type="spellStart"/>
      <w:r w:rsidR="00F720D5" w:rsidRPr="00A9452C">
        <w:rPr>
          <w:rFonts w:ascii="Times New Roman" w:hAnsi="Times New Roman" w:cs="Times New Roman"/>
          <w:b/>
          <w:lang w:val="en-US"/>
        </w:rPr>
        <w:t>pašvaldības</w:t>
      </w:r>
      <w:proofErr w:type="spellEnd"/>
      <w:r w:rsidR="00F720D5" w:rsidRPr="00A9452C">
        <w:rPr>
          <w:rFonts w:ascii="Times New Roman" w:hAnsi="Times New Roman" w:cs="Times New Roman"/>
          <w:b/>
          <w:lang w:val="en-US"/>
        </w:rPr>
        <w:t xml:space="preserve"> </w:t>
      </w:r>
      <w:proofErr w:type="spellStart"/>
      <w:r w:rsidR="00F720D5" w:rsidRPr="00A9452C">
        <w:rPr>
          <w:rFonts w:ascii="Times New Roman" w:hAnsi="Times New Roman" w:cs="Times New Roman"/>
          <w:b/>
          <w:lang w:val="en-US"/>
        </w:rPr>
        <w:t>ceļa</w:t>
      </w:r>
      <w:proofErr w:type="spellEnd"/>
      <w:r w:rsidR="00F720D5" w:rsidRPr="00A9452C">
        <w:rPr>
          <w:rFonts w:ascii="Times New Roman" w:hAnsi="Times New Roman" w:cs="Times New Roman"/>
          <w:b/>
          <w:lang w:val="en-US"/>
        </w:rPr>
        <w:t xml:space="preserve"> </w:t>
      </w:r>
      <w:proofErr w:type="spellStart"/>
      <w:r w:rsidR="00F720D5" w:rsidRPr="00A9452C">
        <w:rPr>
          <w:rFonts w:ascii="Times New Roman" w:hAnsi="Times New Roman" w:cs="Times New Roman"/>
          <w:b/>
          <w:lang w:val="en-US"/>
        </w:rPr>
        <w:t>pārbūve</w:t>
      </w:r>
      <w:proofErr w:type="spellEnd"/>
      <w:r w:rsidR="00F720D5" w:rsidRPr="00A9452C">
        <w:rPr>
          <w:rFonts w:ascii="Times New Roman" w:hAnsi="Times New Roman" w:cs="Times New Roman"/>
          <w:b/>
          <w:lang w:val="en-US"/>
        </w:rPr>
        <w:t xml:space="preserve"> “</w:t>
      </w:r>
    </w:p>
    <w:p w14:paraId="3084E8EA" w14:textId="77777777" w:rsidR="00F720D5" w:rsidRPr="00F720D5" w:rsidRDefault="00F720D5" w:rsidP="00F720D5">
      <w:pPr>
        <w:tabs>
          <w:tab w:val="left" w:pos="900"/>
          <w:tab w:val="left" w:pos="1080"/>
          <w:tab w:val="left" w:pos="3119"/>
        </w:tabs>
        <w:spacing w:after="120" w:line="240" w:lineRule="auto"/>
        <w:jc w:val="center"/>
        <w:rPr>
          <w:rFonts w:ascii="Times New Roman" w:hAnsi="Times New Roman" w:cs="Times New Roman"/>
          <w:bCs/>
          <w:color w:val="000000"/>
          <w:sz w:val="24"/>
          <w:szCs w:val="24"/>
          <w:lang w:val="en-US" w:eastAsia="lv-LV"/>
        </w:rPr>
      </w:pPr>
      <w:proofErr w:type="spellStart"/>
      <w:r w:rsidRPr="00F720D5">
        <w:rPr>
          <w:rFonts w:ascii="Times New Roman" w:hAnsi="Times New Roman" w:cs="Times New Roman"/>
          <w:sz w:val="24"/>
          <w:szCs w:val="24"/>
          <w:lang w:val="en-US" w:eastAsia="lv-LV"/>
        </w:rPr>
        <w:t>Iepirkuma</w:t>
      </w:r>
      <w:proofErr w:type="spellEnd"/>
      <w:r w:rsidRPr="00F720D5">
        <w:rPr>
          <w:rFonts w:ascii="Times New Roman" w:hAnsi="Times New Roman" w:cs="Times New Roman"/>
          <w:sz w:val="24"/>
          <w:szCs w:val="24"/>
          <w:lang w:val="en-US" w:eastAsia="lv-LV"/>
        </w:rPr>
        <w:t xml:space="preserve"> </w:t>
      </w:r>
      <w:proofErr w:type="spellStart"/>
      <w:r w:rsidRPr="00F720D5">
        <w:rPr>
          <w:rFonts w:ascii="Times New Roman" w:hAnsi="Times New Roman" w:cs="Times New Roman"/>
          <w:sz w:val="24"/>
          <w:szCs w:val="24"/>
          <w:lang w:val="en-US" w:eastAsia="lv-LV"/>
        </w:rPr>
        <w:t>identifikācijas</w:t>
      </w:r>
      <w:proofErr w:type="spellEnd"/>
      <w:r w:rsidRPr="00F720D5">
        <w:rPr>
          <w:rFonts w:ascii="Times New Roman" w:hAnsi="Times New Roman" w:cs="Times New Roman"/>
          <w:sz w:val="24"/>
          <w:szCs w:val="24"/>
          <w:lang w:val="en-US" w:eastAsia="lv-LV"/>
        </w:rPr>
        <w:t xml:space="preserve"> Nr. </w:t>
      </w:r>
      <w:r w:rsidRPr="00F720D5">
        <w:rPr>
          <w:rFonts w:ascii="Times New Roman" w:hAnsi="Times New Roman" w:cs="Times New Roman"/>
          <w:b/>
          <w:sz w:val="24"/>
          <w:szCs w:val="24"/>
          <w:lang w:val="en-US" w:eastAsia="lv-LV"/>
        </w:rPr>
        <w:t xml:space="preserve"> DND 2015/4/ERAF</w:t>
      </w:r>
      <w:r w:rsidRPr="00F720D5">
        <w:rPr>
          <w:rFonts w:ascii="Times New Roman" w:hAnsi="Times New Roman" w:cs="Times New Roman"/>
          <w:bCs/>
          <w:color w:val="000000"/>
          <w:sz w:val="24"/>
          <w:szCs w:val="24"/>
          <w:lang w:val="en-US" w:eastAsia="lv-LV"/>
        </w:rPr>
        <w:t xml:space="preserve"> </w:t>
      </w:r>
    </w:p>
    <w:p w14:paraId="75E83491" w14:textId="77777777" w:rsidR="001B5ACD" w:rsidRPr="00012142" w:rsidRDefault="001B5ACD" w:rsidP="00F720D5">
      <w:pPr>
        <w:pStyle w:val="NoSpacing"/>
        <w:jc w:val="center"/>
        <w:rPr>
          <w:rFonts w:ascii="Times New Roman" w:hAnsi="Times New Roman"/>
          <w:sz w:val="24"/>
        </w:rPr>
      </w:pPr>
    </w:p>
    <w:p w14:paraId="68359D87" w14:textId="77777777" w:rsidR="001B5ACD" w:rsidRPr="00012142" w:rsidRDefault="001B5ACD" w:rsidP="001B5ACD">
      <w:pPr>
        <w:pStyle w:val="Rindkopa"/>
        <w:ind w:left="0" w:firstLine="720"/>
        <w:rPr>
          <w:rFonts w:ascii="Times New Roman" w:hAnsi="Times New Roman"/>
          <w:sz w:val="24"/>
        </w:rPr>
      </w:pPr>
      <w:r w:rsidRPr="00012142">
        <w:rPr>
          <w:rFonts w:ascii="Times New Roman" w:hAnsi="Times New Roman"/>
          <w:sz w:val="24"/>
        </w:rPr>
        <w:t>Ar šo &lt;</w:t>
      </w:r>
      <w:r w:rsidRPr="00012142">
        <w:rPr>
          <w:rFonts w:ascii="Times New Roman" w:hAnsi="Times New Roman"/>
          <w:i/>
          <w:sz w:val="24"/>
        </w:rPr>
        <w:t>Apakšuzņēmēja nosaukums vai vārds un uzvārds (ja apakšuzņēmējs vai Persona, uz kuras iespējām pretendents balstās, ir fiziska persona), reģistrācijas numurs vai personas kods (ja apakšuzņēmējs ir fiziska persona) un adrese&gt;</w:t>
      </w:r>
      <w:r w:rsidRPr="00012142">
        <w:rPr>
          <w:rFonts w:ascii="Times New Roman" w:hAnsi="Times New Roman"/>
          <w:sz w:val="24"/>
        </w:rPr>
        <w:t>:</w:t>
      </w:r>
    </w:p>
    <w:p w14:paraId="6BE931D0" w14:textId="77777777" w:rsidR="001B5ACD" w:rsidRPr="00012142" w:rsidRDefault="001B5ACD" w:rsidP="001B5ACD">
      <w:pPr>
        <w:pStyle w:val="Punkts"/>
        <w:tabs>
          <w:tab w:val="clear" w:pos="851"/>
        </w:tabs>
        <w:ind w:left="0" w:firstLine="0"/>
        <w:rPr>
          <w:rFonts w:ascii="Times New Roman" w:hAnsi="Times New Roman"/>
          <w:sz w:val="24"/>
        </w:rPr>
      </w:pPr>
    </w:p>
    <w:p w14:paraId="6C28D65F" w14:textId="77777777" w:rsidR="00F720D5" w:rsidRDefault="001B5ACD" w:rsidP="005C1A21">
      <w:pPr>
        <w:spacing w:after="120" w:line="240" w:lineRule="auto"/>
        <w:jc w:val="center"/>
        <w:rPr>
          <w:rFonts w:ascii="Times New Roman" w:hAnsi="Times New Roman" w:cs="Times New Roman"/>
          <w:b/>
        </w:rPr>
      </w:pPr>
      <w:r w:rsidRPr="00012142">
        <w:rPr>
          <w:rFonts w:ascii="Times New Roman" w:hAnsi="Times New Roman"/>
          <w:sz w:val="24"/>
        </w:rPr>
        <w:t>apliecina, ka piedalīsies zemāk minētajā iepirkumā kā apakšuzņēmējs un, ka ir informēts par to, ka &lt;</w:t>
      </w:r>
      <w:r w:rsidRPr="00012142">
        <w:rPr>
          <w:rFonts w:ascii="Times New Roman" w:hAnsi="Times New Roman"/>
          <w:i/>
          <w:sz w:val="24"/>
        </w:rPr>
        <w:t>Pretendenta nosaukums, reģistrācijas numurs un adrese</w:t>
      </w:r>
      <w:r w:rsidRPr="00012142">
        <w:rPr>
          <w:rFonts w:ascii="Times New Roman" w:hAnsi="Times New Roman"/>
          <w:sz w:val="24"/>
        </w:rPr>
        <w:t xml:space="preserve">&gt; (turpmāk – Pretendents) iesniegs piedāvājumu </w:t>
      </w:r>
      <w:r w:rsidRPr="00012142">
        <w:rPr>
          <w:rFonts w:ascii="Times New Roman" w:hAnsi="Times New Roman"/>
          <w:sz w:val="24"/>
          <w:szCs w:val="24"/>
        </w:rPr>
        <w:t>Daugavpils novada domes organizēt</w:t>
      </w:r>
      <w:r w:rsidR="00F720D5">
        <w:rPr>
          <w:rFonts w:ascii="Times New Roman" w:hAnsi="Times New Roman"/>
          <w:sz w:val="24"/>
          <w:szCs w:val="24"/>
        </w:rPr>
        <w:t xml:space="preserve">ā </w:t>
      </w:r>
      <w:r w:rsidRPr="00012142">
        <w:rPr>
          <w:rFonts w:ascii="Times New Roman" w:hAnsi="Times New Roman"/>
          <w:sz w:val="24"/>
          <w:szCs w:val="24"/>
        </w:rPr>
        <w:t xml:space="preserve"> </w:t>
      </w:r>
      <w:r w:rsidR="00F720D5" w:rsidRPr="00A9452C">
        <w:rPr>
          <w:rFonts w:ascii="Times New Roman" w:hAnsi="Times New Roman" w:cs="Times New Roman"/>
          <w:b/>
        </w:rPr>
        <w:t xml:space="preserve">“Daugavpils novada pašvaldības ceļa </w:t>
      </w:r>
    </w:p>
    <w:p w14:paraId="75B4E43C" w14:textId="77777777" w:rsidR="00F720D5" w:rsidRPr="00F720D5" w:rsidRDefault="00F720D5" w:rsidP="005C1A21">
      <w:pPr>
        <w:spacing w:after="120" w:line="240" w:lineRule="auto"/>
        <w:jc w:val="center"/>
        <w:rPr>
          <w:rFonts w:ascii="Times New Roman" w:hAnsi="Times New Roman" w:cs="Times New Roman"/>
          <w:bCs/>
          <w:color w:val="000000"/>
          <w:sz w:val="24"/>
          <w:szCs w:val="24"/>
          <w:lang w:val="en-US" w:eastAsia="lv-LV"/>
        </w:rPr>
      </w:pPr>
      <w:r w:rsidRPr="00A9452C">
        <w:rPr>
          <w:rFonts w:ascii="Times New Roman" w:hAnsi="Times New Roman" w:cs="Times New Roman"/>
          <w:b/>
        </w:rPr>
        <w:t>pārbūve “</w:t>
      </w:r>
      <w:proofErr w:type="spellStart"/>
      <w:r w:rsidRPr="00F720D5">
        <w:rPr>
          <w:rFonts w:ascii="Times New Roman" w:hAnsi="Times New Roman" w:cs="Times New Roman"/>
          <w:sz w:val="24"/>
          <w:szCs w:val="24"/>
          <w:lang w:val="en-US" w:eastAsia="lv-LV"/>
        </w:rPr>
        <w:t>Iepirkuma</w:t>
      </w:r>
      <w:proofErr w:type="spellEnd"/>
      <w:r w:rsidRPr="00F720D5">
        <w:rPr>
          <w:rFonts w:ascii="Times New Roman" w:hAnsi="Times New Roman" w:cs="Times New Roman"/>
          <w:sz w:val="24"/>
          <w:szCs w:val="24"/>
          <w:lang w:val="en-US" w:eastAsia="lv-LV"/>
        </w:rPr>
        <w:t xml:space="preserve"> </w:t>
      </w:r>
      <w:proofErr w:type="spellStart"/>
      <w:r w:rsidRPr="00F720D5">
        <w:rPr>
          <w:rFonts w:ascii="Times New Roman" w:hAnsi="Times New Roman" w:cs="Times New Roman"/>
          <w:sz w:val="24"/>
          <w:szCs w:val="24"/>
          <w:lang w:val="en-US" w:eastAsia="lv-LV"/>
        </w:rPr>
        <w:t>identifikācijas</w:t>
      </w:r>
      <w:proofErr w:type="spellEnd"/>
      <w:r w:rsidRPr="00F720D5">
        <w:rPr>
          <w:rFonts w:ascii="Times New Roman" w:hAnsi="Times New Roman" w:cs="Times New Roman"/>
          <w:sz w:val="24"/>
          <w:szCs w:val="24"/>
          <w:lang w:val="en-US" w:eastAsia="lv-LV"/>
        </w:rPr>
        <w:t xml:space="preserve"> Nr. </w:t>
      </w:r>
      <w:r w:rsidRPr="00F720D5">
        <w:rPr>
          <w:rFonts w:ascii="Times New Roman" w:hAnsi="Times New Roman" w:cs="Times New Roman"/>
          <w:b/>
          <w:sz w:val="24"/>
          <w:szCs w:val="24"/>
          <w:lang w:val="en-US" w:eastAsia="lv-LV"/>
        </w:rPr>
        <w:t xml:space="preserve"> DND 2015/4/ERAF</w:t>
      </w:r>
      <w:r w:rsidRPr="00F720D5">
        <w:rPr>
          <w:rFonts w:ascii="Times New Roman" w:hAnsi="Times New Roman" w:cs="Times New Roman"/>
          <w:bCs/>
          <w:color w:val="000000"/>
          <w:sz w:val="24"/>
          <w:szCs w:val="24"/>
          <w:lang w:val="en-US" w:eastAsia="lv-LV"/>
        </w:rPr>
        <w:t xml:space="preserve"> </w:t>
      </w:r>
    </w:p>
    <w:p w14:paraId="37A4B707" w14:textId="77777777" w:rsidR="001B5ACD" w:rsidRPr="008B0061" w:rsidRDefault="001B5ACD" w:rsidP="001B5ACD">
      <w:pPr>
        <w:pStyle w:val="NoSpacing"/>
        <w:rPr>
          <w:rFonts w:ascii="Times New Roman" w:hAnsi="Times New Roman"/>
          <w:b/>
          <w:sz w:val="24"/>
          <w:szCs w:val="24"/>
          <w:lang w:val="lv-LV"/>
        </w:rPr>
      </w:pPr>
      <w:r w:rsidRPr="008B0061">
        <w:rPr>
          <w:rFonts w:ascii="Times New Roman" w:hAnsi="Times New Roman"/>
          <w:sz w:val="24"/>
          <w:szCs w:val="24"/>
          <w:lang w:val="lv-LV"/>
        </w:rPr>
        <w:t xml:space="preserve">ietvaros; </w:t>
      </w:r>
    </w:p>
    <w:p w14:paraId="450E4A4E" w14:textId="77777777" w:rsidR="001B5ACD" w:rsidRPr="00012142" w:rsidRDefault="001B5ACD" w:rsidP="001B5ACD">
      <w:pPr>
        <w:pStyle w:val="Rindkopa"/>
        <w:numPr>
          <w:ilvl w:val="0"/>
          <w:numId w:val="3"/>
        </w:numPr>
        <w:rPr>
          <w:rFonts w:ascii="Times New Roman" w:hAnsi="Times New Roman"/>
          <w:sz w:val="24"/>
        </w:rPr>
      </w:pPr>
      <w:r w:rsidRPr="00012142">
        <w:rPr>
          <w:rFonts w:ascii="Times New Roman" w:hAnsi="Times New Roman"/>
          <w:sz w:val="24"/>
        </w:rPr>
        <w:t xml:space="preserve">gadījumā, ja ar Pretendentu tiks noslēgts iepirkuma </w:t>
      </w:r>
      <w:smartTag w:uri="schemas-tilde-lv/tildestengine" w:element="veidnes">
        <w:smartTagPr>
          <w:attr w:name="id" w:val="-1"/>
          <w:attr w:name="baseform" w:val="līgums"/>
          <w:attr w:name="text" w:val="līgums"/>
        </w:smartTagPr>
        <w:r w:rsidRPr="00012142">
          <w:rPr>
            <w:rFonts w:ascii="Times New Roman" w:hAnsi="Times New Roman"/>
            <w:sz w:val="24"/>
          </w:rPr>
          <w:t>līgums</w:t>
        </w:r>
      </w:smartTag>
      <w:r w:rsidRPr="00012142">
        <w:rPr>
          <w:rFonts w:ascii="Times New Roman" w:hAnsi="Times New Roman"/>
          <w:sz w:val="24"/>
        </w:rPr>
        <w:t>, apņemas būvobjektā veikt šādus būvdarbus:</w:t>
      </w:r>
    </w:p>
    <w:p w14:paraId="5045661B" w14:textId="77777777" w:rsidR="001B5ACD" w:rsidRPr="00012142" w:rsidRDefault="001B5ACD" w:rsidP="001B5ACD">
      <w:pPr>
        <w:pStyle w:val="Rindkopa"/>
        <w:ind w:left="360"/>
        <w:rPr>
          <w:rFonts w:ascii="Times New Roman" w:hAnsi="Times New Roman"/>
          <w:sz w:val="24"/>
        </w:rPr>
      </w:pPr>
      <w:r w:rsidRPr="00012142">
        <w:rPr>
          <w:rFonts w:ascii="Times New Roman" w:hAnsi="Times New Roman"/>
          <w:i/>
          <w:sz w:val="24"/>
        </w:rPr>
        <w:t>&lt;īss būvdarbu apraksts atbilstoši Apakšuzņēmējiem nododamo būvdarbu sarakstā norādītajam</w:t>
      </w:r>
      <w:r w:rsidRPr="00012142">
        <w:rPr>
          <w:rFonts w:ascii="Times New Roman" w:hAnsi="Times New Roman"/>
          <w:sz w:val="24"/>
        </w:rPr>
        <w:t xml:space="preserve">&gt;  </w:t>
      </w:r>
      <w:r w:rsidRPr="00012142">
        <w:rPr>
          <w:rFonts w:ascii="Times New Roman" w:hAnsi="Times New Roman"/>
          <w:i/>
          <w:sz w:val="24"/>
        </w:rPr>
        <w:t>un /vai</w:t>
      </w:r>
    </w:p>
    <w:p w14:paraId="116AF680" w14:textId="77777777" w:rsidR="001B5ACD" w:rsidRPr="00012142" w:rsidRDefault="001B5ACD" w:rsidP="001B5ACD">
      <w:pPr>
        <w:pStyle w:val="Apakpunkts"/>
        <w:tabs>
          <w:tab w:val="clear" w:pos="851"/>
        </w:tabs>
        <w:ind w:left="360" w:firstLine="0"/>
        <w:jc w:val="both"/>
        <w:rPr>
          <w:rFonts w:ascii="Times New Roman" w:hAnsi="Times New Roman"/>
          <w:b w:val="0"/>
          <w:sz w:val="24"/>
        </w:rPr>
      </w:pPr>
      <w:r w:rsidRPr="00012142">
        <w:rPr>
          <w:rFonts w:ascii="Times New Roman" w:hAnsi="Times New Roman"/>
          <w:b w:val="0"/>
          <w:sz w:val="24"/>
        </w:rPr>
        <w:t>nodot Pretendentam šādus resursus:</w:t>
      </w:r>
    </w:p>
    <w:p w14:paraId="4F7F3410" w14:textId="77777777" w:rsidR="001B5ACD" w:rsidRPr="00012142" w:rsidRDefault="001B5ACD" w:rsidP="001B5ACD">
      <w:pPr>
        <w:pStyle w:val="Apakpunkts"/>
        <w:tabs>
          <w:tab w:val="clear" w:pos="851"/>
        </w:tabs>
        <w:ind w:left="360" w:firstLine="0"/>
        <w:jc w:val="both"/>
        <w:rPr>
          <w:rFonts w:ascii="Times New Roman" w:hAnsi="Times New Roman"/>
          <w:b w:val="0"/>
          <w:sz w:val="24"/>
        </w:rPr>
      </w:pPr>
      <w:r w:rsidRPr="00012142">
        <w:rPr>
          <w:rFonts w:ascii="Times New Roman" w:hAnsi="Times New Roman"/>
          <w:b w:val="0"/>
          <w:sz w:val="24"/>
        </w:rPr>
        <w:lastRenderedPageBreak/>
        <w:t>&lt;</w:t>
      </w:r>
      <w:r w:rsidRPr="00012142">
        <w:rPr>
          <w:rFonts w:ascii="Times New Roman" w:hAnsi="Times New Roman"/>
          <w:b w:val="0"/>
          <w:i/>
          <w:sz w:val="24"/>
        </w:rPr>
        <w:t>īss Pretendentam nododamo resursu (piemēram, finanšu resursu, speciālistu un/vai tehniskā aprīkojuma) aprakst</w:t>
      </w:r>
      <w:r w:rsidRPr="00012142">
        <w:rPr>
          <w:rFonts w:ascii="Times New Roman" w:hAnsi="Times New Roman"/>
          <w:b w:val="0"/>
          <w:sz w:val="24"/>
        </w:rPr>
        <w:t>s&gt;].</w:t>
      </w:r>
    </w:p>
    <w:p w14:paraId="5DFD200E" w14:textId="77777777" w:rsidR="001B5ACD" w:rsidRPr="00012142" w:rsidRDefault="001B5ACD" w:rsidP="001B5ACD">
      <w:pPr>
        <w:pStyle w:val="Rindkopa"/>
        <w:ind w:left="0"/>
        <w:rPr>
          <w:rFonts w:ascii="Times New Roman" w:hAnsi="Times New Roman"/>
          <w:sz w:val="24"/>
        </w:rPr>
      </w:pPr>
    </w:p>
    <w:p w14:paraId="52C3958C" w14:textId="77777777" w:rsidR="001B5ACD" w:rsidRPr="00012142" w:rsidRDefault="001B5ACD" w:rsidP="001B5ACD">
      <w:pPr>
        <w:numPr>
          <w:ilvl w:val="0"/>
          <w:numId w:val="3"/>
        </w:numPr>
        <w:tabs>
          <w:tab w:val="left" w:pos="284"/>
        </w:tabs>
        <w:spacing w:after="120" w:line="240" w:lineRule="auto"/>
        <w:jc w:val="both"/>
        <w:rPr>
          <w:rFonts w:ascii="Times New Roman" w:hAnsi="Times New Roman" w:cs="Times New Roman"/>
          <w:sz w:val="24"/>
          <w:szCs w:val="24"/>
        </w:rPr>
      </w:pPr>
      <w:r w:rsidRPr="00012142">
        <w:rPr>
          <w:rFonts w:ascii="Times New Roman" w:hAnsi="Times New Roman" w:cs="Times New Roman"/>
          <w:sz w:val="24"/>
          <w:szCs w:val="24"/>
        </w:rPr>
        <w:t>Ar šo apliecinām, ka visa iesniegtā informācija ir precīza un patiesa.</w:t>
      </w:r>
    </w:p>
    <w:p w14:paraId="344CFB3E" w14:textId="77777777" w:rsidR="001B5ACD" w:rsidRPr="00012142" w:rsidRDefault="001B5ACD" w:rsidP="001B5ACD">
      <w:pPr>
        <w:pStyle w:val="Apakpunkts"/>
        <w:widowControl w:val="0"/>
        <w:tabs>
          <w:tab w:val="clear" w:pos="851"/>
          <w:tab w:val="left" w:pos="567"/>
        </w:tabs>
        <w:spacing w:before="120"/>
        <w:ind w:left="0" w:firstLine="0"/>
        <w:jc w:val="both"/>
        <w:rPr>
          <w:rFonts w:ascii="Times New Roman" w:hAnsi="Times New Roman"/>
          <w:b w:val="0"/>
          <w:sz w:val="24"/>
        </w:rPr>
      </w:pPr>
    </w:p>
    <w:tbl>
      <w:tblPr>
        <w:tblW w:w="9039" w:type="dxa"/>
        <w:tblBorders>
          <w:insideH w:val="single" w:sz="4" w:space="0" w:color="000000"/>
          <w:insideV w:val="single" w:sz="4" w:space="0" w:color="000000"/>
        </w:tblBorders>
        <w:tblLayout w:type="fixed"/>
        <w:tblLook w:val="0000" w:firstRow="0" w:lastRow="0" w:firstColumn="0" w:lastColumn="0" w:noHBand="0" w:noVBand="0"/>
      </w:tblPr>
      <w:tblGrid>
        <w:gridCol w:w="3827"/>
        <w:gridCol w:w="5212"/>
      </w:tblGrid>
      <w:tr w:rsidR="001B5ACD" w:rsidRPr="00012142" w14:paraId="563A0F1A" w14:textId="77777777" w:rsidTr="00F720D5">
        <w:tc>
          <w:tcPr>
            <w:tcW w:w="3827" w:type="dxa"/>
          </w:tcPr>
          <w:p w14:paraId="084F5C22" w14:textId="77777777" w:rsidR="001B5ACD" w:rsidRPr="00012142" w:rsidRDefault="001B5ACD" w:rsidP="00F720D5">
            <w:pPr>
              <w:snapToGrid w:val="0"/>
              <w:jc w:val="right"/>
              <w:rPr>
                <w:rFonts w:ascii="Times New Roman" w:hAnsi="Times New Roman" w:cs="Times New Roman"/>
                <w:sz w:val="24"/>
                <w:szCs w:val="24"/>
              </w:rPr>
            </w:pPr>
            <w:r w:rsidRPr="00012142">
              <w:rPr>
                <w:rFonts w:ascii="Times New Roman" w:hAnsi="Times New Roman" w:cs="Times New Roman"/>
                <w:sz w:val="24"/>
                <w:szCs w:val="24"/>
              </w:rPr>
              <w:t>Pilnvarotās personas paraksts:</w:t>
            </w:r>
          </w:p>
        </w:tc>
        <w:tc>
          <w:tcPr>
            <w:tcW w:w="5212" w:type="dxa"/>
          </w:tcPr>
          <w:p w14:paraId="678E3953" w14:textId="77777777" w:rsidR="001B5ACD" w:rsidRPr="00012142" w:rsidRDefault="001B5ACD" w:rsidP="00F720D5">
            <w:pPr>
              <w:snapToGrid w:val="0"/>
              <w:rPr>
                <w:rFonts w:ascii="Times New Roman" w:hAnsi="Times New Roman" w:cs="Times New Roman"/>
                <w:sz w:val="24"/>
                <w:szCs w:val="24"/>
              </w:rPr>
            </w:pPr>
          </w:p>
        </w:tc>
      </w:tr>
      <w:tr w:rsidR="001B5ACD" w:rsidRPr="00012142" w14:paraId="2CF70228" w14:textId="77777777" w:rsidTr="00F720D5">
        <w:tc>
          <w:tcPr>
            <w:tcW w:w="3827" w:type="dxa"/>
          </w:tcPr>
          <w:p w14:paraId="0C622C25" w14:textId="77777777" w:rsidR="001B5ACD" w:rsidRPr="00012142" w:rsidRDefault="001B5ACD" w:rsidP="00F720D5">
            <w:pPr>
              <w:snapToGrid w:val="0"/>
              <w:jc w:val="right"/>
              <w:rPr>
                <w:rFonts w:ascii="Times New Roman" w:hAnsi="Times New Roman" w:cs="Times New Roman"/>
                <w:sz w:val="24"/>
                <w:szCs w:val="24"/>
              </w:rPr>
            </w:pPr>
            <w:r w:rsidRPr="00012142">
              <w:rPr>
                <w:rFonts w:ascii="Times New Roman" w:hAnsi="Times New Roman" w:cs="Times New Roman"/>
                <w:sz w:val="24"/>
                <w:szCs w:val="24"/>
              </w:rPr>
              <w:t>Vārds, uzvārds:</w:t>
            </w:r>
          </w:p>
        </w:tc>
        <w:tc>
          <w:tcPr>
            <w:tcW w:w="5212" w:type="dxa"/>
          </w:tcPr>
          <w:p w14:paraId="2D4436CC" w14:textId="77777777" w:rsidR="001B5ACD" w:rsidRPr="00012142" w:rsidRDefault="001B5ACD" w:rsidP="00F720D5">
            <w:pPr>
              <w:snapToGrid w:val="0"/>
              <w:rPr>
                <w:rFonts w:ascii="Times New Roman" w:hAnsi="Times New Roman" w:cs="Times New Roman"/>
                <w:sz w:val="24"/>
                <w:szCs w:val="24"/>
              </w:rPr>
            </w:pPr>
          </w:p>
        </w:tc>
      </w:tr>
      <w:tr w:rsidR="001B5ACD" w:rsidRPr="00012142" w14:paraId="770EB041" w14:textId="77777777" w:rsidTr="00F720D5">
        <w:tc>
          <w:tcPr>
            <w:tcW w:w="3827" w:type="dxa"/>
          </w:tcPr>
          <w:p w14:paraId="1B1A8E67" w14:textId="77777777" w:rsidR="001B5ACD" w:rsidRPr="00012142" w:rsidRDefault="001B5ACD" w:rsidP="00F720D5">
            <w:pPr>
              <w:snapToGrid w:val="0"/>
              <w:jc w:val="right"/>
              <w:rPr>
                <w:rFonts w:ascii="Times New Roman" w:hAnsi="Times New Roman" w:cs="Times New Roman"/>
                <w:sz w:val="24"/>
                <w:szCs w:val="24"/>
              </w:rPr>
            </w:pPr>
            <w:r w:rsidRPr="00012142">
              <w:rPr>
                <w:rFonts w:ascii="Times New Roman" w:hAnsi="Times New Roman" w:cs="Times New Roman"/>
                <w:sz w:val="24"/>
                <w:szCs w:val="24"/>
              </w:rPr>
              <w:t>Amats:</w:t>
            </w:r>
          </w:p>
        </w:tc>
        <w:tc>
          <w:tcPr>
            <w:tcW w:w="5212" w:type="dxa"/>
          </w:tcPr>
          <w:p w14:paraId="64D5BF09" w14:textId="77777777" w:rsidR="001B5ACD" w:rsidRPr="00012142" w:rsidRDefault="001B5ACD" w:rsidP="00F720D5">
            <w:pPr>
              <w:snapToGrid w:val="0"/>
              <w:rPr>
                <w:rFonts w:ascii="Times New Roman" w:hAnsi="Times New Roman" w:cs="Times New Roman"/>
                <w:sz w:val="24"/>
                <w:szCs w:val="24"/>
              </w:rPr>
            </w:pPr>
          </w:p>
        </w:tc>
      </w:tr>
    </w:tbl>
    <w:p w14:paraId="098CB4B6" w14:textId="77777777" w:rsidR="001B5ACD" w:rsidRPr="00033D7D" w:rsidRDefault="001B5ACD" w:rsidP="001B5ACD">
      <w:pPr>
        <w:ind w:left="360"/>
        <w:rPr>
          <w:rFonts w:ascii="Times New Roman" w:hAnsi="Times New Roman" w:cs="Times New Roman"/>
          <w:sz w:val="24"/>
          <w:szCs w:val="24"/>
        </w:rPr>
      </w:pPr>
      <w:r w:rsidRPr="00012142">
        <w:rPr>
          <w:rFonts w:ascii="Times New Roman" w:hAnsi="Times New Roman" w:cs="Times New Roman"/>
          <w:sz w:val="24"/>
          <w:szCs w:val="24"/>
        </w:rPr>
        <w:tab/>
      </w:r>
      <w:r w:rsidRPr="00012142">
        <w:rPr>
          <w:rFonts w:ascii="Times New Roman" w:hAnsi="Times New Roman" w:cs="Times New Roman"/>
          <w:sz w:val="24"/>
          <w:szCs w:val="24"/>
        </w:rPr>
        <w:tab/>
      </w:r>
      <w:r w:rsidRPr="00012142">
        <w:rPr>
          <w:rFonts w:ascii="Times New Roman" w:hAnsi="Times New Roman" w:cs="Times New Roman"/>
          <w:sz w:val="24"/>
          <w:szCs w:val="24"/>
        </w:rPr>
        <w:tab/>
      </w:r>
      <w:r w:rsidRPr="00012142">
        <w:rPr>
          <w:rFonts w:ascii="Times New Roman" w:hAnsi="Times New Roman" w:cs="Times New Roman"/>
          <w:sz w:val="24"/>
          <w:szCs w:val="24"/>
        </w:rPr>
        <w:tab/>
      </w:r>
      <w:r w:rsidRPr="00012142">
        <w:rPr>
          <w:rFonts w:ascii="Times New Roman" w:hAnsi="Times New Roman" w:cs="Times New Roman"/>
          <w:sz w:val="24"/>
          <w:szCs w:val="24"/>
        </w:rPr>
        <w:tab/>
        <w:t>z.v.</w:t>
      </w:r>
    </w:p>
    <w:p w14:paraId="75FD70C6" w14:textId="77777777" w:rsidR="001B5ACD" w:rsidRPr="00033D7D" w:rsidRDefault="001B5ACD" w:rsidP="001B5ACD">
      <w:pPr>
        <w:ind w:left="360"/>
        <w:rPr>
          <w:rFonts w:ascii="Times New Roman" w:hAnsi="Times New Roman" w:cs="Times New Roman"/>
          <w:sz w:val="24"/>
          <w:szCs w:val="24"/>
        </w:rPr>
      </w:pPr>
    </w:p>
    <w:p w14:paraId="16DC40C9" w14:textId="77777777" w:rsidR="00E4295F" w:rsidRDefault="00E4295F" w:rsidP="006B7C35">
      <w:pPr>
        <w:tabs>
          <w:tab w:val="num" w:pos="567"/>
        </w:tabs>
        <w:ind w:left="720"/>
        <w:jc w:val="right"/>
        <w:rPr>
          <w:rFonts w:ascii="Times New Roman" w:hAnsi="Times New Roman" w:cs="Times New Roman"/>
          <w:b/>
          <w:sz w:val="24"/>
          <w:szCs w:val="24"/>
        </w:rPr>
      </w:pPr>
    </w:p>
    <w:p w14:paraId="1AAE2561" w14:textId="77777777" w:rsidR="00E4295F" w:rsidRDefault="00E4295F" w:rsidP="006B7C35">
      <w:pPr>
        <w:tabs>
          <w:tab w:val="num" w:pos="567"/>
        </w:tabs>
        <w:ind w:left="720"/>
        <w:jc w:val="right"/>
        <w:rPr>
          <w:rFonts w:ascii="Times New Roman" w:hAnsi="Times New Roman" w:cs="Times New Roman"/>
          <w:b/>
          <w:sz w:val="24"/>
          <w:szCs w:val="24"/>
        </w:rPr>
      </w:pPr>
    </w:p>
    <w:p w14:paraId="25DCC338" w14:textId="77777777" w:rsidR="00E4295F" w:rsidRDefault="00E4295F" w:rsidP="006B7C35">
      <w:pPr>
        <w:tabs>
          <w:tab w:val="num" w:pos="567"/>
        </w:tabs>
        <w:ind w:left="720"/>
        <w:jc w:val="right"/>
        <w:rPr>
          <w:rFonts w:ascii="Times New Roman" w:hAnsi="Times New Roman" w:cs="Times New Roman"/>
          <w:b/>
          <w:sz w:val="24"/>
          <w:szCs w:val="24"/>
        </w:rPr>
      </w:pPr>
    </w:p>
    <w:p w14:paraId="213A120A" w14:textId="77777777" w:rsidR="006B7C35" w:rsidRPr="00E4295F" w:rsidRDefault="00E4295F" w:rsidP="00E4295F">
      <w:pPr>
        <w:keepNext/>
        <w:spacing w:before="240" w:after="120" w:line="240" w:lineRule="auto"/>
        <w:jc w:val="right"/>
        <w:outlineLvl w:val="1"/>
        <w:rPr>
          <w:rFonts w:ascii="Times New Roman" w:eastAsia="Times New Roman" w:hAnsi="Times New Roman" w:cs="Times New Roman"/>
          <w:b/>
          <w:sz w:val="24"/>
          <w:szCs w:val="24"/>
        </w:rPr>
      </w:pPr>
      <w:bookmarkStart w:id="70" w:name="_Toc58054001"/>
      <w:r w:rsidRPr="00E4295F">
        <w:rPr>
          <w:rFonts w:ascii="Times New Roman" w:eastAsia="Times New Roman" w:hAnsi="Times New Roman" w:cs="Times New Roman"/>
          <w:b/>
          <w:sz w:val="24"/>
          <w:szCs w:val="24"/>
        </w:rPr>
        <w:t>5.pielikums</w:t>
      </w:r>
    </w:p>
    <w:p w14:paraId="4BD2C32D" w14:textId="77777777" w:rsidR="00E4295F" w:rsidRDefault="00E4295F" w:rsidP="006B7C35">
      <w:pPr>
        <w:pStyle w:val="Punkts"/>
        <w:tabs>
          <w:tab w:val="clear" w:pos="851"/>
        </w:tabs>
        <w:ind w:left="0" w:firstLine="0"/>
        <w:jc w:val="right"/>
        <w:rPr>
          <w:rFonts w:ascii="Times New Roman" w:hAnsi="Times New Roman"/>
          <w:sz w:val="24"/>
        </w:rPr>
      </w:pPr>
    </w:p>
    <w:p w14:paraId="6F96825E" w14:textId="77777777" w:rsidR="006B7C35" w:rsidRPr="002F444A" w:rsidRDefault="006B7C35" w:rsidP="006B7C35">
      <w:pPr>
        <w:pStyle w:val="Punkts"/>
        <w:tabs>
          <w:tab w:val="clear" w:pos="851"/>
        </w:tabs>
        <w:ind w:left="0" w:firstLine="0"/>
        <w:jc w:val="right"/>
        <w:rPr>
          <w:rFonts w:ascii="Times New Roman" w:hAnsi="Times New Roman"/>
          <w:sz w:val="24"/>
        </w:rPr>
      </w:pPr>
      <w:r w:rsidRPr="002F444A">
        <w:rPr>
          <w:rFonts w:ascii="Times New Roman" w:hAnsi="Times New Roman"/>
          <w:sz w:val="24"/>
        </w:rPr>
        <w:t>Iepirkuma līguma projekts</w:t>
      </w:r>
    </w:p>
    <w:p w14:paraId="7C143500" w14:textId="77777777" w:rsidR="006B7C35" w:rsidRPr="002F444A" w:rsidRDefault="006B7C35" w:rsidP="006B7C35">
      <w:pPr>
        <w:autoSpaceDE w:val="0"/>
        <w:autoSpaceDN w:val="0"/>
        <w:adjustRightInd w:val="0"/>
        <w:jc w:val="center"/>
        <w:rPr>
          <w:rFonts w:eastAsia="ArialMT"/>
        </w:rPr>
      </w:pPr>
    </w:p>
    <w:p w14:paraId="2E422DB9" w14:textId="77777777" w:rsidR="00DB03FC" w:rsidRPr="002F5673" w:rsidRDefault="00DB03FC" w:rsidP="00DB03FC">
      <w:pPr>
        <w:spacing w:after="0" w:line="240" w:lineRule="auto"/>
        <w:jc w:val="center"/>
        <w:rPr>
          <w:rFonts w:ascii="Times New Roman" w:eastAsia="Times New Roman" w:hAnsi="Times New Roman" w:cs="Times New Roman"/>
          <w:b/>
          <w:bCs/>
          <w:sz w:val="24"/>
          <w:szCs w:val="24"/>
          <w:lang w:eastAsia="lv-LV"/>
        </w:rPr>
      </w:pPr>
      <w:r w:rsidRPr="002F5673">
        <w:rPr>
          <w:rFonts w:ascii="Times New Roman" w:eastAsia="Times New Roman" w:hAnsi="Times New Roman" w:cs="Times New Roman"/>
          <w:b/>
          <w:bCs/>
          <w:sz w:val="24"/>
          <w:szCs w:val="24"/>
          <w:lang w:eastAsia="lv-LV"/>
        </w:rPr>
        <w:t xml:space="preserve">BŪVDARBU </w:t>
      </w:r>
      <w:smartTag w:uri="schemas-tilde-lv/tildestengine" w:element="veidnes">
        <w:smartTagPr>
          <w:attr w:name="text" w:val="līgums"/>
          <w:attr w:name="baseform" w:val="līgums"/>
          <w:attr w:name="id" w:val="-1"/>
        </w:smartTagPr>
        <w:r w:rsidRPr="002F5673">
          <w:rPr>
            <w:rFonts w:ascii="Times New Roman" w:eastAsia="Times New Roman" w:hAnsi="Times New Roman" w:cs="Times New Roman"/>
            <w:b/>
            <w:bCs/>
            <w:sz w:val="24"/>
            <w:szCs w:val="24"/>
            <w:lang w:eastAsia="lv-LV"/>
          </w:rPr>
          <w:t>LĪGUMS</w:t>
        </w:r>
      </w:smartTag>
      <w:r w:rsidRPr="002F5673">
        <w:rPr>
          <w:rFonts w:ascii="Times New Roman" w:eastAsia="Times New Roman" w:hAnsi="Times New Roman" w:cs="Times New Roman"/>
          <w:b/>
          <w:bCs/>
          <w:sz w:val="24"/>
          <w:szCs w:val="24"/>
          <w:lang w:eastAsia="lv-LV"/>
        </w:rPr>
        <w:t xml:space="preserve"> </w:t>
      </w:r>
    </w:p>
    <w:p w14:paraId="3BE0DB43" w14:textId="77777777" w:rsidR="00DB03FC" w:rsidRPr="002F5673" w:rsidRDefault="00DB03FC" w:rsidP="00DB03FC">
      <w:pPr>
        <w:spacing w:after="0" w:line="240" w:lineRule="auto"/>
        <w:jc w:val="center"/>
        <w:rPr>
          <w:rFonts w:ascii="Times New Roman" w:eastAsia="Times New Roman" w:hAnsi="Times New Roman" w:cs="Times New Roman"/>
          <w:b/>
          <w:bCs/>
          <w:sz w:val="24"/>
          <w:szCs w:val="24"/>
          <w:lang w:eastAsia="lv-LV"/>
        </w:rPr>
      </w:pPr>
      <w:r w:rsidRPr="002F5673">
        <w:rPr>
          <w:rFonts w:ascii="Times New Roman" w:eastAsia="Times New Roman" w:hAnsi="Times New Roman" w:cs="Times New Roman"/>
          <w:b/>
          <w:bCs/>
          <w:sz w:val="24"/>
          <w:szCs w:val="24"/>
          <w:lang w:eastAsia="lv-LV"/>
        </w:rPr>
        <w:t>„ ____ ______________________________ „</w:t>
      </w:r>
    </w:p>
    <w:p w14:paraId="3C487700" w14:textId="77777777" w:rsidR="00DB03FC" w:rsidRPr="002F5673" w:rsidRDefault="00DB03FC" w:rsidP="00DB03FC">
      <w:pPr>
        <w:spacing w:after="0" w:line="240" w:lineRule="auto"/>
        <w:jc w:val="center"/>
        <w:rPr>
          <w:rFonts w:ascii="Times New Roman" w:eastAsia="Times New Roman" w:hAnsi="Times New Roman" w:cs="Times New Roman"/>
          <w:b/>
          <w:bCs/>
          <w:sz w:val="24"/>
          <w:szCs w:val="24"/>
          <w:lang w:eastAsia="lv-LV"/>
        </w:rPr>
      </w:pPr>
    </w:p>
    <w:p w14:paraId="430A16CA" w14:textId="77777777" w:rsidR="00DB03FC" w:rsidRPr="002F5673" w:rsidRDefault="00DB03FC" w:rsidP="00DB03FC">
      <w:pPr>
        <w:spacing w:after="0" w:line="240" w:lineRule="auto"/>
        <w:ind w:left="284"/>
        <w:rPr>
          <w:rFonts w:ascii="Times New Roman" w:eastAsia="Times New Roman" w:hAnsi="Times New Roman" w:cs="Times New Roman"/>
          <w:b/>
          <w:bCs/>
          <w:sz w:val="24"/>
          <w:szCs w:val="24"/>
          <w:lang w:eastAsia="lv-LV"/>
        </w:rPr>
      </w:pPr>
    </w:p>
    <w:tbl>
      <w:tblPr>
        <w:tblW w:w="9108" w:type="dxa"/>
        <w:tblLook w:val="01E0" w:firstRow="1" w:lastRow="1" w:firstColumn="1" w:lastColumn="1" w:noHBand="0" w:noVBand="0"/>
      </w:tblPr>
      <w:tblGrid>
        <w:gridCol w:w="4440"/>
        <w:gridCol w:w="236"/>
        <w:gridCol w:w="4432"/>
      </w:tblGrid>
      <w:tr w:rsidR="00DB03FC" w:rsidRPr="002F5673" w14:paraId="13D89577" w14:textId="77777777" w:rsidTr="00973566">
        <w:tc>
          <w:tcPr>
            <w:tcW w:w="4440" w:type="dxa"/>
            <w:vAlign w:val="center"/>
          </w:tcPr>
          <w:p w14:paraId="75190A69" w14:textId="77777777" w:rsidR="00DB03FC" w:rsidRPr="002F5673" w:rsidRDefault="00DB03FC" w:rsidP="00973566">
            <w:pPr>
              <w:autoSpaceDE w:val="0"/>
              <w:autoSpaceDN w:val="0"/>
              <w:adjustRightInd w:val="0"/>
              <w:spacing w:after="0" w:line="240" w:lineRule="auto"/>
              <w:jc w:val="both"/>
              <w:rPr>
                <w:rFonts w:ascii="Times New Roman" w:eastAsia="Times New Roman" w:hAnsi="Times New Roman" w:cs="Times New Roman"/>
                <w:b/>
                <w:bCs/>
                <w:sz w:val="24"/>
                <w:szCs w:val="24"/>
              </w:rPr>
            </w:pPr>
            <w:r w:rsidRPr="002F5673">
              <w:rPr>
                <w:rFonts w:ascii="Times New Roman" w:eastAsia="Times New Roman" w:hAnsi="Times New Roman" w:cs="Times New Roman"/>
                <w:b/>
                <w:bCs/>
                <w:sz w:val="24"/>
                <w:szCs w:val="24"/>
              </w:rPr>
              <w:t>Pasūtītāja līgumu reģistrācijas</w:t>
            </w:r>
          </w:p>
          <w:p w14:paraId="5CB165D7" w14:textId="77777777" w:rsidR="00DB03FC" w:rsidRPr="002F5673" w:rsidRDefault="00DB03FC" w:rsidP="00973566">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2F5673">
              <w:rPr>
                <w:rFonts w:ascii="Times New Roman" w:eastAsia="Times New Roman" w:hAnsi="Times New Roman" w:cs="Times New Roman"/>
                <w:b/>
                <w:bCs/>
                <w:sz w:val="24"/>
                <w:szCs w:val="24"/>
              </w:rPr>
              <w:t xml:space="preserve">uzskaites Nr. </w:t>
            </w:r>
            <w:r w:rsidRPr="002F5673">
              <w:rPr>
                <w:rFonts w:ascii="Times New Roman" w:eastAsia="Times New Roman" w:hAnsi="Times New Roman" w:cs="Times New Roman"/>
                <w:b/>
                <w:bCs/>
                <w:sz w:val="24"/>
                <w:szCs w:val="24"/>
                <w:lang w:val="en-US"/>
              </w:rPr>
              <w:t>_____________</w:t>
            </w:r>
          </w:p>
        </w:tc>
        <w:tc>
          <w:tcPr>
            <w:tcW w:w="236" w:type="dxa"/>
            <w:vAlign w:val="center"/>
          </w:tcPr>
          <w:p w14:paraId="1C9CC126" w14:textId="77777777" w:rsidR="00DB03FC" w:rsidRPr="002F5673" w:rsidRDefault="00DB03FC" w:rsidP="00973566">
            <w:pPr>
              <w:autoSpaceDE w:val="0"/>
              <w:autoSpaceDN w:val="0"/>
              <w:adjustRightInd w:val="0"/>
              <w:spacing w:after="0" w:line="240" w:lineRule="auto"/>
              <w:ind w:left="284"/>
              <w:jc w:val="both"/>
              <w:rPr>
                <w:rFonts w:ascii="Times New Roman" w:eastAsia="Times New Roman" w:hAnsi="Times New Roman" w:cs="Times New Roman"/>
                <w:b/>
                <w:bCs/>
                <w:sz w:val="24"/>
                <w:szCs w:val="24"/>
                <w:lang w:val="en-US"/>
              </w:rPr>
            </w:pPr>
          </w:p>
        </w:tc>
        <w:tc>
          <w:tcPr>
            <w:tcW w:w="4432" w:type="dxa"/>
            <w:vAlign w:val="center"/>
          </w:tcPr>
          <w:p w14:paraId="44AA92B1" w14:textId="77777777" w:rsidR="00DB03FC" w:rsidRPr="002F5673" w:rsidRDefault="00DB03FC" w:rsidP="00973566">
            <w:pPr>
              <w:autoSpaceDE w:val="0"/>
              <w:autoSpaceDN w:val="0"/>
              <w:adjustRightInd w:val="0"/>
              <w:spacing w:after="0" w:line="240" w:lineRule="auto"/>
              <w:ind w:left="284"/>
              <w:jc w:val="right"/>
              <w:rPr>
                <w:rFonts w:ascii="Times New Roman" w:eastAsia="Times New Roman" w:hAnsi="Times New Roman" w:cs="Times New Roman"/>
                <w:b/>
                <w:bCs/>
                <w:sz w:val="24"/>
                <w:szCs w:val="24"/>
                <w:lang w:val="en-US"/>
              </w:rPr>
            </w:pPr>
            <w:proofErr w:type="spellStart"/>
            <w:r w:rsidRPr="002F5673">
              <w:rPr>
                <w:rFonts w:ascii="Times New Roman" w:eastAsia="Times New Roman" w:hAnsi="Times New Roman" w:cs="Times New Roman"/>
                <w:b/>
                <w:bCs/>
                <w:sz w:val="24"/>
                <w:szCs w:val="24"/>
                <w:lang w:val="en-US"/>
              </w:rPr>
              <w:t>Būvuzņēmēja</w:t>
            </w:r>
            <w:proofErr w:type="spellEnd"/>
            <w:r w:rsidRPr="002F5673">
              <w:rPr>
                <w:rFonts w:ascii="Times New Roman" w:eastAsia="Times New Roman" w:hAnsi="Times New Roman" w:cs="Times New Roman"/>
                <w:b/>
                <w:bCs/>
                <w:sz w:val="24"/>
                <w:szCs w:val="24"/>
                <w:lang w:val="en-US"/>
              </w:rPr>
              <w:t xml:space="preserve"> </w:t>
            </w:r>
            <w:proofErr w:type="spellStart"/>
            <w:r w:rsidRPr="002F5673">
              <w:rPr>
                <w:rFonts w:ascii="Times New Roman" w:eastAsia="Times New Roman" w:hAnsi="Times New Roman" w:cs="Times New Roman"/>
                <w:b/>
                <w:bCs/>
                <w:sz w:val="24"/>
                <w:szCs w:val="24"/>
                <w:lang w:val="en-US"/>
              </w:rPr>
              <w:t>līgumu</w:t>
            </w:r>
            <w:proofErr w:type="spellEnd"/>
            <w:r w:rsidRPr="002F5673">
              <w:rPr>
                <w:rFonts w:ascii="Times New Roman" w:eastAsia="Times New Roman" w:hAnsi="Times New Roman" w:cs="Times New Roman"/>
                <w:b/>
                <w:bCs/>
                <w:sz w:val="24"/>
                <w:szCs w:val="24"/>
                <w:lang w:val="en-US"/>
              </w:rPr>
              <w:t xml:space="preserve"> </w:t>
            </w:r>
            <w:proofErr w:type="spellStart"/>
            <w:r w:rsidRPr="002F5673">
              <w:rPr>
                <w:rFonts w:ascii="Times New Roman" w:eastAsia="Times New Roman" w:hAnsi="Times New Roman" w:cs="Times New Roman"/>
                <w:b/>
                <w:bCs/>
                <w:sz w:val="24"/>
                <w:szCs w:val="24"/>
                <w:lang w:val="en-US"/>
              </w:rPr>
              <w:t>reģistrācijas</w:t>
            </w:r>
            <w:proofErr w:type="spellEnd"/>
            <w:r w:rsidRPr="002F5673">
              <w:rPr>
                <w:rFonts w:ascii="Times New Roman" w:eastAsia="Times New Roman" w:hAnsi="Times New Roman" w:cs="Times New Roman"/>
                <w:b/>
                <w:bCs/>
                <w:sz w:val="24"/>
                <w:szCs w:val="24"/>
                <w:lang w:val="en-US"/>
              </w:rPr>
              <w:t xml:space="preserve"> </w:t>
            </w:r>
          </w:p>
          <w:p w14:paraId="5ECA5981" w14:textId="77777777" w:rsidR="00DB03FC" w:rsidRPr="002F5673" w:rsidRDefault="00DB03FC" w:rsidP="00973566">
            <w:pPr>
              <w:autoSpaceDE w:val="0"/>
              <w:autoSpaceDN w:val="0"/>
              <w:adjustRightInd w:val="0"/>
              <w:spacing w:after="0" w:line="240" w:lineRule="auto"/>
              <w:ind w:left="284"/>
              <w:jc w:val="right"/>
              <w:rPr>
                <w:rFonts w:ascii="Times New Roman" w:eastAsia="Times New Roman" w:hAnsi="Times New Roman" w:cs="Times New Roman"/>
                <w:b/>
                <w:bCs/>
                <w:sz w:val="24"/>
                <w:szCs w:val="24"/>
                <w:lang w:val="en-US"/>
              </w:rPr>
            </w:pPr>
            <w:proofErr w:type="spellStart"/>
            <w:r w:rsidRPr="002F5673">
              <w:rPr>
                <w:rFonts w:ascii="Times New Roman" w:eastAsia="Times New Roman" w:hAnsi="Times New Roman" w:cs="Times New Roman"/>
                <w:b/>
                <w:bCs/>
                <w:sz w:val="24"/>
                <w:szCs w:val="24"/>
                <w:lang w:val="en-US"/>
              </w:rPr>
              <w:t>uzskaites</w:t>
            </w:r>
            <w:proofErr w:type="spellEnd"/>
            <w:r w:rsidRPr="002F5673">
              <w:rPr>
                <w:rFonts w:ascii="Times New Roman" w:eastAsia="Times New Roman" w:hAnsi="Times New Roman" w:cs="Times New Roman"/>
                <w:b/>
                <w:bCs/>
                <w:sz w:val="24"/>
                <w:szCs w:val="24"/>
                <w:lang w:val="en-US"/>
              </w:rPr>
              <w:t xml:space="preserve"> Nr._________</w:t>
            </w:r>
          </w:p>
        </w:tc>
      </w:tr>
    </w:tbl>
    <w:p w14:paraId="76EAA369" w14:textId="77777777" w:rsidR="00DB03FC" w:rsidRPr="002F5673" w:rsidRDefault="00DB03FC" w:rsidP="00DB03FC">
      <w:pPr>
        <w:tabs>
          <w:tab w:val="right" w:pos="9063"/>
        </w:tabs>
        <w:spacing w:before="120" w:after="120" w:line="320" w:lineRule="atLeast"/>
        <w:rPr>
          <w:rFonts w:ascii="Times New Roman" w:eastAsia="Times New Roman" w:hAnsi="Times New Roman" w:cs="Times New Roman"/>
          <w:sz w:val="24"/>
          <w:szCs w:val="24"/>
          <w:lang w:eastAsia="lv-LV"/>
        </w:rPr>
      </w:pPr>
    </w:p>
    <w:p w14:paraId="228BE14B" w14:textId="2D4D3DAC" w:rsidR="00DB03FC" w:rsidRPr="002F5673" w:rsidRDefault="00DB03FC" w:rsidP="00DB03FC">
      <w:pPr>
        <w:tabs>
          <w:tab w:val="right" w:pos="9063"/>
        </w:tabs>
        <w:spacing w:before="120" w:after="120" w:line="320" w:lineRule="atLeast"/>
        <w:rPr>
          <w:rFonts w:ascii="Times New Roman" w:eastAsia="Times New Roman" w:hAnsi="Times New Roman" w:cs="Times New Roman"/>
          <w:sz w:val="24"/>
          <w:szCs w:val="24"/>
          <w:lang w:eastAsia="lv-LV"/>
        </w:rPr>
      </w:pPr>
      <w:r w:rsidRPr="00CF674E">
        <w:rPr>
          <w:rFonts w:ascii="Times New Roman" w:eastAsia="Times New Roman" w:hAnsi="Times New Roman" w:cs="Times New Roman"/>
          <w:sz w:val="24"/>
          <w:szCs w:val="24"/>
          <w:lang w:eastAsia="lv-LV"/>
        </w:rPr>
        <w:t>Daugavpils</w:t>
      </w:r>
      <w:r w:rsidRPr="00CF674E">
        <w:rPr>
          <w:rFonts w:ascii="Times New Roman" w:eastAsia="Times New Roman" w:hAnsi="Times New Roman" w:cs="Times New Roman"/>
          <w:sz w:val="24"/>
          <w:szCs w:val="24"/>
          <w:lang w:eastAsia="lv-LV"/>
        </w:rPr>
        <w:tab/>
        <w:t>201</w:t>
      </w:r>
      <w:r w:rsidR="00E72D70" w:rsidRPr="00CF674E">
        <w:rPr>
          <w:rFonts w:ascii="Times New Roman" w:eastAsia="Times New Roman" w:hAnsi="Times New Roman" w:cs="Times New Roman"/>
          <w:sz w:val="24"/>
          <w:szCs w:val="24"/>
          <w:lang w:eastAsia="lv-LV"/>
        </w:rPr>
        <w:t>5</w:t>
      </w:r>
      <w:r w:rsidRPr="00CF674E">
        <w:rPr>
          <w:rFonts w:ascii="Times New Roman" w:eastAsia="Times New Roman" w:hAnsi="Times New Roman" w:cs="Times New Roman"/>
          <w:sz w:val="24"/>
          <w:szCs w:val="24"/>
          <w:lang w:eastAsia="lv-LV"/>
        </w:rPr>
        <w:t>.gada ___.___________</w:t>
      </w:r>
    </w:p>
    <w:p w14:paraId="6B4EAE52" w14:textId="77777777" w:rsidR="00DB03FC" w:rsidRPr="002F5673" w:rsidRDefault="00DB03FC" w:rsidP="00DB03FC">
      <w:pPr>
        <w:spacing w:after="0" w:line="240" w:lineRule="auto"/>
        <w:rPr>
          <w:rFonts w:ascii="Times New Roman" w:eastAsia="Times New Roman" w:hAnsi="Times New Roman" w:cs="Times New Roman"/>
          <w:b/>
          <w:bCs/>
          <w:lang w:eastAsia="lv-LV"/>
        </w:rPr>
      </w:pPr>
    </w:p>
    <w:p w14:paraId="448262D8" w14:textId="77777777" w:rsidR="00DB03FC" w:rsidRPr="002F5673" w:rsidRDefault="00DB03FC" w:rsidP="00DB03FC">
      <w:pPr>
        <w:spacing w:after="0" w:line="240" w:lineRule="auto"/>
        <w:rPr>
          <w:rFonts w:ascii="Times New Roman" w:eastAsia="Times New Roman" w:hAnsi="Times New Roman" w:cs="Times New Roman"/>
          <w:lang w:eastAsia="lv-LV"/>
        </w:rPr>
      </w:pPr>
      <w:r w:rsidRPr="002F5673">
        <w:rPr>
          <w:rFonts w:ascii="Times New Roman" w:eastAsia="Times New Roman" w:hAnsi="Times New Roman" w:cs="Times New Roman"/>
          <w:b/>
          <w:bCs/>
          <w:lang w:eastAsia="lv-LV"/>
        </w:rPr>
        <w:t>Daugavpils novada dome</w:t>
      </w:r>
      <w:r w:rsidRPr="002F5673">
        <w:rPr>
          <w:rFonts w:ascii="Times New Roman" w:eastAsia="Times New Roman" w:hAnsi="Times New Roman" w:cs="Times New Roman"/>
          <w:lang w:eastAsia="lv-LV"/>
        </w:rPr>
        <w:t xml:space="preserve">, pašvaldības izpilddirektores ________personā, kura darbojas saskaņā ar Daugavpils novada domes  nolikumu, turpmāk tekstā - </w:t>
      </w:r>
      <w:r w:rsidRPr="002F5673">
        <w:rPr>
          <w:rFonts w:ascii="Times New Roman" w:eastAsia="Times New Roman" w:hAnsi="Times New Roman" w:cs="Times New Roman"/>
          <w:b/>
          <w:lang w:eastAsia="lv-LV"/>
        </w:rPr>
        <w:t>Pasūtītājs</w:t>
      </w:r>
      <w:r w:rsidRPr="002F5673">
        <w:rPr>
          <w:rFonts w:ascii="Times New Roman" w:eastAsia="Times New Roman" w:hAnsi="Times New Roman" w:cs="Times New Roman"/>
          <w:lang w:eastAsia="lv-LV"/>
        </w:rPr>
        <w:t xml:space="preserve">, no vienas puses, un </w:t>
      </w:r>
    </w:p>
    <w:p w14:paraId="5916D767" w14:textId="77777777" w:rsidR="00DB03FC" w:rsidRPr="002F5673" w:rsidRDefault="00DB03FC" w:rsidP="00DB03FC">
      <w:pPr>
        <w:spacing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bCs/>
          <w:lang w:eastAsia="lv-LV"/>
        </w:rPr>
        <w:t>____________________________________</w:t>
      </w:r>
      <w:r w:rsidRPr="002F5673">
        <w:rPr>
          <w:rFonts w:ascii="Times New Roman" w:eastAsia="Times New Roman" w:hAnsi="Times New Roman" w:cs="Times New Roman"/>
          <w:b/>
          <w:bCs/>
          <w:lang w:eastAsia="lv-LV"/>
        </w:rPr>
        <w:t>,</w:t>
      </w:r>
      <w:r w:rsidRPr="002F5673">
        <w:rPr>
          <w:rFonts w:ascii="Times New Roman" w:eastAsia="Times New Roman" w:hAnsi="Times New Roman" w:cs="Times New Roman"/>
          <w:lang w:eastAsia="lv-LV"/>
        </w:rPr>
        <w:t xml:space="preserve"> tās _____________________________ ___________________personā, kurš/a darbojas uz ________________ pamata un ir tiesīgs/a sabiedrību pārstāvēt atsevišķi/ kopīgi ar ___________________________, turpmāk tekstā - </w:t>
      </w:r>
      <w:r w:rsidRPr="002F5673">
        <w:rPr>
          <w:rFonts w:ascii="Times New Roman" w:eastAsia="Times New Roman" w:hAnsi="Times New Roman" w:cs="Times New Roman"/>
          <w:b/>
          <w:lang w:eastAsia="lv-LV"/>
        </w:rPr>
        <w:t>Būvuzņēmējs</w:t>
      </w:r>
      <w:r w:rsidRPr="002F5673">
        <w:rPr>
          <w:rFonts w:ascii="Times New Roman" w:eastAsia="Times New Roman" w:hAnsi="Times New Roman" w:cs="Times New Roman"/>
          <w:lang w:eastAsia="lv-LV"/>
        </w:rPr>
        <w:t>, no otras puses, abi kopā un katrs atsevišķi turpmāk tekstā - Puses,</w:t>
      </w:r>
    </w:p>
    <w:p w14:paraId="5C526993" w14:textId="77777777" w:rsidR="00DB03FC" w:rsidRPr="0052093B" w:rsidRDefault="00DB03FC" w:rsidP="0052093B">
      <w:pPr>
        <w:spacing w:after="0" w:line="240" w:lineRule="auto"/>
        <w:rPr>
          <w:rFonts w:ascii="Times New Roman" w:eastAsia="Times New Roman" w:hAnsi="Times New Roman" w:cs="Times New Roman"/>
          <w:lang w:eastAsia="lv-LV"/>
        </w:rPr>
      </w:pPr>
      <w:r w:rsidRPr="0052093B">
        <w:rPr>
          <w:rFonts w:ascii="Times New Roman" w:eastAsia="Times New Roman" w:hAnsi="Times New Roman" w:cs="Times New Roman"/>
          <w:lang w:eastAsia="lv-LV"/>
        </w:rPr>
        <w:tab/>
      </w:r>
    </w:p>
    <w:p w14:paraId="60A92077" w14:textId="77777777" w:rsidR="00DB03FC" w:rsidRPr="0052093B" w:rsidRDefault="00DB03FC" w:rsidP="0052093B">
      <w:pPr>
        <w:rPr>
          <w:rFonts w:ascii="Times New Roman" w:eastAsia="Times New Roman" w:hAnsi="Times New Roman" w:cs="Times New Roman"/>
          <w:lang w:eastAsia="lv-LV"/>
        </w:rPr>
      </w:pPr>
      <w:r w:rsidRPr="0052093B">
        <w:rPr>
          <w:rFonts w:ascii="Times New Roman" w:eastAsia="Times New Roman" w:hAnsi="Times New Roman" w:cs="Times New Roman"/>
          <w:lang w:eastAsia="lv-LV"/>
        </w:rPr>
        <w:t xml:space="preserve">abi kopā un katrs atsevišķi turpmāk šī līguma tekstā saukti par „Līdzējiem”, realizējot </w:t>
      </w:r>
      <w:r w:rsidR="00E72D70" w:rsidRPr="0052093B">
        <w:rPr>
          <w:rFonts w:ascii="Times New Roman" w:hAnsi="Times New Roman" w:cs="Times New Roman"/>
        </w:rPr>
        <w:t xml:space="preserve">darbības programmas „Uzņēmējdarbība un inovācijas” papildinājuma 2.3.2.2. aktivitātes „Atbalsts ieguldījumiem mikro, maziem un vidējiem komersantiem” 2.3.2.2.3. </w:t>
      </w:r>
      <w:proofErr w:type="spellStart"/>
      <w:r w:rsidR="00E72D70" w:rsidRPr="0052093B">
        <w:rPr>
          <w:rFonts w:ascii="Times New Roman" w:hAnsi="Times New Roman" w:cs="Times New Roman"/>
        </w:rPr>
        <w:t>apakšaktivitātē</w:t>
      </w:r>
      <w:proofErr w:type="spellEnd"/>
      <w:r w:rsidR="00E72D70" w:rsidRPr="0052093B">
        <w:rPr>
          <w:rFonts w:ascii="Times New Roman" w:hAnsi="Times New Roman" w:cs="Times New Roman"/>
        </w:rPr>
        <w:t xml:space="preserve"> „Atbalsts ieguldījumiem infrastruktūrā uzņēmējdarbības attīstībai”</w:t>
      </w:r>
      <w:r w:rsidRPr="0052093B">
        <w:rPr>
          <w:rFonts w:ascii="Times New Roman" w:eastAsia="Times New Roman" w:hAnsi="Times New Roman" w:cs="Times New Roman"/>
          <w:lang w:eastAsia="lv-LV"/>
        </w:rPr>
        <w:t xml:space="preserve"> </w:t>
      </w:r>
      <w:r w:rsidRPr="0052093B">
        <w:rPr>
          <w:rFonts w:ascii="Times New Roman" w:eastAsia="Times New Roman" w:hAnsi="Times New Roman" w:cs="Times New Roman"/>
          <w:bCs/>
          <w:lang w:eastAsia="lv-LV"/>
        </w:rPr>
        <w:t>ERAF projektu  „</w:t>
      </w:r>
      <w:r w:rsidRPr="0052093B">
        <w:rPr>
          <w:rFonts w:ascii="Times New Roman" w:eastAsia="Times New Roman" w:hAnsi="Times New Roman" w:cs="Times New Roman"/>
          <w:lang w:eastAsia="lv-LV"/>
        </w:rPr>
        <w:t>Daugavpils novada pašvaldības ceļu un ielu rekonstrukcija saimnieciskās darbības attīstības sekmēšana</w:t>
      </w:r>
      <w:r w:rsidRPr="0052093B">
        <w:rPr>
          <w:rFonts w:ascii="Times New Roman" w:eastAsia="Times New Roman" w:hAnsi="Times New Roman" w:cs="Times New Roman"/>
          <w:bCs/>
          <w:lang w:eastAsia="lv-LV"/>
        </w:rPr>
        <w:t>”,</w:t>
      </w:r>
      <w:r w:rsidRPr="0052093B">
        <w:rPr>
          <w:rFonts w:ascii="Times New Roman" w:eastAsia="Times New Roman" w:hAnsi="Times New Roman" w:cs="Times New Roman"/>
          <w:b/>
          <w:bCs/>
          <w:lang w:eastAsia="lv-LV"/>
        </w:rPr>
        <w:t xml:space="preserve"> </w:t>
      </w:r>
      <w:r w:rsidRPr="0052093B">
        <w:rPr>
          <w:rFonts w:ascii="Times New Roman" w:eastAsia="Times New Roman" w:hAnsi="Times New Roman" w:cs="Times New Roman"/>
          <w:lang w:eastAsia="lv-LV"/>
        </w:rPr>
        <w:t xml:space="preserve">pamatojoties uz Pasūtītāja, rīkotā </w:t>
      </w:r>
      <w:r w:rsidR="00E72D70" w:rsidRPr="0052093B">
        <w:rPr>
          <w:rFonts w:ascii="Times New Roman" w:eastAsia="Times New Roman" w:hAnsi="Times New Roman" w:cs="Times New Roman"/>
          <w:lang w:eastAsia="lv-LV"/>
        </w:rPr>
        <w:t xml:space="preserve">iepirkuma </w:t>
      </w:r>
      <w:r w:rsidRPr="0052093B">
        <w:rPr>
          <w:rFonts w:ascii="Times New Roman" w:eastAsia="Times New Roman" w:hAnsi="Times New Roman" w:cs="Times New Roman"/>
          <w:lang w:eastAsia="lv-LV"/>
        </w:rPr>
        <w:t xml:space="preserve"> </w:t>
      </w:r>
      <w:r w:rsidR="00E72D70" w:rsidRPr="0052093B">
        <w:rPr>
          <w:rFonts w:ascii="Times New Roman" w:hAnsi="Times New Roman" w:cs="Times New Roman"/>
          <w:b/>
        </w:rPr>
        <w:t>“Daugavpils novada pašvaldības ceļa pārbūve “</w:t>
      </w:r>
      <w:r w:rsidRPr="0052093B">
        <w:rPr>
          <w:rFonts w:ascii="Times New Roman" w:eastAsia="Times New Roman" w:hAnsi="Times New Roman" w:cs="Times New Roman"/>
          <w:lang w:eastAsia="lv-LV"/>
        </w:rPr>
        <w:t xml:space="preserve">,  </w:t>
      </w:r>
      <w:r w:rsidRPr="0052093B">
        <w:rPr>
          <w:rFonts w:ascii="Times New Roman" w:eastAsia="Times New Roman" w:hAnsi="Times New Roman" w:cs="Times New Roman"/>
          <w:bCs/>
          <w:lang w:eastAsia="lv-LV"/>
        </w:rPr>
        <w:t>iepirkuma identifikācijas DND Nr.201</w:t>
      </w:r>
      <w:r w:rsidR="00E72D70" w:rsidRPr="0052093B">
        <w:rPr>
          <w:rFonts w:ascii="Times New Roman" w:eastAsia="Times New Roman" w:hAnsi="Times New Roman" w:cs="Times New Roman"/>
          <w:bCs/>
          <w:lang w:eastAsia="lv-LV"/>
        </w:rPr>
        <w:t>5</w:t>
      </w:r>
      <w:r w:rsidRPr="0052093B">
        <w:rPr>
          <w:rFonts w:ascii="Times New Roman" w:eastAsia="Times New Roman" w:hAnsi="Times New Roman" w:cs="Times New Roman"/>
          <w:bCs/>
          <w:lang w:eastAsia="lv-LV"/>
        </w:rPr>
        <w:t>/</w:t>
      </w:r>
      <w:r w:rsidR="00E72D70" w:rsidRPr="0052093B">
        <w:rPr>
          <w:rFonts w:ascii="Times New Roman" w:eastAsia="Times New Roman" w:hAnsi="Times New Roman" w:cs="Times New Roman"/>
          <w:bCs/>
          <w:lang w:eastAsia="lv-LV"/>
        </w:rPr>
        <w:t>4</w:t>
      </w:r>
      <w:r w:rsidRPr="0052093B">
        <w:rPr>
          <w:rFonts w:ascii="Times New Roman" w:eastAsia="Times New Roman" w:hAnsi="Times New Roman" w:cs="Times New Roman"/>
          <w:bCs/>
          <w:lang w:eastAsia="lv-LV"/>
        </w:rPr>
        <w:t xml:space="preserve">/ERAF </w:t>
      </w:r>
      <w:r w:rsidRPr="0052093B">
        <w:rPr>
          <w:rFonts w:ascii="Times New Roman" w:eastAsia="Times New Roman" w:hAnsi="Times New Roman" w:cs="Times New Roman"/>
          <w:lang w:eastAsia="lv-LV"/>
        </w:rPr>
        <w:t xml:space="preserve">, nolikumu, </w:t>
      </w:r>
      <w:r w:rsidR="00E72D70" w:rsidRPr="0052093B">
        <w:rPr>
          <w:rFonts w:ascii="Times New Roman" w:eastAsia="Times New Roman" w:hAnsi="Times New Roman" w:cs="Times New Roman"/>
          <w:lang w:eastAsia="lv-LV"/>
        </w:rPr>
        <w:t xml:space="preserve">iepirkuma </w:t>
      </w:r>
      <w:r w:rsidRPr="0052093B">
        <w:rPr>
          <w:rFonts w:ascii="Times New Roman" w:eastAsia="Times New Roman" w:hAnsi="Times New Roman" w:cs="Times New Roman"/>
          <w:lang w:eastAsia="lv-LV"/>
        </w:rPr>
        <w:t>rezultātiem un Būvuzņēmēja iesniegto piedāvājumu ( turpmāk tekstā –piedāvājums),, noslēdz šādu līgumu:</w:t>
      </w:r>
    </w:p>
    <w:p w14:paraId="534F5CEE" w14:textId="77777777" w:rsidR="00DB03FC" w:rsidRPr="002F5673" w:rsidRDefault="00DB03FC" w:rsidP="00DB03FC">
      <w:pPr>
        <w:spacing w:after="0" w:line="240" w:lineRule="auto"/>
        <w:jc w:val="both"/>
        <w:rPr>
          <w:rFonts w:ascii="Times New Roman" w:eastAsia="Times New Roman" w:hAnsi="Times New Roman" w:cs="Times New Roman"/>
          <w:b/>
          <w:lang w:eastAsia="lv-LV"/>
        </w:rPr>
      </w:pPr>
    </w:p>
    <w:p w14:paraId="26ACFF4A" w14:textId="77777777" w:rsidR="00DB03FC" w:rsidRPr="002F5673" w:rsidRDefault="00DB03FC" w:rsidP="00DB03FC">
      <w:pPr>
        <w:keepNext/>
        <w:tabs>
          <w:tab w:val="num" w:pos="360"/>
        </w:tabs>
        <w:spacing w:before="120" w:after="120" w:line="240" w:lineRule="auto"/>
        <w:ind w:left="360" w:hanging="360"/>
        <w:outlineLvl w:val="3"/>
        <w:rPr>
          <w:rFonts w:ascii="Times New Roman" w:eastAsia="Times New Roman" w:hAnsi="Times New Roman" w:cs="Times New Roman"/>
          <w:b/>
          <w:bCs/>
          <w:sz w:val="28"/>
          <w:lang w:val="en-GB"/>
        </w:rPr>
      </w:pPr>
      <w:r w:rsidRPr="002F5673">
        <w:rPr>
          <w:rFonts w:ascii="Times New Roman" w:eastAsia="Times New Roman" w:hAnsi="Times New Roman" w:cs="Times New Roman"/>
          <w:b/>
          <w:bCs/>
          <w:sz w:val="28"/>
          <w:lang w:val="en-GB"/>
        </w:rPr>
        <w:lastRenderedPageBreak/>
        <w:t xml:space="preserve">1. </w:t>
      </w:r>
      <w:proofErr w:type="spellStart"/>
      <w:r w:rsidRPr="002F5673">
        <w:rPr>
          <w:rFonts w:ascii="Times New Roman" w:eastAsia="Times New Roman" w:hAnsi="Times New Roman" w:cs="Times New Roman"/>
          <w:b/>
          <w:bCs/>
          <w:sz w:val="28"/>
          <w:szCs w:val="28"/>
          <w:lang w:val="en-GB"/>
        </w:rPr>
        <w:t>Definīcijas</w:t>
      </w:r>
      <w:proofErr w:type="spellEnd"/>
    </w:p>
    <w:p w14:paraId="55CA71C7" w14:textId="77777777" w:rsidR="00DB03FC" w:rsidRPr="002F5673" w:rsidRDefault="00DB03FC" w:rsidP="00DB03FC">
      <w:pPr>
        <w:spacing w:after="0" w:line="240" w:lineRule="auto"/>
        <w:jc w:val="center"/>
        <w:rPr>
          <w:rFonts w:ascii="Times New Roman" w:eastAsia="Times New Roman" w:hAnsi="Times New Roman" w:cs="Times New Roman"/>
          <w:lang w:eastAsia="lv-LV"/>
        </w:rPr>
      </w:pPr>
    </w:p>
    <w:p w14:paraId="527BCC76" w14:textId="77777777" w:rsidR="00DB03FC" w:rsidRPr="002F5673"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2F5673">
        <w:rPr>
          <w:rFonts w:ascii="Times New Roman" w:eastAsia="Times New Roman" w:hAnsi="Times New Roman" w:cs="Times New Roman"/>
          <w:b/>
          <w:lang w:eastAsia="lv-LV"/>
        </w:rPr>
        <w:t>Apakšuzņēmējs</w:t>
      </w:r>
      <w:r w:rsidRPr="002F5673">
        <w:rPr>
          <w:rFonts w:ascii="Times New Roman" w:eastAsia="Times New Roman" w:hAnsi="Times New Roman" w:cs="Times New Roman"/>
          <w:lang w:eastAsia="lv-LV"/>
        </w:rPr>
        <w:t xml:space="preserve"> -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14:paraId="725FBDA8" w14:textId="77777777" w:rsidR="00DB03FC" w:rsidRPr="00B751E3"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B751E3">
        <w:rPr>
          <w:rFonts w:ascii="Times New Roman" w:eastAsia="Times New Roman" w:hAnsi="Times New Roman" w:cs="Times New Roman"/>
          <w:b/>
          <w:lang w:eastAsia="lv-LV"/>
        </w:rPr>
        <w:t>Būvuzraugs</w:t>
      </w:r>
      <w:r w:rsidRPr="00B751E3">
        <w:rPr>
          <w:rFonts w:ascii="Times New Roman" w:eastAsia="Times New Roman" w:hAnsi="Times New Roman" w:cs="Times New Roman"/>
          <w:lang w:eastAsia="lv-LV"/>
        </w:rPr>
        <w:t xml:space="preserve"> – persona, kura Pasūtītāja vārdā pilnvarota uzraudzīt būvdarbu izpildes gaitu, tās atbilstību Līgumam, Būvprojektam, būvnormatīviem, citiem normatīvajiem aktiem, Ceļu specifikācijām 2014 un Pasūtītāja interesēm. Būvuzraugs ir tiesīgs iepazīties ar Būvuzņēmēja izstrādāto dokumentāciju un būvdarbu izpildi, pieprasīt skaidrojumus par to Būvuzņēmējam, saņemt Pasūtītājam adresētus ziņojumus, apturēt būvniecību, veikt citas Līgumā un normatīvajos aktos noteiktās darbības, pārbaudīt būvdarbu izpildes kvalitāti un apjomu atbilstību līguma un Būvprojekta noteikumiem, u.c. </w:t>
      </w:r>
      <w:r w:rsidR="001C58D3" w:rsidRPr="00B751E3">
        <w:rPr>
          <w:rFonts w:ascii="Times New Roman" w:eastAsia="Times New Roman" w:hAnsi="Times New Roman" w:cs="Times New Roman"/>
          <w:lang w:eastAsia="lv-LV"/>
        </w:rPr>
        <w:t>normatīvajiem dokumentiem</w:t>
      </w:r>
      <w:r w:rsidRPr="00B751E3">
        <w:rPr>
          <w:rFonts w:ascii="Times New Roman" w:eastAsia="Times New Roman" w:hAnsi="Times New Roman" w:cs="Times New Roman"/>
          <w:lang w:eastAsia="lv-LV"/>
        </w:rPr>
        <w:t>.</w:t>
      </w:r>
    </w:p>
    <w:p w14:paraId="5DFBBA5C" w14:textId="77777777" w:rsidR="00DB03FC" w:rsidRPr="002F5673"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B751E3">
        <w:rPr>
          <w:rFonts w:ascii="Times New Roman" w:eastAsia="Times New Roman" w:hAnsi="Times New Roman" w:cs="Times New Roman"/>
          <w:b/>
          <w:lang w:eastAsia="lv-LV"/>
        </w:rPr>
        <w:t>Būvdarbu vadītājs</w:t>
      </w:r>
      <w:r w:rsidRPr="00B751E3">
        <w:rPr>
          <w:rFonts w:ascii="Times New Roman" w:eastAsia="Times New Roman" w:hAnsi="Times New Roman" w:cs="Times New Roman"/>
          <w:lang w:eastAsia="lv-LV"/>
        </w:rPr>
        <w:t xml:space="preserve"> – ir Būvuzņēmēja  norīkota persona, kura Būvuzņēmēja vārdā vada Būvdarbu</w:t>
      </w:r>
      <w:r w:rsidRPr="002F5673">
        <w:rPr>
          <w:rFonts w:ascii="Times New Roman" w:eastAsia="Times New Roman" w:hAnsi="Times New Roman" w:cs="Times New Roman"/>
          <w:lang w:eastAsia="lv-LV"/>
        </w:rPr>
        <w:t xml:space="preserve"> izpildi būvē.</w:t>
      </w:r>
    </w:p>
    <w:p w14:paraId="1D293DA8" w14:textId="77777777" w:rsidR="00DB03FC" w:rsidRPr="002F5673"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 </w:t>
      </w:r>
      <w:r w:rsidRPr="002F5673">
        <w:rPr>
          <w:rFonts w:ascii="Times New Roman" w:eastAsia="Times New Roman" w:hAnsi="Times New Roman" w:cs="Times New Roman"/>
          <w:b/>
          <w:spacing w:val="-1"/>
          <w:lang w:eastAsia="lv-LV"/>
        </w:rPr>
        <w:t>Būvuzņēmēja</w:t>
      </w:r>
      <w:r w:rsidRPr="002F5673">
        <w:rPr>
          <w:rFonts w:ascii="Times New Roman" w:eastAsia="Times New Roman" w:hAnsi="Times New Roman" w:cs="Times New Roman"/>
          <w:b/>
          <w:lang w:eastAsia="lv-LV"/>
        </w:rPr>
        <w:t xml:space="preserve"> pārstāvis</w:t>
      </w:r>
      <w:r w:rsidRPr="002F5673">
        <w:rPr>
          <w:rFonts w:ascii="Times New Roman" w:eastAsia="Times New Roman" w:hAnsi="Times New Roman" w:cs="Times New Roman"/>
          <w:lang w:eastAsia="lv-LV"/>
        </w:rPr>
        <w:t xml:space="preserve"> - pārstāv Būvuzņēmēju attiecībās ar Pasūtītāju ar Līgumu saistītu jautājumu risināšanā.</w:t>
      </w:r>
    </w:p>
    <w:p w14:paraId="522F0E87" w14:textId="77777777" w:rsidR="00DB03FC" w:rsidRPr="00CF674E"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CF674E">
        <w:rPr>
          <w:rFonts w:ascii="Times New Roman" w:eastAsia="Times New Roman" w:hAnsi="Times New Roman" w:cs="Times New Roman"/>
          <w:b/>
          <w:lang w:eastAsia="lv-LV"/>
        </w:rPr>
        <w:t>Būvdarbi</w:t>
      </w:r>
      <w:r w:rsidRPr="00CF674E">
        <w:rPr>
          <w:rFonts w:ascii="Times New Roman" w:eastAsia="Times New Roman" w:hAnsi="Times New Roman" w:cs="Times New Roman"/>
          <w:lang w:eastAsia="lv-LV"/>
        </w:rPr>
        <w:t xml:space="preserve"> – visas darbības – būvniecība, būvdarbu sagatavošana, izpēte, dokumentu komplektēšana, u.c. – kuras Būvuzņēmējam ir jāveic saskaņā ar Līgumu, Būvprojektu, Vispārīgajiem būvnoteikumiem,  </w:t>
      </w:r>
      <w:r w:rsidR="001C58D3" w:rsidRPr="00CF674E">
        <w:rPr>
          <w:rFonts w:ascii="Times New Roman" w:eastAsia="Times New Roman" w:hAnsi="Times New Roman" w:cs="Times New Roman"/>
          <w:lang w:eastAsia="lv-LV"/>
        </w:rPr>
        <w:t>Autoceļu un ielu būvnoteikumiem</w:t>
      </w:r>
      <w:r w:rsidRPr="00CF674E">
        <w:rPr>
          <w:rFonts w:ascii="Times New Roman" w:eastAsia="Times New Roman" w:hAnsi="Times New Roman" w:cs="Times New Roman"/>
          <w:lang w:eastAsia="lv-LV"/>
        </w:rPr>
        <w:t xml:space="preserve"> un Ceļu specifikācijām 2014.</w:t>
      </w:r>
    </w:p>
    <w:p w14:paraId="1533B49F" w14:textId="5CFB47A7" w:rsidR="00DB03FC" w:rsidRPr="00CF674E" w:rsidRDefault="00DB03FC" w:rsidP="00C65DC7">
      <w:pPr>
        <w:numPr>
          <w:ilvl w:val="2"/>
          <w:numId w:val="18"/>
        </w:numPr>
        <w:spacing w:after="0" w:line="240" w:lineRule="auto"/>
        <w:jc w:val="both"/>
        <w:rPr>
          <w:rFonts w:ascii="Times New Roman" w:eastAsia="Times New Roman" w:hAnsi="Times New Roman" w:cs="Times New Roman"/>
          <w:lang w:eastAsia="lv-LV"/>
        </w:rPr>
      </w:pPr>
      <w:r w:rsidRPr="00CF674E">
        <w:rPr>
          <w:rFonts w:ascii="Times New Roman" w:eastAsia="Times New Roman" w:hAnsi="Times New Roman" w:cs="Times New Roman"/>
          <w:b/>
          <w:lang w:eastAsia="lv-LV"/>
        </w:rPr>
        <w:t>Būvprojekts</w:t>
      </w:r>
      <w:r w:rsidRPr="00CF674E">
        <w:rPr>
          <w:rFonts w:ascii="Times New Roman" w:eastAsia="Times New Roman" w:hAnsi="Times New Roman" w:cs="Times New Roman"/>
          <w:b/>
          <w:i/>
          <w:lang w:eastAsia="lv-LV"/>
        </w:rPr>
        <w:t xml:space="preserve"> </w:t>
      </w:r>
      <w:r w:rsidRPr="00CF674E">
        <w:rPr>
          <w:rFonts w:ascii="Times New Roman" w:eastAsia="Times New Roman" w:hAnsi="Times New Roman" w:cs="Times New Roman"/>
          <w:lang w:eastAsia="lv-LV"/>
        </w:rPr>
        <w:t>–</w:t>
      </w:r>
      <w:r w:rsidR="00C65DC7" w:rsidRPr="00CF674E">
        <w:rPr>
          <w:rFonts w:ascii="Times New Roman" w:eastAsia="Times New Roman" w:hAnsi="Times New Roman" w:cs="Times New Roman"/>
          <w:lang w:eastAsia="lv-LV"/>
        </w:rPr>
        <w:t xml:space="preserve"> SIA CERVA </w:t>
      </w:r>
      <w:r w:rsidRPr="00CF674E">
        <w:rPr>
          <w:rFonts w:ascii="Times New Roman" w:eastAsia="Times New Roman" w:hAnsi="Times New Roman" w:cs="Times New Roman"/>
          <w:lang w:eastAsia="lv-LV"/>
        </w:rPr>
        <w:t xml:space="preserve">izstrādātais tehniskais projekts „ </w:t>
      </w:r>
      <w:r w:rsidR="00C65DC7" w:rsidRPr="00CF674E">
        <w:rPr>
          <w:rFonts w:ascii="Times New Roman" w:eastAsia="Times New Roman" w:hAnsi="Times New Roman" w:cs="Times New Roman"/>
          <w:lang w:eastAsia="lv-LV"/>
        </w:rPr>
        <w:t xml:space="preserve">Daugavpils novada pašvaldības ceļa  </w:t>
      </w:r>
      <w:proofErr w:type="spellStart"/>
      <w:r w:rsidR="00C65DC7" w:rsidRPr="00CF674E">
        <w:rPr>
          <w:rFonts w:ascii="Times New Roman" w:eastAsia="Times New Roman" w:hAnsi="Times New Roman" w:cs="Times New Roman"/>
          <w:lang w:eastAsia="lv-LV"/>
        </w:rPr>
        <w:t>Ķrustceļi</w:t>
      </w:r>
      <w:proofErr w:type="spellEnd"/>
      <w:r w:rsidR="00C65DC7" w:rsidRPr="00CF674E">
        <w:rPr>
          <w:rFonts w:ascii="Times New Roman" w:eastAsia="Times New Roman" w:hAnsi="Times New Roman" w:cs="Times New Roman"/>
          <w:lang w:eastAsia="lv-LV"/>
        </w:rPr>
        <w:t xml:space="preserve"> – “Daugavpils putni”( 64-34”pārbūve”.</w:t>
      </w:r>
    </w:p>
    <w:p w14:paraId="7BA4F8B9" w14:textId="77777777" w:rsidR="00DB03FC" w:rsidRPr="00CF674E" w:rsidRDefault="00DB03FC" w:rsidP="00DB03FC">
      <w:pPr>
        <w:spacing w:after="0" w:line="240" w:lineRule="auto"/>
        <w:ind w:left="540"/>
        <w:jc w:val="both"/>
        <w:rPr>
          <w:rFonts w:ascii="Times New Roman" w:eastAsia="Times New Roman" w:hAnsi="Times New Roman" w:cs="Times New Roman"/>
          <w:lang w:eastAsia="lv-LV"/>
        </w:rPr>
      </w:pPr>
    </w:p>
    <w:p w14:paraId="02E6BD8F" w14:textId="77777777" w:rsidR="00DB03FC" w:rsidRPr="00CF674E"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CF674E">
        <w:rPr>
          <w:rFonts w:ascii="Times New Roman" w:eastAsia="Times New Roman" w:hAnsi="Times New Roman" w:cs="Times New Roman"/>
          <w:b/>
          <w:lang w:eastAsia="lv-LV"/>
        </w:rPr>
        <w:t>Būve</w:t>
      </w:r>
      <w:r w:rsidRPr="00CF674E">
        <w:rPr>
          <w:rFonts w:ascii="Times New Roman" w:eastAsia="Times New Roman" w:hAnsi="Times New Roman" w:cs="Times New Roman"/>
          <w:lang w:eastAsia="lv-LV"/>
        </w:rPr>
        <w:t xml:space="preserve"> – Līguma 2.1. punktā minētais katrs objekts atsevišķi.</w:t>
      </w:r>
    </w:p>
    <w:p w14:paraId="6902BD3C" w14:textId="77777777" w:rsidR="00DB03FC" w:rsidRPr="00CF674E"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CF674E">
        <w:rPr>
          <w:rFonts w:ascii="Times New Roman" w:eastAsia="Times New Roman" w:hAnsi="Times New Roman" w:cs="Times New Roman"/>
          <w:b/>
          <w:bCs/>
          <w:lang w:eastAsia="lv-LV"/>
        </w:rPr>
        <w:t>Būvdarbu uzsākšana</w:t>
      </w:r>
      <w:r w:rsidRPr="00CF674E">
        <w:rPr>
          <w:rFonts w:ascii="Times New Roman" w:eastAsia="Times New Roman" w:hAnsi="Times New Roman" w:cs="Times New Roman"/>
          <w:lang w:eastAsia="lv-LV"/>
        </w:rPr>
        <w:t xml:space="preserve"> - akceptēta būvprojekta īstenošana būvlaukumā pēc būvatļaujas saņemšanas, ko atzīmē ar pirmo ierakstu būvdarbu žurnālā.</w:t>
      </w:r>
    </w:p>
    <w:p w14:paraId="2922A009" w14:textId="77777777" w:rsidR="00DB03FC" w:rsidRPr="00CF674E"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CF674E">
        <w:rPr>
          <w:rFonts w:ascii="Times New Roman" w:eastAsia="Times New Roman" w:hAnsi="Times New Roman" w:cs="Times New Roman"/>
          <w:b/>
          <w:lang w:eastAsia="lv-LV"/>
        </w:rPr>
        <w:t>Defekts</w:t>
      </w:r>
      <w:r w:rsidRPr="00CF674E">
        <w:rPr>
          <w:rFonts w:ascii="Times New Roman" w:eastAsia="Times New Roman" w:hAnsi="Times New Roman" w:cs="Times New Roman"/>
          <w:lang w:eastAsia="lv-LV"/>
        </w:rPr>
        <w:t xml:space="preserve"> - jebkuras izpildītā Darba daļas neatbilstība līguma vai normatīvo aktu prasībām, kas atklājusies līguma izpildes un garantijas termiņa laikā. </w:t>
      </w:r>
    </w:p>
    <w:p w14:paraId="30623FB4" w14:textId="77777777" w:rsidR="00DB03FC" w:rsidRPr="00CF674E"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sz w:val="24"/>
          <w:szCs w:val="24"/>
          <w:lang w:eastAsia="lv-LV"/>
        </w:rPr>
      </w:pPr>
      <w:smartTag w:uri="schemas-tilde-lv/tildestengine" w:element="veidnes">
        <w:smartTagPr>
          <w:attr w:name="text" w:val="līgums"/>
          <w:attr w:name="baseform" w:val="līgums"/>
          <w:attr w:name="id" w:val="-1"/>
        </w:smartTagPr>
        <w:r w:rsidRPr="00CF674E">
          <w:rPr>
            <w:rFonts w:ascii="Times New Roman" w:eastAsia="Times New Roman" w:hAnsi="Times New Roman" w:cs="Times New Roman"/>
            <w:b/>
            <w:lang w:eastAsia="lv-LV"/>
          </w:rPr>
          <w:t>Līgums</w:t>
        </w:r>
      </w:smartTag>
      <w:r w:rsidRPr="00CF674E">
        <w:rPr>
          <w:rFonts w:ascii="Times New Roman" w:eastAsia="Times New Roman" w:hAnsi="Times New Roman" w:cs="Times New Roman"/>
          <w:lang w:eastAsia="lv-LV"/>
        </w:rPr>
        <w:t xml:space="preserve"> – Līdzēju parakstītais </w:t>
      </w:r>
      <w:smartTag w:uri="schemas-tilde-lv/tildestengine" w:element="veidnes">
        <w:smartTagPr>
          <w:attr w:name="text" w:val="līgums"/>
          <w:attr w:name="baseform" w:val="līgums"/>
          <w:attr w:name="id" w:val="-1"/>
        </w:smartTagPr>
        <w:r w:rsidRPr="00CF674E">
          <w:rPr>
            <w:rFonts w:ascii="Times New Roman" w:eastAsia="Times New Roman" w:hAnsi="Times New Roman" w:cs="Times New Roman"/>
            <w:lang w:eastAsia="lv-LV"/>
          </w:rPr>
          <w:t>Līgums</w:t>
        </w:r>
      </w:smartTag>
      <w:r w:rsidRPr="00CF674E">
        <w:rPr>
          <w:rFonts w:ascii="Times New Roman" w:eastAsia="Times New Roman" w:hAnsi="Times New Roman" w:cs="Times New Roman"/>
          <w:lang w:eastAsia="lv-LV"/>
        </w:rPr>
        <w:t>, ieskaitot visus tā pielikumus, kā arī jebkuru dokumentu, kas papildina vai groza šo Līgumu vai tā pielikumus.</w:t>
      </w:r>
    </w:p>
    <w:p w14:paraId="4432AC57" w14:textId="77777777" w:rsidR="00DB03FC" w:rsidRPr="00CF674E" w:rsidRDefault="00DB03FC" w:rsidP="00DB03FC">
      <w:pPr>
        <w:numPr>
          <w:ilvl w:val="1"/>
          <w:numId w:val="18"/>
        </w:numPr>
        <w:tabs>
          <w:tab w:val="num" w:pos="540"/>
        </w:tabs>
        <w:spacing w:after="0" w:line="240" w:lineRule="auto"/>
        <w:ind w:left="540" w:hanging="540"/>
        <w:jc w:val="both"/>
        <w:rPr>
          <w:rFonts w:ascii="Times New Roman" w:eastAsia="Times New Roman" w:hAnsi="Times New Roman" w:cs="Times New Roman"/>
          <w:lang w:eastAsia="lv-LV"/>
        </w:rPr>
      </w:pPr>
      <w:r w:rsidRPr="00CF674E">
        <w:rPr>
          <w:rFonts w:ascii="Times New Roman" w:eastAsia="Times New Roman" w:hAnsi="Times New Roman" w:cs="Times New Roman"/>
          <w:b/>
          <w:lang w:eastAsia="lv-LV"/>
        </w:rPr>
        <w:t>Pasūtītāja pārstāvis</w:t>
      </w:r>
      <w:r w:rsidRPr="00CF674E">
        <w:rPr>
          <w:rFonts w:ascii="Times New Roman" w:eastAsia="Times New Roman" w:hAnsi="Times New Roman" w:cs="Times New Roman"/>
          <w:b/>
          <w:i/>
          <w:lang w:eastAsia="lv-LV"/>
        </w:rPr>
        <w:t xml:space="preserve"> </w:t>
      </w:r>
      <w:r w:rsidRPr="00CF674E">
        <w:rPr>
          <w:rFonts w:ascii="Times New Roman" w:eastAsia="Times New Roman" w:hAnsi="Times New Roman" w:cs="Times New Roman"/>
          <w:lang w:eastAsia="lv-LV"/>
        </w:rPr>
        <w:t xml:space="preserve">– Pasūtītāja nozīmēts pārstāvis, kurš koordinē Pasūtīja, Būvuzņēmēja u.c. līguma saistību izpildē iesaistīto personu darbību. </w:t>
      </w:r>
    </w:p>
    <w:p w14:paraId="670A582D" w14:textId="77777777" w:rsidR="00DB03FC" w:rsidRPr="00CF674E" w:rsidRDefault="00DB03FC" w:rsidP="00DB03FC">
      <w:pPr>
        <w:spacing w:after="0" w:line="240" w:lineRule="auto"/>
        <w:jc w:val="both"/>
        <w:rPr>
          <w:rFonts w:ascii="Times New Roman" w:eastAsia="Times New Roman" w:hAnsi="Times New Roman" w:cs="Times New Roman"/>
          <w:lang w:eastAsia="lv-LV"/>
        </w:rPr>
      </w:pPr>
      <w:r w:rsidRPr="00CF674E" w:rsidDel="00D3353F">
        <w:rPr>
          <w:rFonts w:ascii="Times New Roman" w:eastAsia="Times New Roman" w:hAnsi="Times New Roman" w:cs="Times New Roman"/>
          <w:b/>
          <w:i/>
          <w:lang w:eastAsia="lv-LV"/>
        </w:rPr>
        <w:t xml:space="preserve"> </w:t>
      </w:r>
    </w:p>
    <w:p w14:paraId="12E596A2" w14:textId="77777777" w:rsidR="00DB03FC" w:rsidRPr="00CF674E" w:rsidRDefault="00DB03FC" w:rsidP="00DB03FC">
      <w:pPr>
        <w:numPr>
          <w:ilvl w:val="0"/>
          <w:numId w:val="18"/>
        </w:numPr>
        <w:spacing w:after="0" w:line="240" w:lineRule="auto"/>
        <w:jc w:val="center"/>
        <w:rPr>
          <w:rFonts w:ascii="Times New Roman" w:eastAsia="Times New Roman" w:hAnsi="Times New Roman" w:cs="Times New Roman"/>
          <w:b/>
          <w:lang w:eastAsia="lv-LV"/>
        </w:rPr>
      </w:pPr>
      <w:r w:rsidRPr="00CF674E">
        <w:rPr>
          <w:rFonts w:ascii="Times New Roman" w:eastAsia="Times New Roman" w:hAnsi="Times New Roman" w:cs="Times New Roman"/>
          <w:b/>
          <w:lang w:eastAsia="lv-LV"/>
        </w:rPr>
        <w:t>Līguma priekšmets</w:t>
      </w:r>
    </w:p>
    <w:p w14:paraId="0CD087FE" w14:textId="189E5773" w:rsidR="00DB03FC" w:rsidRPr="00CF674E" w:rsidRDefault="00DB03FC" w:rsidP="00DB03FC">
      <w:pPr>
        <w:numPr>
          <w:ilvl w:val="1"/>
          <w:numId w:val="19"/>
        </w:numPr>
        <w:tabs>
          <w:tab w:val="clear" w:pos="360"/>
          <w:tab w:val="num" w:pos="540"/>
        </w:tabs>
        <w:spacing w:before="120" w:after="120" w:line="240" w:lineRule="auto"/>
        <w:ind w:left="540" w:hanging="540"/>
        <w:jc w:val="both"/>
        <w:rPr>
          <w:rFonts w:ascii="Times New Roman" w:eastAsia="Times New Roman" w:hAnsi="Times New Roman" w:cs="Times New Roman"/>
          <w:lang w:eastAsia="lv-LV"/>
        </w:rPr>
      </w:pPr>
      <w:r w:rsidRPr="00CF674E">
        <w:rPr>
          <w:rFonts w:ascii="Times New Roman" w:eastAsia="Times New Roman" w:hAnsi="Times New Roman" w:cs="Times New Roman"/>
          <w:lang w:eastAsia="lv-LV"/>
        </w:rPr>
        <w:t xml:space="preserve">Pasūtītājs pasūta un Būvuzņēmējs pret atlīdzību un saskaņā ar šo Līgumu, Būvprojektu un  piedāvājumu apņemas veikt  </w:t>
      </w:r>
      <w:r w:rsidR="00C65DC7" w:rsidRPr="00CF674E">
        <w:rPr>
          <w:rFonts w:ascii="Times New Roman" w:eastAsia="Times New Roman" w:hAnsi="Times New Roman" w:cs="Times New Roman"/>
          <w:lang w:eastAsia="lv-LV"/>
        </w:rPr>
        <w:t xml:space="preserve">pārbūves </w:t>
      </w:r>
      <w:r w:rsidRPr="00CF674E">
        <w:rPr>
          <w:rFonts w:ascii="Times New Roman" w:eastAsia="Times New Roman" w:hAnsi="Times New Roman" w:cs="Times New Roman"/>
          <w:lang w:eastAsia="lv-LV"/>
        </w:rPr>
        <w:t>darbus, turpmāk tekstā – Būvdarbi:</w:t>
      </w:r>
      <w:r w:rsidR="00C65DC7" w:rsidRPr="00CF674E">
        <w:rPr>
          <w:rFonts w:ascii="Times New Roman" w:eastAsia="Times New Roman" w:hAnsi="Times New Roman" w:cs="Times New Roman"/>
          <w:lang w:eastAsia="lv-LV"/>
        </w:rPr>
        <w:t xml:space="preserve"> Daugavpils novada pašvaldības ceļa  </w:t>
      </w:r>
      <w:proofErr w:type="spellStart"/>
      <w:r w:rsidR="00C65DC7" w:rsidRPr="00CF674E">
        <w:rPr>
          <w:rFonts w:ascii="Times New Roman" w:eastAsia="Times New Roman" w:hAnsi="Times New Roman" w:cs="Times New Roman"/>
          <w:lang w:eastAsia="lv-LV"/>
        </w:rPr>
        <w:t>Ķrustceļi</w:t>
      </w:r>
      <w:proofErr w:type="spellEnd"/>
      <w:r w:rsidR="00C65DC7" w:rsidRPr="00CF674E">
        <w:rPr>
          <w:rFonts w:ascii="Times New Roman" w:eastAsia="Times New Roman" w:hAnsi="Times New Roman" w:cs="Times New Roman"/>
          <w:lang w:eastAsia="lv-LV"/>
        </w:rPr>
        <w:t xml:space="preserve"> – “Daugavpils putni”( 64-34”pārbūve</w:t>
      </w:r>
    </w:p>
    <w:p w14:paraId="40817DFA" w14:textId="77777777" w:rsidR="00DB03FC" w:rsidRPr="002F5673" w:rsidRDefault="00DB03FC" w:rsidP="00DB03FC">
      <w:pPr>
        <w:spacing w:before="120" w:after="120" w:line="240" w:lineRule="auto"/>
        <w:jc w:val="both"/>
        <w:rPr>
          <w:rFonts w:ascii="Times New Roman" w:eastAsia="Times New Roman" w:hAnsi="Times New Roman" w:cs="Times New Roman"/>
          <w:lang w:eastAsia="lv-LV"/>
        </w:rPr>
      </w:pPr>
    </w:p>
    <w:p w14:paraId="42CAAF9E" w14:textId="77777777" w:rsidR="00DB03FC" w:rsidRPr="002F5673" w:rsidRDefault="00DB03FC" w:rsidP="00DB03FC">
      <w:p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kas tiek veikti </w:t>
      </w:r>
      <w:r w:rsidR="00183F86">
        <w:t xml:space="preserve">2.3.2.2.3. </w:t>
      </w:r>
      <w:proofErr w:type="spellStart"/>
      <w:r w:rsidR="00183F86">
        <w:t>apakšaktivitātes</w:t>
      </w:r>
      <w:proofErr w:type="spellEnd"/>
      <w:r w:rsidR="00183F86">
        <w:t xml:space="preserve"> „Atbalsts ieguldījumiem infrastruktūrā uzņēmējdarbības attīstībai” </w:t>
      </w:r>
      <w:r w:rsidRPr="002F5673">
        <w:rPr>
          <w:rFonts w:ascii="Times New Roman" w:eastAsia="Times New Roman" w:hAnsi="Times New Roman" w:cs="Times New Roman"/>
          <w:bCs/>
          <w:lang w:eastAsia="lv-LV"/>
        </w:rPr>
        <w:t xml:space="preserve">ERAF projekta  </w:t>
      </w:r>
      <w:r w:rsidRPr="002F5673">
        <w:rPr>
          <w:rFonts w:ascii="Times New Roman" w:eastAsia="Times New Roman" w:hAnsi="Times New Roman" w:cs="Times New Roman"/>
          <w:lang w:eastAsia="lv-LV"/>
        </w:rPr>
        <w:t>„Daugavpils novada pašvaldības ceļu un ielu rekonstrukcija saimnieciskās darbības attīstības sekmēšanai” ietvaros.</w:t>
      </w:r>
    </w:p>
    <w:p w14:paraId="74C02B65" w14:textId="77777777" w:rsidR="00DB03FC" w:rsidRPr="002F5673" w:rsidRDefault="00DB03FC" w:rsidP="00DB03FC">
      <w:pPr>
        <w:numPr>
          <w:ilvl w:val="1"/>
          <w:numId w:val="19"/>
        </w:numPr>
        <w:tabs>
          <w:tab w:val="clear" w:pos="360"/>
          <w:tab w:val="num" w:pos="540"/>
        </w:tabs>
        <w:spacing w:before="120" w:after="120" w:line="240" w:lineRule="auto"/>
        <w:ind w:left="540" w:hanging="54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Būvuzņēmējs iepriekšminētos būvdarbus veic ar savu darbaspēku, darba rīkiem un ierīcēm, un ar materiāliem, kuru vērtība ir ierēķināta Līguma cenā. </w:t>
      </w:r>
    </w:p>
    <w:p w14:paraId="0B4DAA38" w14:textId="77777777" w:rsidR="00DB03FC" w:rsidRPr="002F5673" w:rsidRDefault="00DB03FC" w:rsidP="00DB03FC">
      <w:pPr>
        <w:spacing w:before="120" w:after="120" w:line="240" w:lineRule="auto"/>
        <w:jc w:val="both"/>
        <w:rPr>
          <w:rFonts w:ascii="Times New Roman" w:eastAsia="Times New Roman" w:hAnsi="Times New Roman" w:cs="Times New Roman"/>
          <w:lang w:eastAsia="lv-LV"/>
        </w:rPr>
      </w:pPr>
    </w:p>
    <w:p w14:paraId="3D87E8CE" w14:textId="77777777" w:rsidR="00DB03FC" w:rsidRPr="002F5673" w:rsidRDefault="00DB03FC" w:rsidP="00DB03FC">
      <w:pPr>
        <w:numPr>
          <w:ilvl w:val="0"/>
          <w:numId w:val="18"/>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Līgumcena</w:t>
      </w:r>
    </w:p>
    <w:p w14:paraId="21FB0519" w14:textId="77777777" w:rsidR="00DB03FC" w:rsidRPr="002F5673" w:rsidRDefault="00DB03FC" w:rsidP="00DB03FC">
      <w:pPr>
        <w:numPr>
          <w:ilvl w:val="1"/>
          <w:numId w:val="18"/>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Līgumcena  ir </w:t>
      </w:r>
      <w:proofErr w:type="spellStart"/>
      <w:r w:rsidRPr="002F5673">
        <w:rPr>
          <w:rFonts w:ascii="Times New Roman" w:eastAsia="Times New Roman" w:hAnsi="Times New Roman" w:cs="Times New Roman"/>
          <w:bCs/>
          <w:lang w:eastAsia="lv-LV"/>
        </w:rPr>
        <w:t>euro</w:t>
      </w:r>
      <w:proofErr w:type="spellEnd"/>
      <w:r w:rsidRPr="002F5673">
        <w:rPr>
          <w:rFonts w:ascii="Times New Roman" w:eastAsia="Times New Roman" w:hAnsi="Times New Roman" w:cs="Times New Roman"/>
          <w:bCs/>
          <w:lang w:eastAsia="lv-LV"/>
        </w:rPr>
        <w:t xml:space="preserve"> ___________ (</w:t>
      </w:r>
      <w:r w:rsidRPr="002F5673">
        <w:rPr>
          <w:rFonts w:ascii="Times New Roman" w:eastAsia="Times New Roman" w:hAnsi="Times New Roman" w:cs="Times New Roman"/>
          <w:bCs/>
          <w:i/>
          <w:iCs/>
          <w:lang w:eastAsia="lv-LV"/>
        </w:rPr>
        <w:t>summa vārdiem</w:t>
      </w:r>
      <w:r w:rsidRPr="002F5673">
        <w:rPr>
          <w:rFonts w:ascii="Times New Roman" w:eastAsia="Times New Roman" w:hAnsi="Times New Roman" w:cs="Times New Roman"/>
          <w:bCs/>
          <w:lang w:eastAsia="lv-LV"/>
        </w:rPr>
        <w:t xml:space="preserve">). PVN 21% </w:t>
      </w:r>
      <w:proofErr w:type="spellStart"/>
      <w:r w:rsidRPr="002F5673">
        <w:rPr>
          <w:rFonts w:ascii="Times New Roman" w:eastAsia="Times New Roman" w:hAnsi="Times New Roman" w:cs="Times New Roman"/>
          <w:bCs/>
          <w:lang w:eastAsia="lv-LV"/>
        </w:rPr>
        <w:t>euro</w:t>
      </w:r>
      <w:proofErr w:type="spellEnd"/>
      <w:r w:rsidRPr="002F5673">
        <w:rPr>
          <w:rFonts w:ascii="Times New Roman" w:eastAsia="Times New Roman" w:hAnsi="Times New Roman" w:cs="Times New Roman"/>
          <w:bCs/>
          <w:lang w:eastAsia="lv-LV"/>
        </w:rPr>
        <w:t xml:space="preserve"> ___________ (</w:t>
      </w:r>
      <w:r w:rsidRPr="002F5673">
        <w:rPr>
          <w:rFonts w:ascii="Times New Roman" w:eastAsia="Times New Roman" w:hAnsi="Times New Roman" w:cs="Times New Roman"/>
          <w:bCs/>
          <w:i/>
          <w:iCs/>
          <w:lang w:eastAsia="lv-LV"/>
        </w:rPr>
        <w:t>summa vārdiem</w:t>
      </w:r>
      <w:r w:rsidRPr="002F5673">
        <w:rPr>
          <w:rFonts w:ascii="Times New Roman" w:eastAsia="Times New Roman" w:hAnsi="Times New Roman" w:cs="Times New Roman"/>
          <w:bCs/>
          <w:lang w:eastAsia="lv-LV"/>
        </w:rPr>
        <w:t>).</w:t>
      </w:r>
    </w:p>
    <w:p w14:paraId="35FF56E4" w14:textId="77777777" w:rsidR="00DB03FC" w:rsidRPr="002F5673" w:rsidRDefault="00DB03FC" w:rsidP="00DB03FC">
      <w:pPr>
        <w:numPr>
          <w:ilvl w:val="1"/>
          <w:numId w:val="18"/>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Līgumcenu sastāda:</w:t>
      </w:r>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1089"/>
        <w:gridCol w:w="640"/>
        <w:gridCol w:w="2022"/>
        <w:gridCol w:w="751"/>
        <w:gridCol w:w="1037"/>
        <w:gridCol w:w="859"/>
      </w:tblGrid>
      <w:tr w:rsidR="0057760D" w:rsidRPr="002F5673" w14:paraId="3F633020" w14:textId="77777777" w:rsidTr="0057760D">
        <w:trPr>
          <w:jc w:val="center"/>
        </w:trPr>
        <w:tc>
          <w:tcPr>
            <w:tcW w:w="768" w:type="pct"/>
          </w:tcPr>
          <w:p w14:paraId="1FB53542"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Būves nosaukums saskaņā ar tehnisko projektu</w:t>
            </w:r>
          </w:p>
        </w:tc>
        <w:tc>
          <w:tcPr>
            <w:tcW w:w="720" w:type="pct"/>
          </w:tcPr>
          <w:p w14:paraId="05C8E2F2"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Kopējās izmaksas bez PVN par darbu daudzumiem</w:t>
            </w:r>
          </w:p>
          <w:p w14:paraId="06B719B6"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Ceļa nodalījuma joslas robežas</w:t>
            </w:r>
            <w:r w:rsidRPr="002F5673">
              <w:rPr>
                <w:rFonts w:ascii="Times New Roman" w:eastAsia="Times New Roman" w:hAnsi="Times New Roman" w:cs="Times New Roman"/>
                <w:color w:val="339966"/>
                <w:sz w:val="16"/>
                <w:szCs w:val="16"/>
                <w:lang w:eastAsia="lv-LV"/>
              </w:rPr>
              <w:t>*</w:t>
            </w:r>
          </w:p>
        </w:tc>
        <w:tc>
          <w:tcPr>
            <w:tcW w:w="423" w:type="pct"/>
          </w:tcPr>
          <w:p w14:paraId="39620CA5"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PVN 21%</w:t>
            </w:r>
          </w:p>
        </w:tc>
        <w:tc>
          <w:tcPr>
            <w:tcW w:w="1337" w:type="pct"/>
          </w:tcPr>
          <w:p w14:paraId="018BF242"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Kopējās izmaksas bez PVN par darbu daudzumiem</w:t>
            </w:r>
          </w:p>
          <w:p w14:paraId="70D9790F"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ārpus ceļa nodalījuma joslas ( zeme pieder citiem īpašniekiem</w:t>
            </w:r>
            <w:r w:rsidRPr="002F5673">
              <w:rPr>
                <w:rFonts w:ascii="Times New Roman" w:eastAsia="Times New Roman" w:hAnsi="Times New Roman" w:cs="Times New Roman"/>
                <w:color w:val="339966"/>
                <w:sz w:val="16"/>
                <w:szCs w:val="16"/>
                <w:lang w:eastAsia="lv-LV"/>
              </w:rPr>
              <w:t>*</w:t>
            </w:r>
            <w:r w:rsidRPr="002F5673">
              <w:rPr>
                <w:rFonts w:ascii="Times New Roman" w:eastAsia="Times New Roman" w:hAnsi="Times New Roman" w:cs="Times New Roman"/>
                <w:sz w:val="16"/>
                <w:szCs w:val="16"/>
                <w:lang w:eastAsia="lv-LV"/>
              </w:rPr>
              <w:t>)</w:t>
            </w:r>
          </w:p>
        </w:tc>
        <w:tc>
          <w:tcPr>
            <w:tcW w:w="497" w:type="pct"/>
          </w:tcPr>
          <w:p w14:paraId="62061F4C"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PVN 21%</w:t>
            </w:r>
          </w:p>
        </w:tc>
        <w:tc>
          <w:tcPr>
            <w:tcW w:w="686" w:type="pct"/>
          </w:tcPr>
          <w:p w14:paraId="1FEB8CBD"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 xml:space="preserve">Būves  līgumcena (bez PVN) cipariem </w:t>
            </w:r>
          </w:p>
          <w:p w14:paraId="2A82F83E"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w:t>
            </w:r>
            <w:proofErr w:type="spellStart"/>
            <w:r w:rsidRPr="002F5673">
              <w:rPr>
                <w:rFonts w:ascii="Times New Roman" w:eastAsia="Times New Roman" w:hAnsi="Times New Roman" w:cs="Times New Roman"/>
                <w:sz w:val="16"/>
                <w:szCs w:val="16"/>
                <w:lang w:eastAsia="lv-LV"/>
              </w:rPr>
              <w:t>euro</w:t>
            </w:r>
            <w:proofErr w:type="spellEnd"/>
            <w:r w:rsidRPr="002F5673">
              <w:rPr>
                <w:rFonts w:ascii="Times New Roman" w:eastAsia="Times New Roman" w:hAnsi="Times New Roman" w:cs="Times New Roman"/>
                <w:sz w:val="16"/>
                <w:szCs w:val="16"/>
                <w:lang w:eastAsia="lv-LV"/>
              </w:rPr>
              <w:t>)</w:t>
            </w:r>
          </w:p>
          <w:p w14:paraId="7D7A243B" w14:textId="77777777" w:rsidR="0057760D" w:rsidRPr="002F5673" w:rsidRDefault="0057760D" w:rsidP="0057760D">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( 2+4)</w:t>
            </w:r>
          </w:p>
        </w:tc>
        <w:tc>
          <w:tcPr>
            <w:tcW w:w="568" w:type="pct"/>
          </w:tcPr>
          <w:p w14:paraId="51CCF719"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PVN 21%</w:t>
            </w:r>
          </w:p>
          <w:p w14:paraId="3F306A1A" w14:textId="77777777" w:rsidR="0057760D" w:rsidRPr="002F5673" w:rsidRDefault="0057760D" w:rsidP="0057760D">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( 3+5)</w:t>
            </w:r>
          </w:p>
        </w:tc>
      </w:tr>
      <w:tr w:rsidR="0057760D" w:rsidRPr="002F5673" w14:paraId="48D3DBB5" w14:textId="77777777" w:rsidTr="0057760D">
        <w:trPr>
          <w:trHeight w:val="192"/>
          <w:jc w:val="center"/>
        </w:trPr>
        <w:tc>
          <w:tcPr>
            <w:tcW w:w="768" w:type="pct"/>
            <w:vAlign w:val="center"/>
          </w:tcPr>
          <w:p w14:paraId="5B3A1CCE"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1</w:t>
            </w:r>
          </w:p>
        </w:tc>
        <w:tc>
          <w:tcPr>
            <w:tcW w:w="720" w:type="pct"/>
          </w:tcPr>
          <w:p w14:paraId="5F6FFB3A"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2</w:t>
            </w:r>
          </w:p>
        </w:tc>
        <w:tc>
          <w:tcPr>
            <w:tcW w:w="423" w:type="pct"/>
          </w:tcPr>
          <w:p w14:paraId="6605CB97"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sidRPr="002F5673">
              <w:rPr>
                <w:rFonts w:ascii="Times New Roman" w:eastAsia="Times New Roman" w:hAnsi="Times New Roman" w:cs="Times New Roman"/>
                <w:sz w:val="16"/>
                <w:szCs w:val="16"/>
                <w:lang w:eastAsia="lv-LV"/>
              </w:rPr>
              <w:t>3</w:t>
            </w:r>
          </w:p>
        </w:tc>
        <w:tc>
          <w:tcPr>
            <w:tcW w:w="1337" w:type="pct"/>
          </w:tcPr>
          <w:p w14:paraId="076052CD"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w:t>
            </w:r>
          </w:p>
        </w:tc>
        <w:tc>
          <w:tcPr>
            <w:tcW w:w="497" w:type="pct"/>
          </w:tcPr>
          <w:p w14:paraId="15552804"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w:t>
            </w:r>
          </w:p>
        </w:tc>
        <w:tc>
          <w:tcPr>
            <w:tcW w:w="686" w:type="pct"/>
          </w:tcPr>
          <w:p w14:paraId="7EECD500"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w:t>
            </w:r>
          </w:p>
        </w:tc>
        <w:tc>
          <w:tcPr>
            <w:tcW w:w="568" w:type="pct"/>
          </w:tcPr>
          <w:p w14:paraId="5EB46000" w14:textId="77777777" w:rsidR="0057760D" w:rsidRPr="002F5673" w:rsidRDefault="0057760D" w:rsidP="0097356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w:t>
            </w:r>
          </w:p>
        </w:tc>
      </w:tr>
      <w:tr w:rsidR="0057760D" w:rsidRPr="002F5673" w14:paraId="7BA70F89" w14:textId="77777777" w:rsidTr="0057760D">
        <w:trPr>
          <w:trHeight w:val="192"/>
          <w:jc w:val="center"/>
        </w:trPr>
        <w:tc>
          <w:tcPr>
            <w:tcW w:w="768" w:type="pct"/>
            <w:vAlign w:val="center"/>
          </w:tcPr>
          <w:p w14:paraId="02A08453" w14:textId="77777777" w:rsidR="0057760D" w:rsidRPr="002F5673" w:rsidRDefault="0057760D" w:rsidP="00973566">
            <w:pPr>
              <w:spacing w:after="0" w:line="240" w:lineRule="auto"/>
              <w:jc w:val="center"/>
              <w:rPr>
                <w:rFonts w:ascii="Times New Roman" w:eastAsia="Times New Roman" w:hAnsi="Times New Roman" w:cs="Times New Roman"/>
                <w:sz w:val="24"/>
                <w:szCs w:val="24"/>
                <w:lang w:eastAsia="lv-LV"/>
              </w:rPr>
            </w:pPr>
          </w:p>
        </w:tc>
        <w:tc>
          <w:tcPr>
            <w:tcW w:w="720" w:type="pct"/>
          </w:tcPr>
          <w:p w14:paraId="63012843" w14:textId="77777777" w:rsidR="0057760D" w:rsidRPr="002F5673" w:rsidRDefault="0057760D" w:rsidP="00973566">
            <w:pPr>
              <w:spacing w:after="0" w:line="240" w:lineRule="auto"/>
              <w:rPr>
                <w:rFonts w:ascii="Times New Roman" w:eastAsia="Times New Roman" w:hAnsi="Times New Roman" w:cs="Times New Roman"/>
                <w:sz w:val="24"/>
                <w:szCs w:val="24"/>
                <w:lang w:eastAsia="lv-LV"/>
              </w:rPr>
            </w:pPr>
          </w:p>
        </w:tc>
        <w:tc>
          <w:tcPr>
            <w:tcW w:w="423" w:type="pct"/>
          </w:tcPr>
          <w:p w14:paraId="3E727074" w14:textId="77777777" w:rsidR="0057760D" w:rsidRPr="002F5673" w:rsidRDefault="0057760D" w:rsidP="00973566">
            <w:pPr>
              <w:spacing w:after="0" w:line="240" w:lineRule="auto"/>
              <w:rPr>
                <w:rFonts w:ascii="Times New Roman" w:eastAsia="Times New Roman" w:hAnsi="Times New Roman" w:cs="Times New Roman"/>
                <w:sz w:val="24"/>
                <w:szCs w:val="24"/>
                <w:lang w:eastAsia="lv-LV"/>
              </w:rPr>
            </w:pPr>
          </w:p>
        </w:tc>
        <w:tc>
          <w:tcPr>
            <w:tcW w:w="1337" w:type="pct"/>
          </w:tcPr>
          <w:p w14:paraId="4750E204" w14:textId="77777777" w:rsidR="0057760D" w:rsidRPr="002F5673" w:rsidRDefault="0057760D" w:rsidP="00973566">
            <w:pPr>
              <w:spacing w:after="0" w:line="240" w:lineRule="auto"/>
              <w:rPr>
                <w:rFonts w:ascii="Times New Roman" w:eastAsia="Times New Roman" w:hAnsi="Times New Roman" w:cs="Times New Roman"/>
                <w:sz w:val="24"/>
                <w:szCs w:val="24"/>
                <w:lang w:eastAsia="lv-LV"/>
              </w:rPr>
            </w:pPr>
          </w:p>
        </w:tc>
        <w:tc>
          <w:tcPr>
            <w:tcW w:w="497" w:type="pct"/>
          </w:tcPr>
          <w:p w14:paraId="04FB7F0F" w14:textId="77777777" w:rsidR="0057760D" w:rsidRPr="002F5673" w:rsidRDefault="0057760D" w:rsidP="00973566">
            <w:pPr>
              <w:spacing w:after="0" w:line="240" w:lineRule="auto"/>
              <w:rPr>
                <w:rFonts w:ascii="Times New Roman" w:eastAsia="Times New Roman" w:hAnsi="Times New Roman" w:cs="Times New Roman"/>
                <w:sz w:val="24"/>
                <w:szCs w:val="24"/>
                <w:lang w:eastAsia="lv-LV"/>
              </w:rPr>
            </w:pPr>
          </w:p>
        </w:tc>
        <w:tc>
          <w:tcPr>
            <w:tcW w:w="686" w:type="pct"/>
          </w:tcPr>
          <w:p w14:paraId="3F46207D" w14:textId="77777777" w:rsidR="0057760D" w:rsidRPr="002F5673" w:rsidRDefault="0057760D" w:rsidP="00973566">
            <w:pPr>
              <w:spacing w:after="0" w:line="240" w:lineRule="auto"/>
              <w:rPr>
                <w:rFonts w:ascii="Times New Roman" w:eastAsia="Times New Roman" w:hAnsi="Times New Roman" w:cs="Times New Roman"/>
                <w:sz w:val="24"/>
                <w:szCs w:val="24"/>
                <w:lang w:eastAsia="lv-LV"/>
              </w:rPr>
            </w:pPr>
          </w:p>
        </w:tc>
        <w:tc>
          <w:tcPr>
            <w:tcW w:w="568" w:type="pct"/>
          </w:tcPr>
          <w:p w14:paraId="0059448A" w14:textId="77777777" w:rsidR="0057760D" w:rsidRPr="002F5673" w:rsidRDefault="0057760D" w:rsidP="00973566">
            <w:pPr>
              <w:spacing w:after="0" w:line="240" w:lineRule="auto"/>
              <w:rPr>
                <w:rFonts w:ascii="Times New Roman" w:eastAsia="Times New Roman" w:hAnsi="Times New Roman" w:cs="Times New Roman"/>
                <w:sz w:val="24"/>
                <w:szCs w:val="24"/>
                <w:lang w:eastAsia="lv-LV"/>
              </w:rPr>
            </w:pPr>
          </w:p>
        </w:tc>
      </w:tr>
    </w:tbl>
    <w:p w14:paraId="530BFDD2" w14:textId="77777777" w:rsidR="00DB03FC" w:rsidRPr="002F5673" w:rsidRDefault="00DB03FC" w:rsidP="00DB03FC">
      <w:pPr>
        <w:tabs>
          <w:tab w:val="left" w:pos="1134"/>
        </w:tabs>
        <w:suppressAutoHyphens/>
        <w:spacing w:after="0" w:line="100" w:lineRule="atLeast"/>
        <w:jc w:val="both"/>
        <w:rPr>
          <w:rFonts w:ascii="Times New Roman" w:eastAsia="TimesNewRomanPSMT" w:hAnsi="Times New Roman" w:cs="TimesNewRomanPSMT"/>
          <w:bCs/>
          <w:i/>
          <w:color w:val="0000FF"/>
          <w:spacing w:val="-2"/>
          <w:sz w:val="24"/>
          <w:szCs w:val="24"/>
          <w:lang w:eastAsia="lv-LV"/>
        </w:rPr>
      </w:pPr>
    </w:p>
    <w:p w14:paraId="0E153DAE" w14:textId="77777777" w:rsidR="00DB03FC" w:rsidRPr="002F5673" w:rsidRDefault="00DB03FC" w:rsidP="00DB03FC">
      <w:pPr>
        <w:tabs>
          <w:tab w:val="left" w:pos="1134"/>
        </w:tabs>
        <w:suppressAutoHyphens/>
        <w:spacing w:after="0" w:line="100" w:lineRule="atLeast"/>
        <w:ind w:left="360"/>
        <w:jc w:val="both"/>
        <w:rPr>
          <w:rFonts w:ascii="Times New Roman" w:eastAsia="TimesNewRomanPSMT" w:hAnsi="Times New Roman" w:cs="TimesNewRomanPSMT"/>
          <w:bCs/>
          <w:i/>
          <w:spacing w:val="-2"/>
          <w:sz w:val="24"/>
          <w:szCs w:val="24"/>
          <w:lang w:eastAsia="lv-LV"/>
        </w:rPr>
      </w:pPr>
      <w:r w:rsidRPr="002F5673">
        <w:rPr>
          <w:rFonts w:ascii="Times New Roman" w:eastAsia="TimesNewRomanPSMT" w:hAnsi="Times New Roman" w:cs="TimesNewRomanPSMT"/>
          <w:bCs/>
          <w:i/>
          <w:spacing w:val="-2"/>
          <w:sz w:val="24"/>
          <w:szCs w:val="24"/>
          <w:lang w:eastAsia="lv-LV"/>
        </w:rPr>
        <w:t xml:space="preserve">*saskaņā ar Tehnisko projektu darbu daudzumu sarakstiem ( iepirkuma dokumentācijā </w:t>
      </w:r>
      <w:r w:rsidR="0057760D">
        <w:rPr>
          <w:rFonts w:ascii="Times New Roman" w:eastAsia="TimesNewRomanPSMT" w:hAnsi="Times New Roman" w:cs="TimesNewRomanPSMT"/>
          <w:bCs/>
          <w:i/>
          <w:spacing w:val="-2"/>
          <w:sz w:val="24"/>
          <w:szCs w:val="24"/>
          <w:lang w:eastAsia="lv-LV"/>
        </w:rPr>
        <w:t xml:space="preserve">4. </w:t>
      </w:r>
      <w:r w:rsidRPr="002F5673">
        <w:rPr>
          <w:rFonts w:ascii="Times New Roman" w:eastAsia="TimesNewRomanPSMT" w:hAnsi="Times New Roman" w:cs="TimesNewRomanPSMT"/>
          <w:bCs/>
          <w:i/>
          <w:spacing w:val="-2"/>
          <w:sz w:val="24"/>
          <w:szCs w:val="24"/>
          <w:lang w:eastAsia="lv-LV"/>
        </w:rPr>
        <w:t>pielikum</w:t>
      </w:r>
      <w:r w:rsidR="0057760D">
        <w:rPr>
          <w:rFonts w:ascii="Times New Roman" w:eastAsia="TimesNewRomanPSMT" w:hAnsi="Times New Roman" w:cs="TimesNewRomanPSMT"/>
          <w:bCs/>
          <w:i/>
          <w:spacing w:val="-2"/>
          <w:sz w:val="24"/>
          <w:szCs w:val="24"/>
          <w:lang w:eastAsia="lv-LV"/>
        </w:rPr>
        <w:t>s</w:t>
      </w:r>
      <w:r w:rsidRPr="002F5673">
        <w:rPr>
          <w:rFonts w:ascii="Times New Roman" w:eastAsia="TimesNewRomanPSMT" w:hAnsi="Times New Roman" w:cs="TimesNewRomanPSMT"/>
          <w:bCs/>
          <w:i/>
          <w:spacing w:val="-2"/>
          <w:sz w:val="24"/>
          <w:szCs w:val="24"/>
          <w:lang w:eastAsia="lv-LV"/>
        </w:rPr>
        <w:t>)</w:t>
      </w:r>
    </w:p>
    <w:p w14:paraId="5FEBEE43" w14:textId="77777777" w:rsidR="00DB03FC" w:rsidRPr="002F5673" w:rsidRDefault="00DB03FC" w:rsidP="00DB03FC">
      <w:p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highlight w:val="magenta"/>
          <w:lang w:eastAsia="lv-LV"/>
        </w:rPr>
      </w:pPr>
    </w:p>
    <w:p w14:paraId="79206710" w14:textId="77777777" w:rsidR="00DB03FC" w:rsidRPr="002F5673" w:rsidRDefault="00DB03FC" w:rsidP="00DB03FC">
      <w:pPr>
        <w:numPr>
          <w:ilvl w:val="1"/>
          <w:numId w:val="18"/>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Līdzēji apmaksā PVN atbilstoši likuma prasībām.</w:t>
      </w:r>
    </w:p>
    <w:p w14:paraId="6B1ED223" w14:textId="77777777" w:rsidR="00DB03FC" w:rsidRPr="002F5673" w:rsidRDefault="00DB03FC" w:rsidP="00DB03FC">
      <w:pPr>
        <w:numPr>
          <w:ilvl w:val="1"/>
          <w:numId w:val="18"/>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sz w:val="24"/>
          <w:szCs w:val="24"/>
          <w:lang w:eastAsia="lv-LV"/>
        </w:rPr>
      </w:pPr>
      <w:r w:rsidRPr="002F5673">
        <w:rPr>
          <w:rFonts w:ascii="Times New Roman" w:eastAsia="Times New Roman" w:hAnsi="Times New Roman" w:cs="Times New Roman"/>
          <w:lang w:eastAsia="lv-LV"/>
        </w:rPr>
        <w:t xml:space="preserve">Būvuzņēmējs apliecina, ka Darbu daudzumu un izmaksu sarakstā ir iekļauti visi Būvdarbi un materiāli atbilstoši Tehniskajai specifikācijai, saskaņā ar apjomu, kas nepieciešams pilnīgai paredzēto darbu veikšanai. </w:t>
      </w:r>
    </w:p>
    <w:p w14:paraId="18707656" w14:textId="77777777" w:rsidR="00DB03FC" w:rsidRPr="002F5673" w:rsidRDefault="00DB03FC" w:rsidP="00DB03FC">
      <w:pPr>
        <w:numPr>
          <w:ilvl w:val="1"/>
          <w:numId w:val="18"/>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Līgumcenā  ir iekļauts viss darbu komplekss, kas nepieciešams Būvdarbu paveikšanai. Ja kādam no līgumā paredzētiem darbiem nav nolīgta cena, tad šī darba izmaksas ir iekļautas citu darbu cenās. </w:t>
      </w:r>
    </w:p>
    <w:p w14:paraId="2D789131" w14:textId="77777777" w:rsidR="00DB03FC" w:rsidRPr="002F5673" w:rsidRDefault="00DB03FC" w:rsidP="00DB03FC">
      <w:pPr>
        <w:numPr>
          <w:ilvl w:val="1"/>
          <w:numId w:val="18"/>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Darbu daudzumu un izmaksu sarakstā noteiktās darbu vienības cenas paliek nemainīgas darbu izpildes laikā, ja Pasūtītājs nemaina Būvprojekta dokumentāciju, izņemot šajā Līgumā noteiktos gadījumus. </w:t>
      </w:r>
    </w:p>
    <w:p w14:paraId="0566D760" w14:textId="77777777" w:rsidR="00DB03FC" w:rsidRPr="002F5673" w:rsidRDefault="00DB03FC" w:rsidP="00DB03FC">
      <w:pPr>
        <w:numPr>
          <w:ilvl w:val="1"/>
          <w:numId w:val="18"/>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pēc Pasūtītāja</w:t>
      </w:r>
      <w:r w:rsidR="001C58D3">
        <w:rPr>
          <w:rFonts w:ascii="Times New Roman" w:eastAsia="Times New Roman" w:hAnsi="Times New Roman" w:cs="Times New Roman"/>
          <w:lang w:eastAsia="lv-LV"/>
        </w:rPr>
        <w:t xml:space="preserve"> </w:t>
      </w:r>
      <w:r w:rsidRPr="002F5673">
        <w:rPr>
          <w:rFonts w:ascii="Times New Roman" w:eastAsia="Times New Roman" w:hAnsi="Times New Roman" w:cs="Times New Roman"/>
          <w:lang w:eastAsia="lv-LV"/>
        </w:rPr>
        <w:t xml:space="preserve">prasības tiek mainīti veicamo būvdarbu apjomi, kas ir atšķirīgi no Būvprojektā uzrādītajiem, tad vienošanās par papildu būvdarbiem tiek noslēgta šajā Līgumā un Publisko iepirkumu likumā noteiktajā kārtībā. Papildus būvdarbu novērtējumam tiks izmantoti Darbu daudzumu un izmaksu sarakstā norādītie vienību izcenojumi, bet, ja tādi tur nebūs noteikti, Līdzēji atsevišķi vienosies par minēto būvdarbu vienību izcenojumiem, par ko tiks sastādīts atsevišķs </w:t>
      </w:r>
      <w:smartTag w:uri="schemas-tilde-lv/tildestengine" w:element="veidnes">
        <w:smartTagPr>
          <w:attr w:name="text" w:val="akts"/>
          <w:attr w:name="baseform" w:val="akts"/>
          <w:attr w:name="id" w:val="-1"/>
        </w:smartTagPr>
        <w:r w:rsidRPr="002F5673">
          <w:rPr>
            <w:rFonts w:ascii="Times New Roman" w:eastAsia="Times New Roman" w:hAnsi="Times New Roman" w:cs="Times New Roman"/>
            <w:lang w:eastAsia="lv-LV"/>
          </w:rPr>
          <w:t>akts</w:t>
        </w:r>
      </w:smartTag>
      <w:r w:rsidRPr="002F5673">
        <w:rPr>
          <w:rFonts w:ascii="Times New Roman" w:eastAsia="Times New Roman" w:hAnsi="Times New Roman" w:cs="Times New Roman"/>
          <w:lang w:eastAsia="lv-LV"/>
        </w:rPr>
        <w:t>.</w:t>
      </w:r>
    </w:p>
    <w:p w14:paraId="556137CB" w14:textId="77777777" w:rsidR="00DB03FC" w:rsidRPr="002F5673" w:rsidRDefault="00DB03FC" w:rsidP="00DB03FC">
      <w:pPr>
        <w:spacing w:before="120" w:after="120" w:line="240" w:lineRule="auto"/>
        <w:jc w:val="center"/>
        <w:rPr>
          <w:rFonts w:ascii="Times New Roman" w:eastAsia="Times New Roman" w:hAnsi="Times New Roman" w:cs="Times New Roman"/>
          <w:b/>
          <w:lang w:eastAsia="lv-LV"/>
        </w:rPr>
      </w:pPr>
    </w:p>
    <w:p w14:paraId="0DA65040" w14:textId="77777777" w:rsidR="00DB03FC" w:rsidRPr="002F5673" w:rsidRDefault="00DB03FC" w:rsidP="00DB03FC">
      <w:pPr>
        <w:numPr>
          <w:ilvl w:val="0"/>
          <w:numId w:val="18"/>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Būvdarbu</w:t>
      </w:r>
      <w:r w:rsidRPr="002F5673">
        <w:rPr>
          <w:rFonts w:ascii="Times New Roman" w:eastAsia="Times New Roman" w:hAnsi="Times New Roman" w:cs="Times New Roman"/>
          <w:lang w:eastAsia="lv-LV"/>
        </w:rPr>
        <w:t xml:space="preserve"> </w:t>
      </w:r>
      <w:r w:rsidRPr="002F5673">
        <w:rPr>
          <w:rFonts w:ascii="Times New Roman" w:eastAsia="Times New Roman" w:hAnsi="Times New Roman" w:cs="Times New Roman"/>
          <w:b/>
          <w:lang w:eastAsia="lv-LV"/>
        </w:rPr>
        <w:t>izpildes noteikumi</w:t>
      </w:r>
    </w:p>
    <w:p w14:paraId="40615123" w14:textId="77777777" w:rsidR="00DB03FC" w:rsidRPr="002F5673" w:rsidRDefault="00DB03FC" w:rsidP="00DB03FC">
      <w:pPr>
        <w:numPr>
          <w:ilvl w:val="1"/>
          <w:numId w:val="18"/>
        </w:numPr>
        <w:tabs>
          <w:tab w:val="left" w:pos="5580"/>
        </w:tabs>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atbild par atbilstošas kvalifikācijas personāla un sertificētu materiālu izmantošanu Būvdarbu laikā Būvē.</w:t>
      </w:r>
    </w:p>
    <w:p w14:paraId="707273CB" w14:textId="77777777" w:rsidR="00DB03FC" w:rsidRPr="00B751E3" w:rsidRDefault="00DB03FC" w:rsidP="00DB03FC">
      <w:pPr>
        <w:numPr>
          <w:ilvl w:val="1"/>
          <w:numId w:val="18"/>
        </w:numPr>
        <w:tabs>
          <w:tab w:val="left" w:pos="5580"/>
        </w:tabs>
        <w:spacing w:before="120" w:after="120" w:line="240" w:lineRule="auto"/>
        <w:jc w:val="both"/>
        <w:rPr>
          <w:rFonts w:ascii="Times New Roman" w:eastAsia="Times New Roman" w:hAnsi="Times New Roman" w:cs="Times New Roman"/>
          <w:lang w:eastAsia="lv-LV"/>
        </w:rPr>
      </w:pPr>
      <w:r w:rsidRPr="00B751E3">
        <w:rPr>
          <w:rFonts w:ascii="Times New Roman" w:eastAsia="Times New Roman" w:hAnsi="Times New Roman" w:cs="Times New Roman"/>
          <w:lang w:eastAsia="lv-LV"/>
        </w:rPr>
        <w:t xml:space="preserve">Būvdarbus ir jāveic, ievērojot Iepirkuma nolikumu un Būvuzņēmēja Iepirkumā iesniegto Piedāvājumu un tehnisko specifikāciju, saskaņā ar apstiprināto Būvprojektu, būvnormatīviem, Ceļu specifikācijām 2014,  Līguma noteikumiem un Pasūtītāja vai Būvuzrauga norādījumiem, ciktāl šādi norādījumi neizmaina Līguma, spēkā esošo normatīvo aktu nosacījumus, Līguma cenu, būvdarbu apjomus vai būvdarbu izpildes termiņus. </w:t>
      </w:r>
    </w:p>
    <w:p w14:paraId="71D128E8" w14:textId="77777777" w:rsidR="00DB03FC" w:rsidRPr="00B751E3" w:rsidRDefault="00DB03FC" w:rsidP="00DB03FC">
      <w:pPr>
        <w:numPr>
          <w:ilvl w:val="1"/>
          <w:numId w:val="18"/>
        </w:numPr>
        <w:tabs>
          <w:tab w:val="left" w:pos="5580"/>
        </w:tabs>
        <w:spacing w:before="120" w:after="120" w:line="240" w:lineRule="auto"/>
        <w:jc w:val="both"/>
        <w:rPr>
          <w:rFonts w:ascii="Times New Roman" w:eastAsia="Times New Roman" w:hAnsi="Times New Roman" w:cs="Times New Roman"/>
          <w:lang w:eastAsia="lv-LV"/>
        </w:rPr>
      </w:pPr>
      <w:r w:rsidRPr="00B751E3">
        <w:rPr>
          <w:rFonts w:ascii="Times New Roman" w:eastAsia="Times New Roman" w:hAnsi="Times New Roman" w:cs="Times New Roman"/>
          <w:lang w:eastAsia="lv-LV"/>
        </w:rPr>
        <w:t xml:space="preserve">Būvuzņēmējs apņemas veikt Būvdarbus Līgumā noteiktajos termiņos. </w:t>
      </w:r>
    </w:p>
    <w:p w14:paraId="001B375C" w14:textId="77777777" w:rsidR="008B7364" w:rsidRDefault="00DB03FC" w:rsidP="00183F86">
      <w:pPr>
        <w:tabs>
          <w:tab w:val="num" w:pos="1080"/>
          <w:tab w:val="left" w:pos="5580"/>
        </w:tabs>
        <w:spacing w:before="120" w:after="120" w:line="240" w:lineRule="auto"/>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4.4.</w:t>
      </w:r>
      <w:r w:rsidRPr="002F5673">
        <w:rPr>
          <w:rFonts w:ascii="Times New Roman" w:eastAsia="Times New Roman" w:hAnsi="Times New Roman" w:cs="Times New Roman"/>
          <w:lang w:eastAsia="lv-LV"/>
        </w:rPr>
        <w:t xml:space="preserve">Ievērojot šī Līguma noteikumus, Būvuzņēmējs pilnīgu Būvdarbu izpildi un Būvdarbu nodošanu apņemas pabeigt līdz </w:t>
      </w:r>
      <w:r w:rsidRPr="00046C23">
        <w:rPr>
          <w:rFonts w:ascii="Times New Roman" w:eastAsia="Times New Roman" w:hAnsi="Times New Roman" w:cs="Times New Roman"/>
          <w:color w:val="FF0000"/>
          <w:lang w:eastAsia="lv-LV"/>
        </w:rPr>
        <w:t xml:space="preserve">2015.gada </w:t>
      </w:r>
      <w:r w:rsidR="00CE0861">
        <w:rPr>
          <w:rFonts w:ascii="Times New Roman" w:eastAsia="Times New Roman" w:hAnsi="Times New Roman" w:cs="Times New Roman"/>
          <w:color w:val="FF0000"/>
          <w:lang w:eastAsia="lv-LV"/>
        </w:rPr>
        <w:t>10</w:t>
      </w:r>
      <w:r w:rsidRPr="00046C23">
        <w:rPr>
          <w:rFonts w:ascii="Times New Roman" w:eastAsia="Times New Roman" w:hAnsi="Times New Roman" w:cs="Times New Roman"/>
          <w:color w:val="FF0000"/>
          <w:lang w:eastAsia="lv-LV"/>
        </w:rPr>
        <w:t>.</w:t>
      </w:r>
      <w:r w:rsidR="00CE0861">
        <w:rPr>
          <w:rFonts w:ascii="Times New Roman" w:eastAsia="Times New Roman" w:hAnsi="Times New Roman" w:cs="Times New Roman"/>
          <w:color w:val="FF0000"/>
          <w:lang w:eastAsia="lv-LV"/>
        </w:rPr>
        <w:t>jūlijam</w:t>
      </w:r>
      <w:r w:rsidRPr="00046C23">
        <w:rPr>
          <w:rFonts w:ascii="Times New Roman" w:eastAsia="Times New Roman" w:hAnsi="Times New Roman" w:cs="Times New Roman"/>
          <w:bCs/>
          <w:lang w:eastAsia="lv-LV"/>
        </w:rPr>
        <w:t xml:space="preserve">. </w:t>
      </w:r>
    </w:p>
    <w:p w14:paraId="2F276744" w14:textId="77777777" w:rsidR="00C06433" w:rsidRPr="00F46F2C" w:rsidRDefault="00C06433" w:rsidP="00F46F2C">
      <w:pPr>
        <w:tabs>
          <w:tab w:val="num" w:pos="1080"/>
          <w:tab w:val="left" w:pos="5580"/>
        </w:tabs>
        <w:spacing w:after="0" w:line="240" w:lineRule="auto"/>
        <w:jc w:val="both"/>
        <w:rPr>
          <w:rFonts w:ascii="Times New Roman" w:hAnsi="Times New Roman" w:cs="Times New Roman"/>
          <w:color w:val="000000"/>
        </w:rPr>
      </w:pPr>
      <w:r w:rsidRPr="00CF674E">
        <w:rPr>
          <w:rFonts w:ascii="Times New Roman" w:eastAsia="Times New Roman" w:hAnsi="Times New Roman" w:cs="Times New Roman"/>
          <w:bCs/>
          <w:lang w:eastAsia="lv-LV"/>
        </w:rPr>
        <w:t xml:space="preserve">4.5. Būvuzņēmējs apņemas </w:t>
      </w:r>
      <w:r w:rsidRPr="00CF674E">
        <w:rPr>
          <w:rFonts w:ascii="Times New Roman" w:eastAsia="Times New Roman" w:hAnsi="Times New Roman" w:cs="Times New Roman"/>
          <w:b/>
          <w:bCs/>
          <w:lang w:eastAsia="lv-LV"/>
        </w:rPr>
        <w:t>triju darba</w:t>
      </w:r>
      <w:r w:rsidRPr="00CF674E">
        <w:rPr>
          <w:rFonts w:ascii="Times New Roman" w:eastAsia="Times New Roman" w:hAnsi="Times New Roman" w:cs="Times New Roman"/>
          <w:bCs/>
          <w:lang w:eastAsia="lv-LV"/>
        </w:rPr>
        <w:t xml:space="preserve"> dienu laikā pēc līguma parakstīšanas iesniegt pasūtītājam:</w:t>
      </w:r>
      <w:r w:rsidRPr="00F46F2C">
        <w:rPr>
          <w:rFonts w:ascii="Times New Roman" w:hAnsi="Times New Roman" w:cs="Times New Roman"/>
          <w:color w:val="000000"/>
        </w:rPr>
        <w:t xml:space="preserve"> </w:t>
      </w:r>
    </w:p>
    <w:p w14:paraId="15B160F1" w14:textId="77777777" w:rsidR="00C06433" w:rsidRPr="00F46F2C" w:rsidRDefault="00C06433" w:rsidP="00F46F2C">
      <w:pPr>
        <w:tabs>
          <w:tab w:val="num" w:pos="1080"/>
          <w:tab w:val="left" w:pos="5580"/>
        </w:tabs>
        <w:spacing w:after="0" w:line="240" w:lineRule="auto"/>
        <w:jc w:val="both"/>
        <w:rPr>
          <w:rFonts w:ascii="Times New Roman" w:hAnsi="Times New Roman" w:cs="Times New Roman"/>
          <w:color w:val="000000"/>
        </w:rPr>
      </w:pPr>
      <w:r w:rsidRPr="00F46F2C">
        <w:rPr>
          <w:rFonts w:ascii="Times New Roman" w:hAnsi="Times New Roman" w:cs="Times New Roman"/>
          <w:color w:val="000000"/>
        </w:rPr>
        <w:t>4.5.1. būvdarbu veicēja civiltiesiskās atbildības obligātās apdrošināšanas polises kopiju;</w:t>
      </w:r>
    </w:p>
    <w:p w14:paraId="50E0B91E" w14:textId="77777777" w:rsidR="00C06433" w:rsidRPr="00F46F2C" w:rsidRDefault="00C06433" w:rsidP="00F46F2C">
      <w:pPr>
        <w:tabs>
          <w:tab w:val="num" w:pos="1080"/>
          <w:tab w:val="left" w:pos="5580"/>
        </w:tabs>
        <w:spacing w:after="0" w:line="240" w:lineRule="auto"/>
        <w:jc w:val="both"/>
        <w:rPr>
          <w:rFonts w:ascii="Times New Roman" w:hAnsi="Times New Roman" w:cs="Times New Roman"/>
          <w:color w:val="000000"/>
        </w:rPr>
      </w:pPr>
      <w:r w:rsidRPr="00F46F2C">
        <w:rPr>
          <w:rFonts w:ascii="Times New Roman" w:hAnsi="Times New Roman" w:cs="Times New Roman"/>
          <w:color w:val="000000"/>
        </w:rPr>
        <w:t>4.5.2. atbildīgā būvdarbu vadītāja profesionālās civiltiesiskās atbildības obligātās apdrošināšanas polises kopiju;</w:t>
      </w:r>
    </w:p>
    <w:p w14:paraId="582A9D3F" w14:textId="77777777" w:rsidR="00C06433" w:rsidRPr="00F46F2C" w:rsidRDefault="00C06433" w:rsidP="00F46F2C">
      <w:pPr>
        <w:tabs>
          <w:tab w:val="num" w:pos="1080"/>
          <w:tab w:val="left" w:pos="5580"/>
        </w:tabs>
        <w:spacing w:after="0" w:line="240" w:lineRule="auto"/>
        <w:jc w:val="both"/>
        <w:rPr>
          <w:rFonts w:ascii="Times New Roman" w:hAnsi="Times New Roman" w:cs="Times New Roman"/>
          <w:color w:val="000000"/>
        </w:rPr>
      </w:pPr>
      <w:r w:rsidRPr="00F46F2C">
        <w:rPr>
          <w:rFonts w:ascii="Times New Roman" w:hAnsi="Times New Roman" w:cs="Times New Roman"/>
          <w:color w:val="000000"/>
        </w:rPr>
        <w:t>4.5.3. atbildīgā būvdarbu vadītāja saistību rakstu;</w:t>
      </w:r>
    </w:p>
    <w:p w14:paraId="75DF628F" w14:textId="77777777" w:rsidR="00C06433" w:rsidRPr="00F46F2C" w:rsidRDefault="00C06433" w:rsidP="00F46F2C">
      <w:pPr>
        <w:tabs>
          <w:tab w:val="num" w:pos="1080"/>
          <w:tab w:val="left" w:pos="5580"/>
        </w:tabs>
        <w:spacing w:after="0" w:line="240" w:lineRule="auto"/>
        <w:jc w:val="both"/>
        <w:rPr>
          <w:rFonts w:ascii="Times New Roman" w:hAnsi="Times New Roman" w:cs="Times New Roman"/>
          <w:color w:val="000000"/>
        </w:rPr>
      </w:pPr>
      <w:r w:rsidRPr="005C1A21">
        <w:rPr>
          <w:rFonts w:ascii="Times New Roman" w:hAnsi="Times New Roman" w:cs="Times New Roman"/>
          <w:color w:val="000000"/>
        </w:rPr>
        <w:t>4.5.4. satiksmes organizācijas shēmu;</w:t>
      </w:r>
    </w:p>
    <w:p w14:paraId="15D4FEA3" w14:textId="77777777" w:rsidR="00C06433" w:rsidRPr="00F46F2C" w:rsidRDefault="00C06433" w:rsidP="00F46F2C">
      <w:pPr>
        <w:tabs>
          <w:tab w:val="num" w:pos="1080"/>
          <w:tab w:val="left" w:pos="5580"/>
        </w:tabs>
        <w:spacing w:after="0" w:line="240" w:lineRule="auto"/>
        <w:jc w:val="both"/>
        <w:rPr>
          <w:rFonts w:ascii="Times New Roman" w:hAnsi="Times New Roman" w:cs="Times New Roman"/>
          <w:color w:val="000000"/>
        </w:rPr>
      </w:pPr>
      <w:r w:rsidRPr="00F46F2C">
        <w:rPr>
          <w:rFonts w:ascii="Times New Roman" w:hAnsi="Times New Roman" w:cs="Times New Roman"/>
          <w:color w:val="000000"/>
        </w:rPr>
        <w:t>4.5.5. būvdarbu žurnālu;</w:t>
      </w:r>
    </w:p>
    <w:p w14:paraId="27398244" w14:textId="77777777" w:rsidR="00C06433" w:rsidRPr="00F46F2C" w:rsidRDefault="00C06433" w:rsidP="00F46F2C">
      <w:pPr>
        <w:tabs>
          <w:tab w:val="num" w:pos="1080"/>
          <w:tab w:val="left" w:pos="5580"/>
        </w:tabs>
        <w:spacing w:after="0" w:line="240" w:lineRule="auto"/>
        <w:jc w:val="both"/>
        <w:rPr>
          <w:rFonts w:ascii="Times New Roman" w:eastAsia="Times New Roman" w:hAnsi="Times New Roman" w:cs="Times New Roman"/>
          <w:bCs/>
          <w:lang w:eastAsia="lv-LV"/>
        </w:rPr>
      </w:pPr>
      <w:r w:rsidRPr="00F46F2C">
        <w:rPr>
          <w:rFonts w:ascii="Times New Roman" w:hAnsi="Times New Roman" w:cs="Times New Roman"/>
          <w:color w:val="000000"/>
        </w:rPr>
        <w:t xml:space="preserve">4.5.6. </w:t>
      </w:r>
      <w:r w:rsidR="00F46F2C" w:rsidRPr="00F46F2C">
        <w:rPr>
          <w:rFonts w:ascii="Times New Roman" w:hAnsi="Times New Roman" w:cs="Times New Roman"/>
          <w:color w:val="000000"/>
        </w:rPr>
        <w:t>r</w:t>
      </w:r>
      <w:r w:rsidRPr="00F46F2C">
        <w:rPr>
          <w:rFonts w:ascii="Times New Roman" w:hAnsi="Times New Roman" w:cs="Times New Roman"/>
          <w:color w:val="000000"/>
        </w:rPr>
        <w:t xml:space="preserve">īkojuma kopiju  par darba aizsardzības koordinatora </w:t>
      </w:r>
      <w:r w:rsidR="00F46F2C" w:rsidRPr="00F46F2C">
        <w:rPr>
          <w:rFonts w:ascii="Times New Roman" w:hAnsi="Times New Roman" w:cs="Times New Roman"/>
          <w:color w:val="000000"/>
        </w:rPr>
        <w:t>nozīmēšanu</w:t>
      </w:r>
    </w:p>
    <w:p w14:paraId="64473661" w14:textId="77777777" w:rsidR="00DB03FC" w:rsidRPr="002F5673" w:rsidRDefault="00DB03FC" w:rsidP="00DB03FC">
      <w:pPr>
        <w:numPr>
          <w:ilvl w:val="1"/>
          <w:numId w:val="21"/>
        </w:numPr>
        <w:tabs>
          <w:tab w:val="left" w:pos="5580"/>
        </w:tabs>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Būvdarbu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Būvdarbu izpildes termiņa pagarinājumu, kas atbilst šo fizisko šķēršļu vai apstākļu darbības ilgumam. </w:t>
      </w:r>
    </w:p>
    <w:p w14:paraId="1AFE129D" w14:textId="77777777" w:rsidR="00DB03FC" w:rsidRPr="002F5673" w:rsidRDefault="00DB03FC" w:rsidP="00DB03FC">
      <w:pPr>
        <w:numPr>
          <w:ilvl w:val="1"/>
          <w:numId w:val="21"/>
        </w:numPr>
        <w:tabs>
          <w:tab w:val="left" w:pos="5580"/>
        </w:tabs>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Būvuzņēmējs, izpildot Būvdarbus, ievēro Būvprojektu. Būvuzņēmējs atzīst, ka Būvprojekts ir saprotams, to var realizēt, nepārkāpjot normatīvo aktu prasības un publiskos ierobežojumus, un atbilstoši Līguma noteikumiem. </w:t>
      </w:r>
    </w:p>
    <w:p w14:paraId="201CCFAD" w14:textId="5CC3E82F" w:rsidR="00DB03FC" w:rsidRPr="002F5673" w:rsidRDefault="00DB03FC" w:rsidP="00DB03FC">
      <w:pPr>
        <w:numPr>
          <w:ilvl w:val="1"/>
          <w:numId w:val="21"/>
        </w:numPr>
        <w:tabs>
          <w:tab w:val="left" w:pos="5580"/>
        </w:tabs>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Pirms Būvdarbu uzsākšanas Būvē Būvuzņēmējs nozīmē Piedāvājumā norādīto Būvdarbu vadītāju. Būvdarbu vadītāju Būvuzņēmējs ir tiesīgs nomainīt pēc Pasūtītāja pamatota pieprasījuma vai ar Pasūtītāja iepriekšēju rakstisku piekrišanu, nozīmējot jaunu speciālistu ar līdzvērtīgu pieredzi un kvalifikāciju, </w:t>
      </w:r>
      <w:r w:rsidR="00D5435A">
        <w:rPr>
          <w:rFonts w:ascii="Times New Roman" w:eastAsia="Times New Roman" w:hAnsi="Times New Roman" w:cs="Times New Roman"/>
          <w:spacing w:val="-1"/>
          <w:lang w:eastAsia="lv-LV"/>
        </w:rPr>
        <w:t>līgumā noteiktajā kārtībā</w:t>
      </w:r>
      <w:r w:rsidRPr="002F5673">
        <w:rPr>
          <w:rFonts w:ascii="Times New Roman" w:eastAsia="Times New Roman" w:hAnsi="Times New Roman" w:cs="Times New Roman"/>
          <w:spacing w:val="-1"/>
          <w:lang w:eastAsia="lv-LV"/>
        </w:rPr>
        <w:t>.</w:t>
      </w:r>
    </w:p>
    <w:p w14:paraId="0C57F3FF" w14:textId="77777777" w:rsidR="00DB03FC" w:rsidRPr="002F5673" w:rsidRDefault="00DB03FC" w:rsidP="00DB03FC">
      <w:pPr>
        <w:numPr>
          <w:ilvl w:val="1"/>
          <w:numId w:val="21"/>
        </w:numPr>
        <w:tabs>
          <w:tab w:val="left" w:pos="5580"/>
        </w:tabs>
        <w:spacing w:before="120" w:after="120" w:line="240" w:lineRule="auto"/>
        <w:jc w:val="both"/>
        <w:rPr>
          <w:rFonts w:ascii="Times New Roman" w:eastAsia="Times New Roman" w:hAnsi="Times New Roman" w:cs="Times New Roman"/>
          <w:color w:val="000000"/>
          <w:lang w:eastAsia="lv-LV"/>
        </w:rPr>
      </w:pPr>
      <w:r w:rsidRPr="002F5673">
        <w:rPr>
          <w:rFonts w:ascii="Times New Roman" w:eastAsia="Times New Roman" w:hAnsi="Times New Roman" w:cs="Times New Roman"/>
          <w:lang w:eastAsia="lv-LV"/>
        </w:rPr>
        <w:lastRenderedPageBreak/>
        <w:t xml:space="preserve">Būvuzņēmējs veic visas darbības, kādas saskaņā ar Vispārīgajiem būvnoteikumiem,  </w:t>
      </w:r>
      <w:r w:rsidR="008B7364">
        <w:rPr>
          <w:rFonts w:ascii="Times New Roman" w:eastAsia="Times New Roman" w:hAnsi="Times New Roman" w:cs="Times New Roman"/>
          <w:lang w:eastAsia="lv-LV"/>
        </w:rPr>
        <w:t xml:space="preserve">Autoceļu un ielu būvnoteikumiem </w:t>
      </w:r>
      <w:r w:rsidRPr="002F5673">
        <w:rPr>
          <w:rFonts w:ascii="Times New Roman" w:eastAsia="Times New Roman" w:hAnsi="Times New Roman" w:cs="Times New Roman"/>
          <w:lang w:eastAsia="lv-LV"/>
        </w:rPr>
        <w:t>un citiem normatīvajiem aktiem ir nepieciešamas, lai uzsāktu Būvdarbus, veiktu būvdarbus un pilnībā pabeigtu būvniecību atbilstoši Būvprojektam.</w:t>
      </w:r>
    </w:p>
    <w:p w14:paraId="25383071" w14:textId="4D752E0F" w:rsidR="00DB03FC" w:rsidRPr="002F5673" w:rsidRDefault="00301A6E" w:rsidP="00DB03FC">
      <w:pPr>
        <w:tabs>
          <w:tab w:val="left" w:pos="5580"/>
        </w:tabs>
        <w:spacing w:before="120" w:after="12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4.9</w:t>
      </w:r>
      <w:r w:rsidR="00DB03FC" w:rsidRPr="002F5673">
        <w:rPr>
          <w:rFonts w:ascii="Times New Roman" w:eastAsia="Times New Roman" w:hAnsi="Times New Roman" w:cs="Times New Roman"/>
          <w:lang w:eastAsia="lv-LV"/>
        </w:rPr>
        <w:t xml:space="preserve">.Būvuzņēmējs ir atbildīgs, lai būvdarbu izpildē tiktu ievēroti Latvijas Republikā spēkā esošie </w:t>
      </w:r>
      <w:r w:rsidR="00DB03FC" w:rsidRPr="00301A6E">
        <w:rPr>
          <w:rFonts w:ascii="Times New Roman" w:eastAsia="Times New Roman" w:hAnsi="Times New Roman" w:cs="Times New Roman"/>
          <w:lang w:eastAsia="lv-LV"/>
        </w:rPr>
        <w:t>būvnormatīvi, normatīvie akti, Ceļu specifikācijas 2014,  Būvuzrauga un Pasūtītāja norādījumi, kas nav</w:t>
      </w:r>
      <w:r w:rsidR="00DB03FC" w:rsidRPr="002F5673">
        <w:rPr>
          <w:rFonts w:ascii="Times New Roman" w:eastAsia="Times New Roman" w:hAnsi="Times New Roman" w:cs="Times New Roman"/>
          <w:lang w:eastAsia="lv-LV"/>
        </w:rPr>
        <w:t xml:space="preserve"> pretrunā ar Latvijas Republikā spēkā esošajiem normatīvajiem aktiem un Tehniskajam projektam, kā arī 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14:paraId="77A7185E" w14:textId="5158718A" w:rsidR="00DB03FC" w:rsidRPr="002F5673" w:rsidRDefault="00301A6E" w:rsidP="00DB03FC">
      <w:pPr>
        <w:tabs>
          <w:tab w:val="left" w:pos="5580"/>
        </w:tabs>
        <w:spacing w:before="120" w:after="120" w:line="240" w:lineRule="auto"/>
        <w:ind w:left="360" w:hanging="360"/>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4.10</w:t>
      </w:r>
      <w:r w:rsidR="00DB03FC" w:rsidRPr="002F5673">
        <w:rPr>
          <w:rFonts w:ascii="Times New Roman" w:eastAsia="Times New Roman" w:hAnsi="Times New Roman" w:cs="Times New Roman"/>
          <w:color w:val="000000"/>
          <w:lang w:eastAsia="lv-LV"/>
        </w:rPr>
        <w:t xml:space="preserve">.Būvuzņēmējam ir saistoši tie Pasūtītāja un tā pārstāvju rīkojumi, kas nav pretrunā normatīvo aktu noteikumiem, šī Līguma noteikumiem un negroza tos </w:t>
      </w:r>
      <w:r w:rsidR="00B751E3">
        <w:rPr>
          <w:rFonts w:ascii="Times New Roman" w:eastAsia="Times New Roman" w:hAnsi="Times New Roman" w:cs="Times New Roman"/>
          <w:color w:val="000000"/>
          <w:lang w:eastAsia="lv-LV"/>
        </w:rPr>
        <w:t xml:space="preserve">un ir </w:t>
      </w:r>
      <w:r w:rsidR="00DB03FC" w:rsidRPr="002F5673">
        <w:rPr>
          <w:rFonts w:ascii="Times New Roman" w:eastAsia="Times New Roman" w:hAnsi="Times New Roman" w:cs="Times New Roman"/>
          <w:color w:val="000000"/>
          <w:lang w:eastAsia="lv-LV"/>
        </w:rPr>
        <w:t xml:space="preserve"> vērsti uz Līgumsaistību sekmīgu izpildi. </w:t>
      </w:r>
    </w:p>
    <w:p w14:paraId="605ECCA0" w14:textId="77777777" w:rsidR="00DB03FC" w:rsidRPr="002F5673" w:rsidRDefault="00DB03FC" w:rsidP="00DB03FC">
      <w:pPr>
        <w:numPr>
          <w:ilvl w:val="0"/>
          <w:numId w:val="21"/>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 xml:space="preserve">Būvlaukuma un pievedceļu uzturēšana </w:t>
      </w:r>
    </w:p>
    <w:p w14:paraId="2FDD0758" w14:textId="6AB7D593" w:rsidR="00DB03FC" w:rsidRPr="00301A6E" w:rsidRDefault="00DB03FC" w:rsidP="00301A6E">
      <w:pPr>
        <w:pStyle w:val="ListParagraph"/>
        <w:numPr>
          <w:ilvl w:val="1"/>
          <w:numId w:val="30"/>
        </w:numPr>
        <w:spacing w:before="120" w:after="120"/>
        <w:jc w:val="both"/>
        <w:rPr>
          <w:lang w:eastAsia="lv-LV"/>
        </w:rPr>
      </w:pPr>
      <w:r w:rsidRPr="00301A6E">
        <w:rPr>
          <w:lang w:eastAsia="lv-LV"/>
        </w:rPr>
        <w:t>Būvuzņēmējs būves vietā nodrošina Būvuzraugam saviem inženiertehniskajiem darbiniekiem līdzvērtīgus darba apstākļus, ja Specifikācijās nav noteikts citādi.</w:t>
      </w:r>
    </w:p>
    <w:p w14:paraId="4D6F800D"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Būvuzņēmējs veic būvlaukumā esošā autoceļa un apvedceļu ikdienas uzturēšanas darbus, līdz brīdim, kamēr būvlaukums ar būvdarbu izpildes pabeigšanas aktu ir nodots Pasūtītājam. </w:t>
      </w:r>
    </w:p>
    <w:p w14:paraId="49905EB2"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Būvuzņēmējs neveic būvlaukumā esošā autoceļa un apvedceļu ikdienas uzturēšanu, kas rada bīstamību ceļu satiksmei, tad Pasūtītājs šo darbu drīkst uzdot citam izpildītājam. Darba izmaksas un radītos zaudējumus Būvuzņēmējs atlīdzina Pasūtītājam. </w:t>
      </w:r>
    </w:p>
    <w:p w14:paraId="428DA2B0"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uz sava rēķina nodrošina būvmateriālu masveida pārvadāšanā (kravu skaits pārsniedz 10 (desmit) vienā diennaktī) izmantoto ceļu (izņemot valsts galvenos un reģionālos (1.šķiras) autoceļus) remontu un uzturēšanu, nepasliktinot seguma stāvokli:</w:t>
      </w:r>
    </w:p>
    <w:p w14:paraId="4EA7137A" w14:textId="77777777" w:rsidR="00DB03FC" w:rsidRPr="002F5673" w:rsidRDefault="00DB03FC" w:rsidP="00301A6E">
      <w:pPr>
        <w:numPr>
          <w:ilvl w:val="2"/>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autoceļiem ar grants segumu – planē, atputekļo segumu dzīvojamo māju tuvumā un labo bedrītes ar jaunu materiālu,</w:t>
      </w:r>
    </w:p>
    <w:p w14:paraId="7AA30B7B" w14:textId="77777777" w:rsidR="00DB03FC" w:rsidRPr="002F5673" w:rsidRDefault="00DB03FC" w:rsidP="00301A6E">
      <w:pPr>
        <w:numPr>
          <w:ilvl w:val="2"/>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autoceļiem ar melno segumu – remontē bedrītes. </w:t>
      </w:r>
    </w:p>
    <w:p w14:paraId="5BFC578E" w14:textId="77777777" w:rsidR="00DB03FC" w:rsidRPr="002F5673" w:rsidRDefault="00DB03FC" w:rsidP="00DB03FC">
      <w:pPr>
        <w:spacing w:before="120" w:after="120" w:line="240" w:lineRule="auto"/>
        <w:jc w:val="center"/>
        <w:rPr>
          <w:rFonts w:ascii="Times New Roman" w:eastAsia="Times New Roman" w:hAnsi="Times New Roman" w:cs="Times New Roman"/>
          <w:b/>
          <w:lang w:eastAsia="lv-LV"/>
        </w:rPr>
      </w:pPr>
    </w:p>
    <w:p w14:paraId="7AB7D5BF"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Darb</w:t>
      </w:r>
      <w:r w:rsidR="00973566">
        <w:rPr>
          <w:rFonts w:ascii="Times New Roman" w:eastAsia="Times New Roman" w:hAnsi="Times New Roman" w:cs="Times New Roman"/>
          <w:b/>
          <w:lang w:eastAsia="lv-LV"/>
        </w:rPr>
        <w:t>u</w:t>
      </w:r>
      <w:r w:rsidRPr="002F5673">
        <w:rPr>
          <w:rFonts w:ascii="Times New Roman" w:eastAsia="Times New Roman" w:hAnsi="Times New Roman" w:cs="Times New Roman"/>
          <w:b/>
          <w:lang w:eastAsia="lv-LV"/>
        </w:rPr>
        <w:t xml:space="preserve"> </w:t>
      </w:r>
      <w:r w:rsidR="00973566">
        <w:rPr>
          <w:rFonts w:ascii="Times New Roman" w:eastAsia="Times New Roman" w:hAnsi="Times New Roman" w:cs="Times New Roman"/>
          <w:b/>
          <w:lang w:eastAsia="lv-LV"/>
        </w:rPr>
        <w:t>veikšanas projekts</w:t>
      </w:r>
      <w:r w:rsidRPr="002F5673">
        <w:rPr>
          <w:rFonts w:ascii="Times New Roman" w:eastAsia="Times New Roman" w:hAnsi="Times New Roman" w:cs="Times New Roman"/>
          <w:b/>
          <w:lang w:eastAsia="lv-LV"/>
        </w:rPr>
        <w:t xml:space="preserve"> un Darba vadības apspriedes</w:t>
      </w:r>
    </w:p>
    <w:p w14:paraId="7990078E" w14:textId="77777777" w:rsidR="00CF6624"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CF6624">
        <w:rPr>
          <w:rFonts w:ascii="Times New Roman" w:eastAsia="Times New Roman" w:hAnsi="Times New Roman" w:cs="Times New Roman"/>
          <w:lang w:eastAsia="lv-LV"/>
        </w:rPr>
        <w:t>Pirms Darba uzsākšanas Būvuzņēmējs sagatavo Darb</w:t>
      </w:r>
      <w:r w:rsidR="00973566" w:rsidRPr="00CF6624">
        <w:rPr>
          <w:rFonts w:ascii="Times New Roman" w:eastAsia="Times New Roman" w:hAnsi="Times New Roman" w:cs="Times New Roman"/>
          <w:lang w:eastAsia="lv-LV"/>
        </w:rPr>
        <w:t>u</w:t>
      </w:r>
      <w:r w:rsidRPr="00CF6624">
        <w:rPr>
          <w:rFonts w:ascii="Times New Roman" w:eastAsia="Times New Roman" w:hAnsi="Times New Roman" w:cs="Times New Roman"/>
          <w:lang w:eastAsia="lv-LV"/>
        </w:rPr>
        <w:t xml:space="preserve"> </w:t>
      </w:r>
      <w:r w:rsidR="00973566" w:rsidRPr="00CF6624">
        <w:rPr>
          <w:rFonts w:ascii="Times New Roman" w:eastAsia="Times New Roman" w:hAnsi="Times New Roman" w:cs="Times New Roman"/>
          <w:lang w:eastAsia="lv-LV"/>
        </w:rPr>
        <w:t>veikšanas projektu</w:t>
      </w:r>
      <w:r w:rsidRPr="00CF6624">
        <w:rPr>
          <w:rFonts w:ascii="Times New Roman" w:eastAsia="Times New Roman" w:hAnsi="Times New Roman" w:cs="Times New Roman"/>
          <w:lang w:eastAsia="lv-LV"/>
        </w:rPr>
        <w:t xml:space="preserve"> atbilstoši savam iepirkuma piedāvājumam. </w:t>
      </w:r>
    </w:p>
    <w:p w14:paraId="257EC681" w14:textId="77777777" w:rsidR="00DB03FC" w:rsidRPr="00CF6624" w:rsidRDefault="00973566" w:rsidP="00301A6E">
      <w:pPr>
        <w:numPr>
          <w:ilvl w:val="1"/>
          <w:numId w:val="30"/>
        </w:numPr>
        <w:spacing w:before="120" w:after="120" w:line="240" w:lineRule="auto"/>
        <w:jc w:val="both"/>
        <w:rPr>
          <w:rFonts w:ascii="Times New Roman" w:eastAsia="Times New Roman" w:hAnsi="Times New Roman" w:cs="Times New Roman"/>
          <w:lang w:eastAsia="lv-LV"/>
        </w:rPr>
      </w:pPr>
      <w:r w:rsidRPr="00CF6624">
        <w:rPr>
          <w:rFonts w:ascii="Times New Roman" w:eastAsia="Times New Roman" w:hAnsi="Times New Roman" w:cs="Times New Roman"/>
          <w:lang w:eastAsia="lv-LV"/>
        </w:rPr>
        <w:t>Darbu veikšanas projektu</w:t>
      </w:r>
      <w:r w:rsidR="00DB03FC" w:rsidRPr="00CF6624">
        <w:rPr>
          <w:rFonts w:ascii="Times New Roman" w:eastAsia="Times New Roman" w:hAnsi="Times New Roman" w:cs="Times New Roman"/>
          <w:lang w:eastAsia="lv-LV"/>
        </w:rPr>
        <w:t>, tā papildinājumus un visu materiālu lietojumu Būvuzņēmējs saskaņo ar Pasūtītāju</w:t>
      </w:r>
      <w:r w:rsidR="00CF6624">
        <w:rPr>
          <w:rFonts w:ascii="Times New Roman" w:eastAsia="Times New Roman" w:hAnsi="Times New Roman" w:cs="Times New Roman"/>
          <w:lang w:eastAsia="lv-LV"/>
        </w:rPr>
        <w:t>, Būvuzraugu</w:t>
      </w:r>
      <w:r w:rsidR="00E8169C" w:rsidRPr="00CF6624">
        <w:rPr>
          <w:rFonts w:ascii="Times New Roman" w:eastAsia="Times New Roman" w:hAnsi="Times New Roman" w:cs="Times New Roman"/>
          <w:lang w:eastAsia="lv-LV"/>
        </w:rPr>
        <w:t xml:space="preserve"> un </w:t>
      </w:r>
      <w:proofErr w:type="spellStart"/>
      <w:r w:rsidR="00E8169C" w:rsidRPr="00CF6624">
        <w:rPr>
          <w:rFonts w:ascii="Times New Roman" w:eastAsia="Times New Roman" w:hAnsi="Times New Roman" w:cs="Times New Roman"/>
          <w:lang w:eastAsia="lv-LV"/>
        </w:rPr>
        <w:t>Autoruzraugu</w:t>
      </w:r>
      <w:proofErr w:type="spellEnd"/>
      <w:r w:rsidR="00DB03FC" w:rsidRPr="00CF6624">
        <w:rPr>
          <w:rFonts w:ascii="Times New Roman" w:eastAsia="Times New Roman" w:hAnsi="Times New Roman" w:cs="Times New Roman"/>
          <w:lang w:eastAsia="lv-LV"/>
        </w:rPr>
        <w:t xml:space="preserve">. Bez Pasūtītāja apstiprināta </w:t>
      </w:r>
      <w:r w:rsidRPr="00CF6624">
        <w:rPr>
          <w:rFonts w:ascii="Times New Roman" w:eastAsia="Times New Roman" w:hAnsi="Times New Roman" w:cs="Times New Roman"/>
          <w:lang w:eastAsia="lv-LV"/>
        </w:rPr>
        <w:t xml:space="preserve">Darbu veikšanas projekta </w:t>
      </w:r>
      <w:r w:rsidR="00DB03FC" w:rsidRPr="00CF6624">
        <w:rPr>
          <w:rFonts w:ascii="Times New Roman" w:eastAsia="Times New Roman" w:hAnsi="Times New Roman" w:cs="Times New Roman"/>
          <w:lang w:eastAsia="lv-LV"/>
        </w:rPr>
        <w:t>un izmantojamo materiālu saskaņojuma Darbu veikt nedrīkst.</w:t>
      </w:r>
    </w:p>
    <w:p w14:paraId="0B91F658"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Būvuzņēmējs rīko (nodrošina telpas, aprīkojumu) Darba vadības apspriedes, kurās piedalās Būvuzraugs. Pēc Pasūtītāja pieprasījuma apspriedēs jāpiedalās Pasūtītāja pārstāvim, ja paredzams, ka par izskatāmajiem jautājumiem būs nepieciešams Pasūtītāja </w:t>
      </w:r>
      <w:smartTag w:uri="schemas-tilde-lv/tildestengine" w:element="veidnes">
        <w:smartTagPr>
          <w:attr w:name="text" w:val="Lēmums"/>
          <w:attr w:name="baseform" w:val="Lēmums"/>
          <w:attr w:name="id" w:val="-1"/>
        </w:smartTagPr>
        <w:r w:rsidRPr="002F5673">
          <w:rPr>
            <w:rFonts w:ascii="Times New Roman" w:eastAsia="Times New Roman" w:hAnsi="Times New Roman" w:cs="Times New Roman"/>
            <w:lang w:eastAsia="lv-LV"/>
          </w:rPr>
          <w:t>lēmums</w:t>
        </w:r>
      </w:smartTag>
      <w:r w:rsidRPr="002F5673">
        <w:rPr>
          <w:rFonts w:ascii="Times New Roman" w:eastAsia="Times New Roman" w:hAnsi="Times New Roman" w:cs="Times New Roman"/>
          <w:lang w:eastAsia="lv-LV"/>
        </w:rPr>
        <w:t>. Būvuzraugs vada Darba vadības apspriedes. Būvuzņēmējs nodrošina to protokolēšanu un protokola kopiju izsniegšanu 3 (trīs) darbdienu laikā.</w:t>
      </w:r>
    </w:p>
    <w:p w14:paraId="79A43946"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b/>
          <w:lang w:eastAsia="lv-LV"/>
        </w:rPr>
      </w:pPr>
      <w:r w:rsidRPr="002F5673">
        <w:rPr>
          <w:rFonts w:ascii="Times New Roman" w:eastAsia="Times New Roman" w:hAnsi="Times New Roman" w:cs="Times New Roman"/>
          <w:lang w:eastAsia="lv-LV"/>
        </w:rPr>
        <w:t>Darba vadības apspriedes sasauc pēc vajadzības, bet ne retāk kā vienu reizi divās nedēļās</w:t>
      </w:r>
      <w:r w:rsidRPr="002F5673">
        <w:rPr>
          <w:rFonts w:ascii="Times New Roman" w:eastAsia="Times New Roman" w:hAnsi="Times New Roman" w:cs="Times New Roman"/>
          <w:color w:val="0000FF"/>
          <w:lang w:eastAsia="lv-LV"/>
        </w:rPr>
        <w:t xml:space="preserve"> </w:t>
      </w:r>
      <w:r w:rsidRPr="002F5673">
        <w:rPr>
          <w:rFonts w:ascii="Times New Roman" w:eastAsia="Times New Roman" w:hAnsi="Times New Roman" w:cs="Times New Roman"/>
          <w:lang w:eastAsia="lv-LV"/>
        </w:rPr>
        <w:t>Darba izpildes laikā. Pirmā Darba vadības apspriede jāsasauc ne vēlāk kā 3 (trīs) dienas pirms Darba uzsākšanas.</w:t>
      </w:r>
    </w:p>
    <w:p w14:paraId="2C36322F"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b/>
          <w:lang w:eastAsia="lv-LV"/>
        </w:rPr>
      </w:pPr>
      <w:r w:rsidRPr="002F5673">
        <w:rPr>
          <w:rFonts w:ascii="Times New Roman" w:eastAsia="Times New Roman" w:hAnsi="Times New Roman" w:cs="Times New Roman"/>
          <w:lang w:eastAsia="lv-LV"/>
        </w:rPr>
        <w:t xml:space="preserve">Darba vadības apspriedēs izskata </w:t>
      </w:r>
      <w:r w:rsidR="00973566" w:rsidRPr="002F5673">
        <w:rPr>
          <w:rFonts w:ascii="Times New Roman" w:eastAsia="Times New Roman" w:hAnsi="Times New Roman" w:cs="Times New Roman"/>
          <w:lang w:eastAsia="lv-LV"/>
        </w:rPr>
        <w:t>Darb</w:t>
      </w:r>
      <w:r w:rsidR="00973566">
        <w:rPr>
          <w:rFonts w:ascii="Times New Roman" w:eastAsia="Times New Roman" w:hAnsi="Times New Roman" w:cs="Times New Roman"/>
          <w:lang w:eastAsia="lv-LV"/>
        </w:rPr>
        <w:t>u</w:t>
      </w:r>
      <w:r w:rsidR="00973566" w:rsidRPr="002F5673">
        <w:rPr>
          <w:rFonts w:ascii="Times New Roman" w:eastAsia="Times New Roman" w:hAnsi="Times New Roman" w:cs="Times New Roman"/>
          <w:lang w:eastAsia="lv-LV"/>
        </w:rPr>
        <w:t xml:space="preserve"> </w:t>
      </w:r>
      <w:r w:rsidR="00973566">
        <w:rPr>
          <w:rFonts w:ascii="Times New Roman" w:eastAsia="Times New Roman" w:hAnsi="Times New Roman" w:cs="Times New Roman"/>
          <w:lang w:eastAsia="lv-LV"/>
        </w:rPr>
        <w:t>veikšanas projektu</w:t>
      </w:r>
      <w:r w:rsidR="00973566" w:rsidRPr="002F5673">
        <w:rPr>
          <w:rFonts w:ascii="Times New Roman" w:eastAsia="Times New Roman" w:hAnsi="Times New Roman" w:cs="Times New Roman"/>
          <w:lang w:eastAsia="lv-LV"/>
        </w:rPr>
        <w:t xml:space="preserve"> </w:t>
      </w:r>
      <w:r w:rsidRPr="002F5673">
        <w:rPr>
          <w:rFonts w:ascii="Times New Roman" w:eastAsia="Times New Roman" w:hAnsi="Times New Roman" w:cs="Times New Roman"/>
          <w:lang w:eastAsia="lv-LV"/>
        </w:rPr>
        <w:t xml:space="preserve">un tā papildinājumus, paveiktos un atlikušos darbus, nepieciešamās Darba izmaiņas. </w:t>
      </w:r>
    </w:p>
    <w:p w14:paraId="36300360" w14:textId="77777777" w:rsidR="00DB03FC" w:rsidRPr="002F5673" w:rsidRDefault="00DB03FC" w:rsidP="00DB03FC">
      <w:pPr>
        <w:spacing w:before="120" w:after="120" w:line="240" w:lineRule="auto"/>
        <w:jc w:val="both"/>
        <w:rPr>
          <w:rFonts w:ascii="Times New Roman" w:eastAsia="Times New Roman" w:hAnsi="Times New Roman" w:cs="Times New Roman"/>
          <w:b/>
          <w:lang w:eastAsia="lv-LV"/>
        </w:rPr>
      </w:pPr>
    </w:p>
    <w:p w14:paraId="6AFE4C98"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 xml:space="preserve">Pasūtītāja pienākumi un tiesības </w:t>
      </w:r>
    </w:p>
    <w:p w14:paraId="38CD5170"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 xml:space="preserve">Pasūtītājs apņemas: </w:t>
      </w:r>
    </w:p>
    <w:p w14:paraId="37BA1705" w14:textId="77777777" w:rsidR="00DB03FC" w:rsidRPr="002F5673" w:rsidRDefault="00DB03FC" w:rsidP="00301A6E">
      <w:pPr>
        <w:numPr>
          <w:ilvl w:val="2"/>
          <w:numId w:val="30"/>
        </w:numPr>
        <w:autoSpaceDE w:val="0"/>
        <w:autoSpaceDN w:val="0"/>
        <w:adjustRightInd w:val="0"/>
        <w:spacing w:after="0" w:line="240" w:lineRule="auto"/>
        <w:ind w:left="360" w:hanging="360"/>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nodot Būvuzņēmējam Būvi, par ko starp Līdzējiem tiek parakstīts Būvdarbu vietas nodošanas –pieņemšanas </w:t>
      </w:r>
      <w:smartTag w:uri="schemas-tilde-lv/tildestengine" w:element="veidnes">
        <w:smartTagPr>
          <w:attr w:name="text" w:val="akts"/>
          <w:attr w:name="baseform" w:val="akts"/>
          <w:attr w:name="id" w:val="-1"/>
        </w:smartTagPr>
        <w:r w:rsidRPr="002F5673">
          <w:rPr>
            <w:rFonts w:ascii="Times New Roman" w:eastAsia="Times New Roman" w:hAnsi="Times New Roman" w:cs="Times New Roman"/>
            <w:lang w:eastAsia="lv-LV"/>
          </w:rPr>
          <w:t>akts</w:t>
        </w:r>
      </w:smartTag>
      <w:r w:rsidRPr="002F5673">
        <w:rPr>
          <w:rFonts w:ascii="Times New Roman" w:eastAsia="Times New Roman" w:hAnsi="Times New Roman" w:cs="Times New Roman"/>
          <w:lang w:eastAsia="lv-LV"/>
        </w:rPr>
        <w:t xml:space="preserve">. </w:t>
      </w:r>
    </w:p>
    <w:p w14:paraId="7911F2C7" w14:textId="77777777" w:rsidR="00DB03FC" w:rsidRPr="002F5673" w:rsidRDefault="00DB03FC" w:rsidP="00301A6E">
      <w:pPr>
        <w:numPr>
          <w:ilvl w:val="2"/>
          <w:numId w:val="30"/>
        </w:numPr>
        <w:autoSpaceDE w:val="0"/>
        <w:autoSpaceDN w:val="0"/>
        <w:adjustRightInd w:val="0"/>
        <w:spacing w:after="0" w:line="240" w:lineRule="auto"/>
        <w:ind w:left="360" w:hanging="360"/>
        <w:rPr>
          <w:rFonts w:ascii="Times New Roman" w:eastAsia="Times New Roman" w:hAnsi="Times New Roman" w:cs="Times New Roman"/>
          <w:lang w:eastAsia="lv-LV"/>
        </w:rPr>
      </w:pPr>
      <w:r w:rsidRPr="002F5673">
        <w:rPr>
          <w:rFonts w:ascii="Times New Roman" w:eastAsia="Times New Roman" w:hAnsi="Times New Roman" w:cs="Times New Roman"/>
          <w:lang w:eastAsia="lv-LV"/>
        </w:rPr>
        <w:lastRenderedPageBreak/>
        <w:t xml:space="preserve">nozīmēt Būvuzraugu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14:paraId="409BC5F0" w14:textId="77777777" w:rsidR="00DB03FC" w:rsidRPr="002F5673" w:rsidRDefault="00DB03FC" w:rsidP="00301A6E">
      <w:pPr>
        <w:numPr>
          <w:ilvl w:val="2"/>
          <w:numId w:val="30"/>
        </w:numPr>
        <w:autoSpaceDE w:val="0"/>
        <w:autoSpaceDN w:val="0"/>
        <w:adjustRightInd w:val="0"/>
        <w:spacing w:after="0" w:line="240" w:lineRule="auto"/>
        <w:ind w:left="360" w:hanging="360"/>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nozīmēt Pasūtītāja pārstāvi, kurš koordinē Pasūtīja, Būvuzņēmēja u.c. līguma saistību izpildē iesaistīto personu darbību;</w:t>
      </w:r>
    </w:p>
    <w:p w14:paraId="33055597" w14:textId="31FF7B2C" w:rsidR="00DB03FC" w:rsidRPr="00301A6E" w:rsidRDefault="00DB03FC" w:rsidP="00301A6E">
      <w:pPr>
        <w:pStyle w:val="ListParagraph"/>
        <w:numPr>
          <w:ilvl w:val="2"/>
          <w:numId w:val="30"/>
        </w:numPr>
        <w:autoSpaceDE w:val="0"/>
        <w:autoSpaceDN w:val="0"/>
        <w:adjustRightInd w:val="0"/>
        <w:rPr>
          <w:lang w:eastAsia="lv-LV"/>
        </w:rPr>
      </w:pPr>
      <w:r w:rsidRPr="00301A6E">
        <w:rPr>
          <w:lang w:eastAsia="lv-LV"/>
        </w:rPr>
        <w:t>nodrošināt Būvuzņēmēju ar Būvdarbu veikšanai nepieciešamo dokumentāciju;</w:t>
      </w:r>
    </w:p>
    <w:p w14:paraId="6EB14DAE" w14:textId="77777777" w:rsidR="00DB03FC" w:rsidRPr="002F5673" w:rsidRDefault="00DB03FC" w:rsidP="00301A6E">
      <w:pPr>
        <w:numPr>
          <w:ilvl w:val="2"/>
          <w:numId w:val="30"/>
        </w:numPr>
        <w:spacing w:before="120" w:after="120" w:line="240" w:lineRule="auto"/>
        <w:ind w:left="360"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pieņemt Būvuzņēmēja izpildītos Būvdarbus saskaņā ar Līguma noteikumiem; </w:t>
      </w:r>
    </w:p>
    <w:p w14:paraId="22FE0586" w14:textId="77777777" w:rsidR="00DB03FC" w:rsidRPr="002F5673" w:rsidRDefault="00DB03FC" w:rsidP="00301A6E">
      <w:pPr>
        <w:numPr>
          <w:ilvl w:val="2"/>
          <w:numId w:val="30"/>
        </w:numPr>
        <w:spacing w:before="120" w:after="120" w:line="240" w:lineRule="auto"/>
        <w:ind w:left="360"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samaksāt par izpildītajiem Būvdarbiem saskaņā ar Līguma noteikumiem.</w:t>
      </w:r>
    </w:p>
    <w:p w14:paraId="06269C28" w14:textId="77777777" w:rsidR="00DB03FC" w:rsidRPr="002F5673" w:rsidRDefault="00DB03FC" w:rsidP="00DB03FC">
      <w:pPr>
        <w:spacing w:before="120" w:after="120" w:line="240" w:lineRule="auto"/>
        <w:jc w:val="both"/>
        <w:rPr>
          <w:rFonts w:ascii="Times New Roman" w:eastAsia="Times New Roman" w:hAnsi="Times New Roman" w:cs="Times New Roman"/>
          <w:lang w:eastAsia="lv-LV"/>
        </w:rPr>
      </w:pPr>
    </w:p>
    <w:p w14:paraId="12416008"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Pasūtītājam ir tiesības:</w:t>
      </w:r>
    </w:p>
    <w:p w14:paraId="710DE0E7" w14:textId="77777777" w:rsidR="00DB03FC" w:rsidRPr="002F5673" w:rsidRDefault="00DB03FC" w:rsidP="00301A6E">
      <w:pPr>
        <w:numPr>
          <w:ilvl w:val="2"/>
          <w:numId w:val="30"/>
        </w:numPr>
        <w:spacing w:after="0" w:line="240" w:lineRule="auto"/>
        <w:ind w:left="360" w:right="-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Vienpusēji  apturēt Būvdarbus, ja Būvuzņēmējs vai tā personāls neievēro uz Būvdarbiem attiecināmos normatīvos aktus vai Līgumu. Būvdarbus Būvuzņēmējs ir tiesīgs atsākt, saskaņojot ar Pasūtītāju, pēc konstatētā pārkāpuma novēršanas. Būvuzņēmējam nav tiesību uz Līgumā noteikto Būvdarbu izpildes termiņa pagarinājumu sakarā ar šādu Būvdarbu apturēšanu.</w:t>
      </w:r>
    </w:p>
    <w:p w14:paraId="3C7A017E" w14:textId="77777777" w:rsidR="00DB03FC" w:rsidRPr="002F5673" w:rsidRDefault="00DB03FC" w:rsidP="00301A6E">
      <w:pPr>
        <w:numPr>
          <w:ilvl w:val="2"/>
          <w:numId w:val="30"/>
        </w:numPr>
        <w:spacing w:after="0" w:line="240" w:lineRule="auto"/>
        <w:ind w:left="360" w:right="-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14:paraId="2F98171D" w14:textId="77777777" w:rsidR="00DB03FC" w:rsidRPr="002F5673" w:rsidRDefault="00DB03FC" w:rsidP="00301A6E">
      <w:pPr>
        <w:numPr>
          <w:ilvl w:val="2"/>
          <w:numId w:val="30"/>
        </w:numPr>
        <w:spacing w:after="0" w:line="240" w:lineRule="auto"/>
        <w:ind w:left="360" w:right="-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Bez iepriekšēja brīdinājuma ierasties jebkurā ražotnē vai bāzē, kur ražo vai uzglabā materiālus un iekārtas, ko lieto Līguma izpildē un tur veikt atbilstības pārbaudes, kā arī ņemt paraugus. Būvuzņēmējam ir jānodrošina Pasūtītāja pārstāvjiem iespējas veikt minētās darbības un jānodrošina kompetenta pārstāvja piedalīšanās, lai parakstītu aktu par to, ka šīs uzraudzības darbības ir veiktas.</w:t>
      </w:r>
    </w:p>
    <w:p w14:paraId="78BB934A" w14:textId="77777777" w:rsidR="00DB03FC" w:rsidRPr="002F5673" w:rsidRDefault="00DB03FC" w:rsidP="00301A6E">
      <w:pPr>
        <w:numPr>
          <w:ilvl w:val="2"/>
          <w:numId w:val="30"/>
        </w:numPr>
        <w:spacing w:after="0" w:line="240" w:lineRule="auto"/>
        <w:ind w:left="360" w:right="-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Prasīt līguma  garantijas summu, ja Būvuzņēmējs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Līgumā noteiktais Līgumsoda apmērs sasniedz maksimāli iespējamo apmēru.</w:t>
      </w:r>
    </w:p>
    <w:p w14:paraId="4F0E8354" w14:textId="77777777" w:rsidR="00DB03FC" w:rsidRPr="002F5673" w:rsidRDefault="00DB03FC" w:rsidP="00301A6E">
      <w:pPr>
        <w:numPr>
          <w:ilvl w:val="2"/>
          <w:numId w:val="30"/>
        </w:numPr>
        <w:spacing w:after="0" w:line="240" w:lineRule="auto"/>
        <w:ind w:left="360" w:right="-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Līguma izpildes laikā izdarīt izmaiņas Līgumā, izslēdzot vai iekļaujot papildus atsevišķas darbu pozīcijas, samazinot vai palielinot tajās paredzēto darbu apjomus nemainot Būvuzņēmēja piedāvātos vienību izcenojumus, ja Līguma izpildes laikā atklāsies un radīsies nepieciešamība veikt izmaiņas Līgumā, kuras nevarēja konstatēt un precīzi noteikt vai iepriekš paredzēt, vai kuru izpilde ir nepieciešama vai ekonomiski izdevīga pasūtītājam, vai bez kuru izpildes nevar pabeigt Būvdarbus.</w:t>
      </w:r>
    </w:p>
    <w:p w14:paraId="7AD11AAF" w14:textId="77777777" w:rsidR="00DB03FC" w:rsidRPr="002F5673" w:rsidRDefault="00DB03FC" w:rsidP="00301A6E">
      <w:pPr>
        <w:numPr>
          <w:ilvl w:val="2"/>
          <w:numId w:val="30"/>
        </w:numPr>
        <w:spacing w:after="0" w:line="240" w:lineRule="auto"/>
        <w:ind w:left="360" w:right="-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prasīt nomainīt ikvienu līguma izpildē iesaistīto personu, pamatojot to ar kādu no šādiem iemesliem:</w:t>
      </w:r>
    </w:p>
    <w:p w14:paraId="42F99E5D" w14:textId="77777777" w:rsidR="00DB03FC" w:rsidRPr="002F5673" w:rsidRDefault="00DB03FC" w:rsidP="00301A6E">
      <w:pPr>
        <w:numPr>
          <w:ilvl w:val="3"/>
          <w:numId w:val="30"/>
        </w:numPr>
        <w:spacing w:after="0" w:line="240" w:lineRule="auto"/>
        <w:ind w:right="-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atkārtota pavirša savu pienākumu pildīšana,</w:t>
      </w:r>
    </w:p>
    <w:p w14:paraId="7D3D3A1C" w14:textId="77777777" w:rsidR="00DB03FC" w:rsidRPr="002F5673" w:rsidRDefault="00DB03FC" w:rsidP="00301A6E">
      <w:pPr>
        <w:numPr>
          <w:ilvl w:val="3"/>
          <w:numId w:val="30"/>
        </w:numPr>
        <w:tabs>
          <w:tab w:val="num" w:pos="1344"/>
        </w:tabs>
        <w:spacing w:after="0" w:line="240" w:lineRule="auto"/>
        <w:ind w:right="-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nekompetence vai nolaidība,</w:t>
      </w:r>
    </w:p>
    <w:p w14:paraId="30EB4CB1" w14:textId="77777777" w:rsidR="00DB03FC" w:rsidRPr="002F5673" w:rsidRDefault="00DB03FC" w:rsidP="00301A6E">
      <w:pPr>
        <w:numPr>
          <w:ilvl w:val="3"/>
          <w:numId w:val="30"/>
        </w:numPr>
        <w:tabs>
          <w:tab w:val="num" w:pos="1344"/>
        </w:tabs>
        <w:spacing w:after="0" w:line="240" w:lineRule="auto"/>
        <w:ind w:right="-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līgumā noteikto saistību vai pienākumu nepildīšana,</w:t>
      </w:r>
    </w:p>
    <w:p w14:paraId="4DE9FA57" w14:textId="77777777" w:rsidR="00DB03FC" w:rsidRPr="002F5673" w:rsidRDefault="00DB03FC" w:rsidP="00301A6E">
      <w:pPr>
        <w:numPr>
          <w:ilvl w:val="3"/>
          <w:numId w:val="30"/>
        </w:numPr>
        <w:tabs>
          <w:tab w:val="num" w:pos="1344"/>
        </w:tabs>
        <w:spacing w:after="0" w:line="240" w:lineRule="auto"/>
        <w:ind w:right="-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atkārtota tādu darbību veikšana, kas kaitē drošībai, veselībai vai vides aizsardzībai.</w:t>
      </w:r>
    </w:p>
    <w:p w14:paraId="2435C5DB" w14:textId="77777777" w:rsidR="00DB03FC" w:rsidRPr="002F5673" w:rsidRDefault="00DB03FC" w:rsidP="00DB03FC">
      <w:pPr>
        <w:spacing w:after="0" w:line="240" w:lineRule="auto"/>
        <w:ind w:left="540" w:right="-1"/>
        <w:jc w:val="both"/>
        <w:rPr>
          <w:rFonts w:ascii="Times New Roman" w:eastAsia="Times New Roman" w:hAnsi="Times New Roman" w:cs="Times New Roman"/>
          <w:lang w:eastAsia="lv-LV"/>
        </w:rPr>
      </w:pPr>
    </w:p>
    <w:p w14:paraId="3DF42BC4" w14:textId="77777777" w:rsidR="00DB03FC" w:rsidRPr="002F5673" w:rsidRDefault="00DB03FC" w:rsidP="00301A6E">
      <w:pPr>
        <w:numPr>
          <w:ilvl w:val="2"/>
          <w:numId w:val="30"/>
        </w:numPr>
        <w:spacing w:before="120" w:after="120" w:line="240" w:lineRule="auto"/>
        <w:ind w:left="360"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citas Pasūtītāja tiesības, kādas ir noteiktas spēkā esošajos normatīvajos aktos un Līgumā.</w:t>
      </w:r>
    </w:p>
    <w:p w14:paraId="5B3FC36F"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Būvuzņēmēja pienākumi un tiesības</w:t>
      </w:r>
    </w:p>
    <w:p w14:paraId="3839733C"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Būvuzņēmējs apņemas:</w:t>
      </w:r>
    </w:p>
    <w:p w14:paraId="0F068C95"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veikt būvdarbu sagatavošanu un informatīvā stenda </w:t>
      </w:r>
      <w:r w:rsidR="00CF6624">
        <w:rPr>
          <w:rFonts w:ascii="Times New Roman" w:eastAsia="Times New Roman" w:hAnsi="Times New Roman" w:cs="Times New Roman"/>
          <w:lang w:eastAsia="lv-LV"/>
        </w:rPr>
        <w:t xml:space="preserve"> un </w:t>
      </w:r>
      <w:proofErr w:type="spellStart"/>
      <w:r w:rsidR="00CF6624">
        <w:rPr>
          <w:rFonts w:ascii="Times New Roman" w:eastAsia="Times New Roman" w:hAnsi="Times New Roman" w:cs="Times New Roman"/>
          <w:lang w:eastAsia="lv-LV"/>
        </w:rPr>
        <w:t>būvtāfeles</w:t>
      </w:r>
      <w:proofErr w:type="spellEnd"/>
      <w:r w:rsidR="00CF6624">
        <w:rPr>
          <w:rFonts w:ascii="Times New Roman" w:eastAsia="Times New Roman" w:hAnsi="Times New Roman" w:cs="Times New Roman"/>
          <w:lang w:eastAsia="lv-LV"/>
        </w:rPr>
        <w:t xml:space="preserve"> </w:t>
      </w:r>
      <w:r w:rsidRPr="002F5673">
        <w:rPr>
          <w:rFonts w:ascii="Times New Roman" w:eastAsia="Times New Roman" w:hAnsi="Times New Roman" w:cs="Times New Roman"/>
          <w:lang w:eastAsia="lv-LV"/>
        </w:rPr>
        <w:t xml:space="preserve">uzstādīšanu katrā būvē. Informatīvo stendu izgatavo </w:t>
      </w:r>
      <w:r w:rsidR="00CF6624">
        <w:rPr>
          <w:rFonts w:ascii="Times New Roman" w:eastAsia="Times New Roman" w:hAnsi="Times New Roman" w:cs="Times New Roman"/>
          <w:lang w:eastAsia="lv-LV"/>
        </w:rPr>
        <w:t xml:space="preserve">un apmaksā </w:t>
      </w:r>
      <w:r w:rsidRPr="002F5673">
        <w:rPr>
          <w:rFonts w:ascii="Times New Roman" w:eastAsia="Times New Roman" w:hAnsi="Times New Roman" w:cs="Times New Roman"/>
          <w:lang w:eastAsia="lv-LV"/>
        </w:rPr>
        <w:t>Pasūtītājs</w:t>
      </w:r>
      <w:r w:rsidR="00CF6624">
        <w:rPr>
          <w:rFonts w:ascii="Times New Roman" w:eastAsia="Times New Roman" w:hAnsi="Times New Roman" w:cs="Times New Roman"/>
          <w:lang w:eastAsia="lv-LV"/>
        </w:rPr>
        <w:t xml:space="preserve">, </w:t>
      </w:r>
      <w:proofErr w:type="spellStart"/>
      <w:r w:rsidR="00CF6624">
        <w:rPr>
          <w:rFonts w:ascii="Times New Roman" w:eastAsia="Times New Roman" w:hAnsi="Times New Roman" w:cs="Times New Roman"/>
          <w:lang w:eastAsia="lv-LV"/>
        </w:rPr>
        <w:t>būvtāfeli</w:t>
      </w:r>
      <w:proofErr w:type="spellEnd"/>
      <w:r w:rsidR="00CF6624">
        <w:rPr>
          <w:rFonts w:ascii="Times New Roman" w:eastAsia="Times New Roman" w:hAnsi="Times New Roman" w:cs="Times New Roman"/>
          <w:lang w:eastAsia="lv-LV"/>
        </w:rPr>
        <w:t xml:space="preserve"> - Būvuzņēmējs</w:t>
      </w:r>
    </w:p>
    <w:p w14:paraId="094BE40F"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pirms būvdarbu sākuma izstrādāt Darb</w:t>
      </w:r>
      <w:r w:rsidR="00973566">
        <w:rPr>
          <w:rFonts w:ascii="Times New Roman" w:eastAsia="Times New Roman" w:hAnsi="Times New Roman" w:cs="Times New Roman"/>
          <w:lang w:eastAsia="lv-LV"/>
        </w:rPr>
        <w:t xml:space="preserve">u </w:t>
      </w:r>
      <w:r w:rsidRPr="002F5673">
        <w:rPr>
          <w:rFonts w:ascii="Times New Roman" w:eastAsia="Times New Roman" w:hAnsi="Times New Roman" w:cs="Times New Roman"/>
          <w:lang w:eastAsia="lv-LV"/>
        </w:rPr>
        <w:t xml:space="preserve"> </w:t>
      </w:r>
      <w:r w:rsidR="00973566">
        <w:rPr>
          <w:rFonts w:ascii="Times New Roman" w:eastAsia="Times New Roman" w:hAnsi="Times New Roman" w:cs="Times New Roman"/>
          <w:lang w:eastAsia="lv-LV"/>
        </w:rPr>
        <w:t>veikšanas projektu</w:t>
      </w:r>
      <w:r w:rsidRPr="002F5673">
        <w:rPr>
          <w:rFonts w:ascii="Times New Roman" w:eastAsia="Times New Roman" w:hAnsi="Times New Roman" w:cs="Times New Roman"/>
          <w:lang w:eastAsia="lv-LV"/>
        </w:rPr>
        <w:t xml:space="preserve"> un veikt tā saskaņošanu ar Pasūtītāju un Būvuzraugu;</w:t>
      </w:r>
    </w:p>
    <w:p w14:paraId="3F78C234"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3 (trīs) darba dienu laikā pēc </w:t>
      </w:r>
      <w:smartTag w:uri="schemas-tilde-lv/tildestengine" w:element="veidnes">
        <w:smartTagPr>
          <w:attr w:name="text" w:val="līguma"/>
          <w:attr w:name="id" w:val="-1"/>
          <w:attr w:name="baseform" w:val="līgum|s"/>
        </w:smartTagPr>
        <w:r w:rsidRPr="002F5673">
          <w:rPr>
            <w:rFonts w:ascii="Times New Roman" w:eastAsia="Times New Roman" w:hAnsi="Times New Roman" w:cs="Times New Roman"/>
            <w:lang w:eastAsia="lv-LV"/>
          </w:rPr>
          <w:t>Līguma</w:t>
        </w:r>
      </w:smartTag>
      <w:r w:rsidRPr="002F5673">
        <w:rPr>
          <w:rFonts w:ascii="Times New Roman" w:eastAsia="Times New Roman" w:hAnsi="Times New Roman" w:cs="Times New Roman"/>
          <w:lang w:eastAsia="lv-LV"/>
        </w:rPr>
        <w:t xml:space="preserve"> abpusējas parakstīšanas pieņemt no Pasūtītāja Būvi pēc tās faktiskā stāvokļa, Līdzējiem sastādot par to Būvdarbu vietas pieņemšanas-nodošanas </w:t>
      </w:r>
      <w:smartTag w:uri="schemas-tilde-lv/tildestengine" w:element="veidnes">
        <w:smartTagPr>
          <w:attr w:name="text" w:val="aktu"/>
          <w:attr w:name="id" w:val="-1"/>
          <w:attr w:name="baseform" w:val="akt|s"/>
        </w:smartTagPr>
        <w:r w:rsidRPr="002F5673">
          <w:rPr>
            <w:rFonts w:ascii="Times New Roman" w:eastAsia="Times New Roman" w:hAnsi="Times New Roman" w:cs="Times New Roman"/>
            <w:lang w:eastAsia="lv-LV"/>
          </w:rPr>
          <w:t>aktu</w:t>
        </w:r>
      </w:smartTag>
      <w:r w:rsidRPr="002F5673">
        <w:rPr>
          <w:rFonts w:ascii="Times New Roman" w:eastAsia="Times New Roman" w:hAnsi="Times New Roman" w:cs="Times New Roman"/>
          <w:lang w:eastAsia="lv-LV"/>
        </w:rPr>
        <w:t>;</w:t>
      </w:r>
    </w:p>
    <w:p w14:paraId="16BF2BEB"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ierīkot būvdarbu veikšanai nepieciešamās palīgēkas būvniecības teritorijā; </w:t>
      </w:r>
    </w:p>
    <w:p w14:paraId="3F04A6D8"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segt visus ar Būvdarbu veikšanu saistītos izdevumus līdz būvju pilnīgai pabeigšanai;</w:t>
      </w:r>
    </w:p>
    <w:p w14:paraId="30818975"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lastRenderedPageBreak/>
        <w:t>būvdarbus veikt saskaņā ar Latvijas būvnormatīviem, citu normatīvo aktu prasībām, Ceļu specifikācijām 2014, atbilstoši Būvprojektam, Iepirkuma tehniskajām specifikācijām un paskaidrojuma rakstam, Būvprojektā norādītajām funkcionālajām prasībām;</w:t>
      </w:r>
    </w:p>
    <w:p w14:paraId="748310F0"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būvdarbu veikšanas procesā ievērot drošības tehnikas, ugunsdrošības, visu būvniecības uzraudzības dienestu priekšrakstus, veikt apkārtējās vides aizsardzības pasākumus, kas saistīti ar būvdarbiem Būvē, kā arī uzņemties pilnu atbildību par jebkādiem minēto noteikumu pārkāpumiem un to izraisītajām sekām; </w:t>
      </w:r>
    </w:p>
    <w:p w14:paraId="632DB34F"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nodrošināt visu nepieciešamo dokumentu atrašanos būvlaukumā, kuru uzrādīšanu var prasīt amatpersonas, kas ir tiesīgas kontrolēt būvdarbus;</w:t>
      </w:r>
    </w:p>
    <w:p w14:paraId="6B44BBBB"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nodrošināt visas būvdarbu izpildes procesā nepieciešamās dokumentācijas sagatavošanu un iesniegšanu Pasūtītājam saskaņā ar Būvprojektu un Latvijas būvnormatīviem;</w:t>
      </w:r>
    </w:p>
    <w:p w14:paraId="46E2F390"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nodrošināt tīrību būvdarbu teritorijā un Būvuzņēmēja darbības zonā visā būvdarbu veikšanas laikā;  </w:t>
      </w:r>
    </w:p>
    <w:p w14:paraId="0BA6B442"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nodrošināt Būvi ar nepieciešamajām ierīcēm visu būvgružu aizvākšanai, kā arī nodrošināt to regulāru izvešanu uz speciāli ierīkotām vietām atbilstoši spēkā esošajai likumdošanai;</w:t>
      </w:r>
    </w:p>
    <w:p w14:paraId="155DEC65"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izstrādāt detalizētus rasējumus, ja tādi nepieciešami, un saskaņot ar </w:t>
      </w:r>
      <w:proofErr w:type="spellStart"/>
      <w:r w:rsidRPr="002F5673">
        <w:rPr>
          <w:rFonts w:ascii="Times New Roman" w:eastAsia="Times New Roman" w:hAnsi="Times New Roman" w:cs="Times New Roman"/>
          <w:lang w:eastAsia="lv-LV"/>
        </w:rPr>
        <w:t>Autoruzraugu</w:t>
      </w:r>
      <w:proofErr w:type="spellEnd"/>
      <w:r w:rsidRPr="002F5673">
        <w:rPr>
          <w:rFonts w:ascii="Times New Roman" w:eastAsia="Times New Roman" w:hAnsi="Times New Roman" w:cs="Times New Roman"/>
          <w:lang w:eastAsia="lv-LV"/>
        </w:rPr>
        <w:t xml:space="preserve"> un Pasūtītāju pirms attiecīgo būvdarbu uzsākšanas;  </w:t>
      </w:r>
    </w:p>
    <w:p w14:paraId="4F429CCE"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par visām konstatētajām neprecizitātēm vai kļūdām Būvprojektā, vai jaunatklātiem apstākļiem, kas var novest pie būvdarbu kvalitātes pasliktināšanās, defektiem tajos vai kā citādi negatīvi ietekmēt izpildītos būvdarbus, nekavējoties rakstveidā informēt Pasūtītāju;</w:t>
      </w:r>
    </w:p>
    <w:p w14:paraId="49867AEE"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rakstveidā nekavējoties informēt Pasūtītāju par visiem apstākļiem, kas atklājušies būvdarbu izpildes procesā un var neparedzēti ietekmēt būvdarbu izpildi;</w:t>
      </w:r>
    </w:p>
    <w:p w14:paraId="4726CC1C"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rakstveidā saskaņot ar Pasūtītāju jebkuru Būvdarbu izpildes procesā radušos nepieciešamo atkāpi no Līdzēju sākotnējās vienošanās;</w:t>
      </w:r>
    </w:p>
    <w:p w14:paraId="36712B3C"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spacing w:val="-1"/>
          <w:sz w:val="24"/>
          <w:szCs w:val="24"/>
          <w:lang w:eastAsia="lv-LV"/>
        </w:rPr>
      </w:pPr>
      <w:r w:rsidRPr="002F5673">
        <w:rPr>
          <w:rFonts w:ascii="Times New Roman" w:eastAsia="Times New Roman" w:hAnsi="Times New Roman" w:cs="Times New Roman"/>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14:paraId="2E946734"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i/>
          <w:lang w:eastAsia="lv-LV"/>
        </w:rPr>
      </w:pPr>
      <w:r w:rsidRPr="00301A6E">
        <w:rPr>
          <w:rFonts w:ascii="Times New Roman" w:eastAsia="Times New Roman" w:hAnsi="Times New Roman" w:cs="Times New Roman"/>
          <w:lang w:eastAsia="lv-LV"/>
        </w:rPr>
        <w:t xml:space="preserve">nodrošināt, ka atbildīgais Būvdarbu vadītājs asfaltēšanas un ceļa segas konstrukcijas izbūves </w:t>
      </w:r>
      <w:r w:rsidR="00CF6624" w:rsidRPr="00301A6E">
        <w:rPr>
          <w:rFonts w:ascii="Times New Roman" w:eastAsia="Times New Roman" w:hAnsi="Times New Roman" w:cs="Times New Roman"/>
          <w:lang w:eastAsia="lv-LV"/>
        </w:rPr>
        <w:t>visā</w:t>
      </w:r>
      <w:r w:rsidR="00CF6624">
        <w:rPr>
          <w:rFonts w:ascii="Times New Roman" w:eastAsia="Times New Roman" w:hAnsi="Times New Roman" w:cs="Times New Roman"/>
          <w:lang w:eastAsia="lv-LV"/>
        </w:rPr>
        <w:t xml:space="preserve"> </w:t>
      </w:r>
      <w:r w:rsidRPr="002F5673">
        <w:rPr>
          <w:rFonts w:ascii="Times New Roman" w:eastAsia="Times New Roman" w:hAnsi="Times New Roman" w:cs="Times New Roman"/>
          <w:lang w:eastAsia="lv-LV"/>
        </w:rPr>
        <w:t>laikā atrodas būvdarbu veikšanas vietā.</w:t>
      </w:r>
    </w:p>
    <w:p w14:paraId="0E47F788"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uzņemties risku (nelaimes gadījumi,  bojājumu rašanās, zaudējumu nodarīšana trešajām personām u.c.) par Būvi līdz tās pieņemšanas – nodošanas akta parakstīšanai;</w:t>
      </w:r>
    </w:p>
    <w:p w14:paraId="79EFD460"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būvdarbu izpildē izmantot būvizstrādājumus un iekārtas, kādas ir noteiktas Piedāvājumā vai kādas ir iepriekš saskaņotas ar Pasūtītāju, un kādas pilnībā atbilst Būvprojektam un tehniskām specifikācijām. Būvuzņēmējs apņemas ievērot būvizstrādājumu ražotāja noteiktos standartus un instrukcijas, ciktāl tie nav pretrunā ar Latvijas Republikas normatīvajiem aktiem;</w:t>
      </w:r>
    </w:p>
    <w:p w14:paraId="00B35B05"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būvdarbu veikšanas procesā nojauktās konstrukcijas un atgūtie materiāli kļūst par Būvuzņēmēja īpašumu. Ja minētie materiāli ir nepieciešami Pasūtītājam pašam, tad Līdzēji noslēdz atsevišķu rakstveida vienošanos, tajā paredzot, kas, par kādiem finanšu līdzekļiem un kur nogādās nojauktās konstrukcijas un atgūtos materiālus; </w:t>
      </w:r>
    </w:p>
    <w:p w14:paraId="7BB770E8"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pirms pieņemšanas – nodošanas akta parakstīšanas sakārtot Būvi un tai piegulošo teritoriju (novākt būvgružus un Būvuzņēmējam piederošo inventāru un darba rīkus u.c.);</w:t>
      </w:r>
    </w:p>
    <w:p w14:paraId="477366EC"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ievērot un izpildīt Būvuzrauga likumīgās prasības, kā arī regulāri saskaņot veicamo būvdarbu izpildi;</w:t>
      </w:r>
    </w:p>
    <w:p w14:paraId="31404DAB"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veikt citas darbības saskaņā ar Līgumu, Būvprojektu, Latvijas būvnormatīviem un citiem normatīvajiem aktiem;</w:t>
      </w:r>
    </w:p>
    <w:p w14:paraId="0AF05C1C" w14:textId="77777777" w:rsidR="00DB03FC" w:rsidRPr="002F5673" w:rsidRDefault="00DB03FC" w:rsidP="00301A6E">
      <w:pPr>
        <w:numPr>
          <w:ilvl w:val="2"/>
          <w:numId w:val="30"/>
        </w:numPr>
        <w:spacing w:before="120" w:after="120" w:line="240" w:lineRule="auto"/>
        <w:ind w:left="360" w:right="-51" w:hanging="360"/>
        <w:jc w:val="both"/>
        <w:rPr>
          <w:rFonts w:ascii="TimesNewRomanPSMT" w:eastAsia="Times New Roman" w:hAnsi="TimesNewRomanPSMT" w:cs="TimesNewRomanPSMT"/>
          <w:sz w:val="24"/>
          <w:szCs w:val="24"/>
          <w:lang w:eastAsia="lv-LV"/>
        </w:rPr>
      </w:pPr>
      <w:r w:rsidRPr="002F5673">
        <w:rPr>
          <w:rFonts w:ascii="Times New Roman" w:eastAsia="Times New Roman" w:hAnsi="Times New Roman" w:cs="Times New Roman"/>
          <w:lang w:eastAsia="lv-LV"/>
        </w:rPr>
        <w:t xml:space="preserve">sagatavot nepieciešamos dokumentus būvdarbu nodošanas – pieņemšanas akta parakstīšanai; </w:t>
      </w:r>
    </w:p>
    <w:p w14:paraId="420A607C" w14:textId="77777777" w:rsidR="00DB03FC" w:rsidRPr="002F5673" w:rsidRDefault="00DB03FC" w:rsidP="00301A6E">
      <w:pPr>
        <w:numPr>
          <w:ilvl w:val="2"/>
          <w:numId w:val="30"/>
        </w:numPr>
        <w:spacing w:before="120" w:after="120" w:line="240" w:lineRule="auto"/>
        <w:ind w:left="360" w:right="-51" w:hanging="360"/>
        <w:jc w:val="both"/>
        <w:rPr>
          <w:rFonts w:ascii="TimesNewRomanPSMT" w:eastAsia="Times New Roman" w:hAnsi="TimesNewRomanPSMT" w:cs="TimesNewRomanPSMT"/>
          <w:lang w:eastAsia="lv-LV"/>
        </w:rPr>
      </w:pPr>
      <w:r w:rsidRPr="002F5673">
        <w:rPr>
          <w:rFonts w:ascii="TimesNewRomanPSMT" w:eastAsia="Times New Roman" w:hAnsi="TimesNewRomanPSMT" w:cs="TimesNewRomanPSMT"/>
          <w:lang w:eastAsia="lv-LV"/>
        </w:rPr>
        <w:t>Būvdarbu veikšanai lietoto vai skarto teritoriju, piebraucamos ceļus sakārtot sākotnējā stāvoklī, kā arī šo teritoriju uzturēt kārtībā būvdarbu izpildes laikā;</w:t>
      </w:r>
    </w:p>
    <w:p w14:paraId="2324455F" w14:textId="77777777" w:rsidR="00DB03FC" w:rsidRPr="002F5673" w:rsidRDefault="00DB03FC" w:rsidP="00301A6E">
      <w:pPr>
        <w:numPr>
          <w:ilvl w:val="2"/>
          <w:numId w:val="30"/>
        </w:numPr>
        <w:spacing w:before="120" w:after="120" w:line="240" w:lineRule="auto"/>
        <w:ind w:left="360" w:right="-51" w:hanging="360"/>
        <w:jc w:val="both"/>
        <w:rPr>
          <w:rFonts w:ascii="TimesNewRomanPSMT" w:eastAsia="Times New Roman" w:hAnsi="TimesNewRomanPSMT" w:cs="TimesNewRomanPSMT"/>
          <w:lang w:eastAsia="lv-LV"/>
        </w:rPr>
      </w:pPr>
      <w:r w:rsidRPr="002F5673">
        <w:rPr>
          <w:rFonts w:ascii="TimesNewRomanPSMT" w:eastAsia="Times New Roman" w:hAnsi="TimesNewRomanPSMT" w:cs="TimesNewRomanPSMT"/>
          <w:lang w:eastAsia="lv-LV"/>
        </w:rPr>
        <w:lastRenderedPageBreak/>
        <w:t>Atbildēt par gaisa un pazemes komunikāciju aizsardzības noteikumu ievērošanu;</w:t>
      </w:r>
    </w:p>
    <w:p w14:paraId="41861C90" w14:textId="77777777" w:rsidR="00DB03FC" w:rsidRPr="002F5673" w:rsidRDefault="00DB03FC" w:rsidP="00301A6E">
      <w:pPr>
        <w:numPr>
          <w:ilvl w:val="2"/>
          <w:numId w:val="30"/>
        </w:numPr>
        <w:spacing w:before="120" w:after="120" w:line="240" w:lineRule="auto"/>
        <w:ind w:left="360" w:right="-51" w:hanging="360"/>
        <w:jc w:val="both"/>
        <w:rPr>
          <w:rFonts w:ascii="TimesNewRomanPSMT" w:eastAsia="Times New Roman" w:hAnsi="TimesNewRomanPSMT" w:cs="TimesNewRomanPSMT"/>
          <w:lang w:eastAsia="lv-LV"/>
        </w:rPr>
      </w:pPr>
      <w:r w:rsidRPr="002F5673">
        <w:rPr>
          <w:rFonts w:ascii="TimesNewRomanPSMT" w:eastAsia="Times New Roman" w:hAnsi="TimesNewRomanPSMT" w:cs="TimesNewRomanPSMT"/>
          <w:lang w:eastAsia="lv-LV"/>
        </w:rPr>
        <w:t xml:space="preserve"> iegūt visus ar būvdarbu izpildi saistītos nepieciešamos saskaņojumus un saņemt atļaujas no komunikāciju valdītājiem, sagatavot nepieciešamo </w:t>
      </w:r>
      <w:proofErr w:type="spellStart"/>
      <w:r w:rsidRPr="002F5673">
        <w:rPr>
          <w:rFonts w:ascii="TimesNewRomanPSMT" w:eastAsia="Times New Roman" w:hAnsi="TimesNewRomanPSMT" w:cs="TimesNewRomanPSMT"/>
          <w:lang w:eastAsia="lv-LV"/>
        </w:rPr>
        <w:t>izpilddokumentāciju</w:t>
      </w:r>
      <w:proofErr w:type="spellEnd"/>
      <w:r w:rsidRPr="002F5673">
        <w:rPr>
          <w:rFonts w:ascii="TimesNewRomanPSMT" w:eastAsia="Times New Roman" w:hAnsi="TimesNewRomanPSMT" w:cs="TimesNewRomanPSMT"/>
          <w:lang w:eastAsia="lv-LV"/>
        </w:rPr>
        <w:t>;</w:t>
      </w:r>
    </w:p>
    <w:p w14:paraId="51028BFD" w14:textId="77777777" w:rsidR="00DB03FC" w:rsidRPr="002F5673" w:rsidRDefault="00DB03FC" w:rsidP="00301A6E">
      <w:pPr>
        <w:numPr>
          <w:ilvl w:val="2"/>
          <w:numId w:val="30"/>
        </w:numPr>
        <w:spacing w:before="120" w:after="120" w:line="240" w:lineRule="auto"/>
        <w:ind w:left="360" w:right="-51" w:hanging="360"/>
        <w:jc w:val="both"/>
        <w:rPr>
          <w:rFonts w:ascii="TimesNewRomanPSMT" w:eastAsia="Times New Roman" w:hAnsi="TimesNewRomanPSMT" w:cs="TimesNewRomanPSMT"/>
          <w:lang w:eastAsia="lv-LV"/>
        </w:rPr>
      </w:pPr>
      <w:r w:rsidRPr="002F5673">
        <w:rPr>
          <w:rFonts w:ascii="TimesNewRomanPSMT" w:eastAsia="Times New Roman" w:hAnsi="TimesNewRomanPSMT" w:cs="TimesNewRomanPSMT"/>
          <w:lang w:eastAsia="lv-LV"/>
        </w:rPr>
        <w:t>uzturēt būvlaukumu (būvlaukuma ceļi), kā arī pievedceļus un apvedceļus, ja tas paredzēts būvprojektā, ziemā un vasarā satiksmei drošā stāvoklī atbilstoši noteiktajai uzturēšanas klasei saskaņā ar Ministru kabineta 20</w:t>
      </w:r>
      <w:r w:rsidR="00F46F2C">
        <w:rPr>
          <w:rFonts w:ascii="TimesNewRomanPSMT" w:eastAsia="Times New Roman" w:hAnsi="TimesNewRomanPSMT" w:cs="TimesNewRomanPSMT"/>
          <w:lang w:eastAsia="lv-LV"/>
        </w:rPr>
        <w:t>10</w:t>
      </w:r>
      <w:r w:rsidRPr="002F5673">
        <w:rPr>
          <w:rFonts w:ascii="TimesNewRomanPSMT" w:eastAsia="Times New Roman" w:hAnsi="TimesNewRomanPSMT" w:cs="TimesNewRomanPSMT"/>
          <w:lang w:eastAsia="lv-LV"/>
        </w:rPr>
        <w:t xml:space="preserve">. gada </w:t>
      </w:r>
      <w:r w:rsidR="00F46F2C">
        <w:rPr>
          <w:rFonts w:ascii="TimesNewRomanPSMT" w:eastAsia="Times New Roman" w:hAnsi="TimesNewRomanPSMT" w:cs="TimesNewRomanPSMT"/>
          <w:lang w:eastAsia="lv-LV"/>
        </w:rPr>
        <w:t>9</w:t>
      </w:r>
      <w:r w:rsidRPr="002F5673">
        <w:rPr>
          <w:rFonts w:ascii="TimesNewRomanPSMT" w:eastAsia="Times New Roman" w:hAnsi="TimesNewRomanPSMT" w:cs="TimesNewRomanPSMT"/>
          <w:lang w:eastAsia="lv-LV"/>
        </w:rPr>
        <w:t xml:space="preserve">. </w:t>
      </w:r>
      <w:r w:rsidR="00F46F2C">
        <w:rPr>
          <w:rFonts w:ascii="TimesNewRomanPSMT" w:eastAsia="Times New Roman" w:hAnsi="TimesNewRomanPSMT" w:cs="TimesNewRomanPSMT"/>
          <w:lang w:eastAsia="lv-LV"/>
        </w:rPr>
        <w:t>marta</w:t>
      </w:r>
      <w:r w:rsidRPr="002F5673">
        <w:rPr>
          <w:rFonts w:ascii="TimesNewRomanPSMT" w:eastAsia="Times New Roman" w:hAnsi="TimesNewRomanPSMT" w:cs="TimesNewRomanPSMT"/>
          <w:lang w:eastAsia="lv-LV"/>
        </w:rPr>
        <w:t xml:space="preserve"> noteikumiem Nr.</w:t>
      </w:r>
      <w:r w:rsidR="00F46F2C">
        <w:rPr>
          <w:rFonts w:ascii="TimesNewRomanPSMT" w:eastAsia="Times New Roman" w:hAnsi="TimesNewRomanPSMT" w:cs="TimesNewRomanPSMT"/>
          <w:lang w:eastAsia="lv-LV"/>
        </w:rPr>
        <w:t>224</w:t>
      </w:r>
      <w:r w:rsidRPr="002F5673">
        <w:rPr>
          <w:rFonts w:ascii="TimesNewRomanPSMT" w:eastAsia="Times New Roman" w:hAnsi="TimesNewRomanPSMT" w:cs="TimesNewRomanPSMT"/>
          <w:lang w:eastAsia="lv-LV"/>
        </w:rPr>
        <w:t xml:space="preserve"> ″Noteikumi par valsts un pašvaldību autoceļu ikdienas uzturēšanas prasībām un to izpildes kontroli″;</w:t>
      </w:r>
    </w:p>
    <w:p w14:paraId="69C15448" w14:textId="77777777" w:rsidR="00DB03FC" w:rsidRPr="002F5673" w:rsidRDefault="00DB03FC" w:rsidP="00301A6E">
      <w:pPr>
        <w:numPr>
          <w:ilvl w:val="2"/>
          <w:numId w:val="30"/>
        </w:numPr>
        <w:spacing w:before="120" w:after="120" w:line="240" w:lineRule="auto"/>
        <w:ind w:left="360" w:right="-51" w:hanging="360"/>
        <w:jc w:val="both"/>
        <w:rPr>
          <w:rFonts w:ascii="Times-Roman" w:eastAsia="Times New Roman" w:hAnsi="Times-Roman" w:cs="Times-Roman"/>
          <w:lang w:eastAsia="lv-LV"/>
        </w:rPr>
      </w:pPr>
      <w:r w:rsidRPr="002F5673">
        <w:rPr>
          <w:rFonts w:ascii="TimesNewRomanPSMT" w:eastAsia="Times New Roman" w:hAnsi="TimesNewRomanPSMT" w:cs="TimesNewRomanPSMT"/>
          <w:lang w:eastAsia="lv-LV"/>
        </w:rPr>
        <w:t xml:space="preserve">nodrošināt piekļūšanu īpašumiem, kuru pievienojumi atrodas  būvlaukumā; </w:t>
      </w:r>
    </w:p>
    <w:p w14:paraId="38CB3329"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būvdarbu veikšanā iestājies ar darba veikšanai nepiemērotiem klimatiskajiem apstākļiem saistīts pārtraukums un būvuzņēmējs ir sakārtojis būvlaukumu satiksmei drošā kartība, būvuzņēmējs drīkst uz pārtraukuma laiku nodot būvlaukumu Pasūtītājam .</w:t>
      </w:r>
    </w:p>
    <w:p w14:paraId="66768009"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līdz būvdarbu nodošanas – pieņemšanas akta parakstīšanai par saviem līdzekļiem novērst pieteiktās pretenzijas par Būvei nodarītajiem bojājumiem;</w:t>
      </w:r>
    </w:p>
    <w:p w14:paraId="6B1AD8CC"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veikt visus saprātīgi nepieciešamos pasākumus, lai aizsargātu apkārtējo vidi un ierobežotu zaudējumu nodarīšanu un traucējumu izdarīšanu, piesārņojuma, trokšņu u.c. darbību rezultātu negatīvo ietekmi; </w:t>
      </w:r>
    </w:p>
    <w:p w14:paraId="7FFBE9CA"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nodrošināt </w:t>
      </w:r>
      <w:r w:rsidR="00E72D70">
        <w:rPr>
          <w:rFonts w:ascii="Times New Roman" w:eastAsia="Times New Roman" w:hAnsi="Times New Roman" w:cs="Times New Roman"/>
          <w:lang w:eastAsia="lv-LV"/>
        </w:rPr>
        <w:t>iepirkuma</w:t>
      </w:r>
      <w:r w:rsidRPr="002F5673">
        <w:rPr>
          <w:rFonts w:ascii="Times New Roman" w:eastAsia="Times New Roman" w:hAnsi="Times New Roman" w:cs="Times New Roman"/>
          <w:lang w:eastAsia="lv-LV"/>
        </w:rPr>
        <w:t xml:space="preserve"> piedāvājuma kopijas atrašanos būvobjektā pie atbildīgā būvdarbu vadītāja. </w:t>
      </w:r>
    </w:p>
    <w:p w14:paraId="7E44E8EF" w14:textId="77777777" w:rsidR="00DB03FC" w:rsidRPr="002F5673" w:rsidRDefault="00DB03FC" w:rsidP="00301A6E">
      <w:pPr>
        <w:numPr>
          <w:ilvl w:val="2"/>
          <w:numId w:val="30"/>
        </w:numPr>
        <w:spacing w:before="120" w:after="120" w:line="240" w:lineRule="auto"/>
        <w:ind w:left="360" w:right="-51" w:hanging="36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darbu izpildes termiņa laikā saskaņojot ar Pasūtītāju, aktualizēt kalendāro laika grafiku  un naudas plūsmu. </w:t>
      </w:r>
    </w:p>
    <w:p w14:paraId="34A91116" w14:textId="77777777" w:rsidR="00DB03FC" w:rsidRPr="002F5673" w:rsidRDefault="00DB03FC" w:rsidP="00DB03FC">
      <w:pPr>
        <w:spacing w:before="120" w:after="120" w:line="240" w:lineRule="auto"/>
        <w:ind w:left="540" w:right="-51"/>
        <w:jc w:val="both"/>
        <w:rPr>
          <w:rFonts w:ascii="Times New Roman" w:eastAsia="Times New Roman" w:hAnsi="Times New Roman" w:cs="Times New Roman"/>
          <w:lang w:eastAsia="lv-LV"/>
        </w:rPr>
      </w:pPr>
    </w:p>
    <w:p w14:paraId="550140FF" w14:textId="77777777" w:rsidR="00DB03FC" w:rsidRPr="002F5673" w:rsidRDefault="00DB03FC" w:rsidP="00301A6E">
      <w:pPr>
        <w:numPr>
          <w:ilvl w:val="0"/>
          <w:numId w:val="30"/>
        </w:numPr>
        <w:spacing w:before="120" w:after="120" w:line="240" w:lineRule="auto"/>
        <w:ind w:right="-51"/>
        <w:jc w:val="center"/>
        <w:rPr>
          <w:rFonts w:ascii="Times New Roman" w:eastAsia="Times New Roman" w:hAnsi="Times New Roman" w:cs="Times New Roman"/>
          <w:sz w:val="24"/>
          <w:szCs w:val="24"/>
          <w:lang w:eastAsia="lv-LV"/>
        </w:rPr>
      </w:pPr>
      <w:r w:rsidRPr="002F5673">
        <w:rPr>
          <w:rFonts w:ascii="Times New Roman" w:eastAsia="Times New Roman" w:hAnsi="Times New Roman" w:cs="Times New Roman"/>
          <w:b/>
          <w:lang w:eastAsia="lv-LV"/>
        </w:rPr>
        <w:t xml:space="preserve">Līguma izpildē iesaistītais personāls, apakšuzņēmēji un to nomaiņa </w:t>
      </w:r>
    </w:p>
    <w:p w14:paraId="2C2765D5"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b/>
          <w:i/>
          <w:sz w:val="24"/>
          <w:szCs w:val="24"/>
          <w:lang w:eastAsia="lv-LV"/>
        </w:rPr>
      </w:pPr>
      <w:r w:rsidRPr="002F5673">
        <w:rPr>
          <w:rFonts w:ascii="Times New Roman" w:eastAsia="Times New Roman" w:hAnsi="Times New Roman" w:cs="Times New Roman"/>
          <w:lang w:eastAsia="lv-LV"/>
        </w:rPr>
        <w:t>Būvdarbu veikšanai Būvuzņēmējs piesaista savā piedāvājumā norādīto personālu un apakšuzņēmējus. Būvuzņēmējs ir atbildīgs par piesaistītā personāla un apakšuzņēmēju veiktā darba atbilstību šī līguma prasībām.</w:t>
      </w:r>
    </w:p>
    <w:p w14:paraId="7E7A6521" w14:textId="457E45CF"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 Ja Būvuzņēmējs vēlas veikt atbildīgā būvdarbu vadītāja, aizvietošanu uz laiku vai nomaiņu, tad jāiesniedz rakstveida </w:t>
      </w:r>
      <w:smartTag w:uri="schemas-tilde-lv/tildestengine" w:element="veidnes">
        <w:smartTagPr>
          <w:attr w:name="text" w:val="iesniegums"/>
          <w:attr w:name="baseform" w:val="iesniegums"/>
          <w:attr w:name="id" w:val="-1"/>
        </w:smartTagPr>
        <w:r w:rsidRPr="002F5673">
          <w:rPr>
            <w:rFonts w:ascii="Times New Roman" w:eastAsia="Times New Roman" w:hAnsi="Times New Roman" w:cs="Times New Roman"/>
            <w:lang w:eastAsia="lv-LV"/>
          </w:rPr>
          <w:t>iesniegums</w:t>
        </w:r>
      </w:smartTag>
      <w:r w:rsidRPr="002F5673">
        <w:rPr>
          <w:rFonts w:ascii="Times New Roman" w:eastAsia="Times New Roman" w:hAnsi="Times New Roman" w:cs="Times New Roman"/>
          <w:lang w:eastAsia="lv-LV"/>
        </w:rPr>
        <w:t xml:space="preserve">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14:paraId="3886B181"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Pasūtītājs pieprasa atbildīgā būvdarbu vadītāja nomaiņu, pamatojoties uz līguma 7.2.6.punktu, tad Būvuzņēmējam pēc nomaiņas pieprasījuma saņemšanas jāiesniedz Pasūtītājam iepriekšējā punktā minētie dokumenti. </w:t>
      </w:r>
    </w:p>
    <w:p w14:paraId="225467EC" w14:textId="0A01B502"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ir tiesīgs bez saskaņošanas ar Pasūtītāju</w:t>
      </w:r>
      <w:r w:rsidR="009C33C2">
        <w:rPr>
          <w:rFonts w:ascii="Times New Roman" w:eastAsia="Times New Roman" w:hAnsi="Times New Roman" w:cs="Times New Roman"/>
          <w:lang w:eastAsia="lv-LV"/>
        </w:rPr>
        <w:t>, bet informējot Pasūtītāju</w:t>
      </w:r>
      <w:r w:rsidRPr="002F5673">
        <w:rPr>
          <w:rFonts w:ascii="Times New Roman" w:eastAsia="Times New Roman" w:hAnsi="Times New Roman" w:cs="Times New Roman"/>
          <w:lang w:eastAsia="lv-LV"/>
        </w:rPr>
        <w:t xml:space="preserve"> veikt personāla un apakšuzņēmēju nomaiņu, kā arī papildu personāla un apakšuzņēmēju iesaistīšanu līguma izpildē, </w:t>
      </w:r>
      <w:r w:rsidR="00CE5314">
        <w:rPr>
          <w:rFonts w:ascii="Times New Roman" w:eastAsia="Times New Roman" w:hAnsi="Times New Roman" w:cs="Times New Roman"/>
          <w:lang w:eastAsia="lv-LV"/>
        </w:rPr>
        <w:t>ievērojot PIL 68 panta p</w:t>
      </w:r>
      <w:r w:rsidR="0049560A">
        <w:rPr>
          <w:rFonts w:ascii="Times New Roman" w:eastAsia="Times New Roman" w:hAnsi="Times New Roman" w:cs="Times New Roman"/>
          <w:lang w:eastAsia="lv-LV"/>
        </w:rPr>
        <w:t>r</w:t>
      </w:r>
      <w:r w:rsidR="00CE5314">
        <w:rPr>
          <w:rFonts w:ascii="Times New Roman" w:eastAsia="Times New Roman" w:hAnsi="Times New Roman" w:cs="Times New Roman"/>
          <w:lang w:eastAsia="lv-LV"/>
        </w:rPr>
        <w:t>asības</w:t>
      </w:r>
      <w:r w:rsidR="00953B9E">
        <w:rPr>
          <w:rFonts w:ascii="Times New Roman" w:eastAsia="Times New Roman" w:hAnsi="Times New Roman" w:cs="Times New Roman"/>
          <w:lang w:eastAsia="lv-LV"/>
        </w:rPr>
        <w:t xml:space="preserve"> ( bet izņemot 39 </w:t>
      </w:r>
      <w:proofErr w:type="spellStart"/>
      <w:r w:rsidR="00953B9E">
        <w:rPr>
          <w:rFonts w:ascii="Times New Roman" w:eastAsia="Times New Roman" w:hAnsi="Times New Roman" w:cs="Times New Roman"/>
          <w:lang w:eastAsia="lv-LV"/>
        </w:rPr>
        <w:t>prim</w:t>
      </w:r>
      <w:proofErr w:type="spellEnd"/>
      <w:r w:rsidR="00953B9E">
        <w:rPr>
          <w:rFonts w:ascii="Times New Roman" w:eastAsia="Times New Roman" w:hAnsi="Times New Roman" w:cs="Times New Roman"/>
          <w:lang w:eastAsia="lv-LV"/>
        </w:rPr>
        <w:t xml:space="preserve"> panta pirmās daļas izslēgšanas nosacījumus</w:t>
      </w:r>
      <w:r w:rsidR="00CF674E">
        <w:rPr>
          <w:rFonts w:ascii="Times New Roman" w:eastAsia="Times New Roman" w:hAnsi="Times New Roman" w:cs="Times New Roman"/>
          <w:lang w:eastAsia="lv-LV"/>
        </w:rPr>
        <w:t>)</w:t>
      </w:r>
      <w:r w:rsidR="00953B9E">
        <w:rPr>
          <w:rFonts w:ascii="Times New Roman" w:eastAsia="Times New Roman" w:hAnsi="Times New Roman" w:cs="Times New Roman"/>
          <w:lang w:eastAsia="lv-LV"/>
        </w:rPr>
        <w:t>.</w:t>
      </w:r>
    </w:p>
    <w:p w14:paraId="4F4DAB58"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Pasūtītājs pieņem lēmumu atļaut vai atteikt Būvuzņēmēja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14:paraId="71B33F95" w14:textId="77777777" w:rsidR="00DB03FC" w:rsidRPr="002F5673" w:rsidRDefault="00DB03FC" w:rsidP="00DB03FC">
      <w:pPr>
        <w:spacing w:before="120" w:after="120" w:line="240" w:lineRule="auto"/>
        <w:ind w:right="-51"/>
        <w:jc w:val="center"/>
        <w:rPr>
          <w:rFonts w:ascii="Times New Roman" w:eastAsia="Times New Roman" w:hAnsi="Times New Roman" w:cs="Times New Roman"/>
          <w:b/>
          <w:lang w:eastAsia="lv-LV"/>
        </w:rPr>
      </w:pPr>
    </w:p>
    <w:p w14:paraId="049B378F" w14:textId="77777777" w:rsidR="00DB03FC" w:rsidRPr="002F5673" w:rsidRDefault="00DB03FC" w:rsidP="00301A6E">
      <w:pPr>
        <w:numPr>
          <w:ilvl w:val="0"/>
          <w:numId w:val="30"/>
        </w:numPr>
        <w:spacing w:before="120" w:after="120" w:line="240" w:lineRule="auto"/>
        <w:ind w:right="-51"/>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 xml:space="preserve">Riska pāreja, būvdarbu drošība un atbildība </w:t>
      </w:r>
    </w:p>
    <w:p w14:paraId="51AF2950" w14:textId="77777777" w:rsidR="00DB03FC" w:rsidRPr="002F5673" w:rsidRDefault="00DB03FC" w:rsidP="00301A6E">
      <w:pPr>
        <w:widowControl w:val="0"/>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Cilvēku traumu un būvdarbu, materiālu vai iekārtu un cita īpašuma bojāšanas vai iznīcināšanas, vai zuduma risku uzņemas Būvuzņēmējs, izņemot, ja tas rodas Pasūtītāja vainas dēļ. Būvuzņēmējs uzņemas arī Būves, būvdarbu, materiālu un iekārtu nejaušas bojāšanas vai iznīcināšanas risku, un tas pāriet no Būvuzņēmēja uz Pasūtītāju ar Akta par Būves nodošanu ekspluatāc</w:t>
      </w:r>
      <w:r w:rsidR="004759E3">
        <w:rPr>
          <w:rFonts w:ascii="Times New Roman" w:eastAsia="Times New Roman" w:hAnsi="Times New Roman" w:cs="Times New Roman"/>
          <w:lang w:eastAsia="lv-LV"/>
        </w:rPr>
        <w:t>ijā parakstīšanu</w:t>
      </w:r>
      <w:r w:rsidRPr="002F5673">
        <w:rPr>
          <w:rFonts w:ascii="Times New Roman" w:eastAsia="Times New Roman" w:hAnsi="Times New Roman" w:cs="Times New Roman"/>
          <w:lang w:eastAsia="lv-LV"/>
        </w:rPr>
        <w:t>.</w:t>
      </w:r>
    </w:p>
    <w:p w14:paraId="47D0BD06"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atbild par visu to personu drošību Būvē, kurām ir tiesības tur atrasties un nodrošina nepiederošu vai neatbilstoši aprīkotu personu neielaišanu Būvē, kā arī atbild par darba drošības noteikumu ievērošanu Būvē.</w:t>
      </w:r>
    </w:p>
    <w:p w14:paraId="2DF07CA7"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lastRenderedPageBreak/>
        <w:t xml:space="preserve">Būvuzņēmējs ir materiāli atbildīgs par Pasūtītājam, trešajām personām vai apkārtējai videi nodarīto zaudējumu, kas radies Būvuzņēmēja vainas dēļ būvdarbu izpildes laikā. </w:t>
      </w:r>
    </w:p>
    <w:p w14:paraId="7DEAD49A"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parakstot šo Līgumu, apliecina, ka viņam ir atbilstoša kvalifikācija un zināšanas, resursi, prasmes un iemaņas, kas nepieciešamas būvdarbu veikšanai, vides, veselības u.c. aizsardzībai un darba, ugunsdrošības u.c. drošības noteikumu ievērošanas nodrošināšanai.</w:t>
      </w:r>
    </w:p>
    <w:p w14:paraId="34EB1228"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Būvuzņēmējam ir pienākums nekavējoties informēt Pasūtītāju par nelaimes gadījumiem Būvē vai Būvei nodarīto kaitējumu. </w:t>
      </w:r>
    </w:p>
    <w:p w14:paraId="392445E6"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nodrošina, ka Būvdarbu izpildes laikā tiek izmantoti pēc iespējas videi draudzīgāki materiāli un izejvielas, tehnoloģijas un seku likvidēšanas metodes.</w:t>
      </w:r>
    </w:p>
    <w:p w14:paraId="3F9A5954"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sz w:val="24"/>
          <w:szCs w:val="24"/>
          <w:lang w:eastAsia="lv-LV"/>
        </w:rPr>
      </w:pPr>
      <w:r w:rsidRPr="002F5673">
        <w:rPr>
          <w:rFonts w:ascii="Times New Roman" w:eastAsia="Times New Roman" w:hAnsi="Times New Roman" w:cs="Times New Roman"/>
          <w:b/>
          <w:sz w:val="24"/>
          <w:szCs w:val="24"/>
          <w:lang w:eastAsia="lv-LV"/>
        </w:rPr>
        <w:t>Garantijas</w:t>
      </w:r>
    </w:p>
    <w:p w14:paraId="1F61BE04" w14:textId="77777777" w:rsidR="00DB03FC" w:rsidRPr="002F5673" w:rsidRDefault="00DB03FC" w:rsidP="00DB03FC">
      <w:pPr>
        <w:spacing w:before="120" w:after="120" w:line="240" w:lineRule="auto"/>
        <w:jc w:val="center"/>
        <w:rPr>
          <w:rFonts w:ascii="Times New Roman" w:eastAsia="Times New Roman" w:hAnsi="Times New Roman" w:cs="Times New Roman"/>
          <w:b/>
          <w:sz w:val="24"/>
          <w:szCs w:val="24"/>
          <w:lang w:eastAsia="lv-LV"/>
        </w:rPr>
      </w:pPr>
    </w:p>
    <w:p w14:paraId="03C35269" w14:textId="77777777" w:rsidR="00DB03FC" w:rsidRPr="004759E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4759E3">
        <w:rPr>
          <w:rFonts w:ascii="Times New Roman" w:eastAsia="Times New Roman" w:hAnsi="Times New Roman" w:cs="Times New Roman"/>
          <w:lang w:eastAsia="lv-LV"/>
        </w:rPr>
        <w:t>Būvuzņēmējs ne vēlāk kā 10 (desmit) darba dienu laikā pēc Līguma noslēgšanas Iesniedz Pasūtītājam līguma nodrošinājumu 5% (piecu procentu) apmērā no kopējās līgumcenas (</w:t>
      </w:r>
      <w:r w:rsidRPr="004759E3">
        <w:rPr>
          <w:rFonts w:ascii="Times New Roman" w:eastAsia="Times New Roman" w:hAnsi="Times New Roman" w:cs="Times New Roman"/>
          <w:i/>
          <w:lang w:eastAsia="lv-LV"/>
        </w:rPr>
        <w:t>bez PVN</w:t>
      </w:r>
      <w:r w:rsidRPr="004759E3">
        <w:rPr>
          <w:rFonts w:ascii="Times New Roman" w:eastAsia="Times New Roman" w:hAnsi="Times New Roman" w:cs="Times New Roman"/>
          <w:lang w:eastAsia="lv-LV"/>
        </w:rPr>
        <w:t>) bankas garantijas vai apdrošināšanas polises veidā. Līguma nodrošinājums ir spēkā līdz dienai, kad Būvuzņēmējs iesniedz Pasūtītājam Garantijas laika garantiju 5% (piecu procentu) apmērā.</w:t>
      </w:r>
    </w:p>
    <w:p w14:paraId="773D2709" w14:textId="77777777"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Būvdarbu izpildes termiņa pagarinājuma gadījumā Būvuzņēmējs attiecīgi pagarina arī līguma nodrošinājuma  termiņu.  </w:t>
      </w:r>
    </w:p>
    <w:p w14:paraId="000F7A83" w14:textId="77777777"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garantē, ka Būve un būvdarbi atbilst Būvprojekta prasībām un ka tie tiks izpildīti atbilstoši Līguma noteikumiem. Būvuzņēmējs ir atbildīgs par visiem defektiem un Pasūtītājam nodarītiem zaudējumiem, kas rodas vai var rasties šādas neatbilstības gadījumā. Būvuzņēmējs garantē, ka izpildītie būvdarbi būs kvalitatīvi, funkcionāli izmantojami, atbildīs Būvprojektā vai Līgumā noteiktajiem parametriem un ka būvdarbos nebūs defektu.</w:t>
      </w:r>
    </w:p>
    <w:p w14:paraId="6CDB98FA" w14:textId="77777777"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Garantijas termiņš Būvei saskaņā ar Būvuzņēmēja Iepirkumā iesniegto Piedāvājumu ir 60 (sešdesmit) mēneši no Būves nodošanas ekspluatācijā. Šajā termiņā konstatētos defektus Būvuzņēmējs novērš par saviem līdzekļiem Pasūtītāja noteiktajā termiņā. </w:t>
      </w:r>
    </w:p>
    <w:p w14:paraId="3F88A12A" w14:textId="4A3144EA"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Ne vēlāk kā 7 (septiņu) darba dienu laikā pēc akta par Būves nodošanu ekspluatācijā apstiprināšanas no Pasūtītāja puses Būvuzņēmējs iesniedz Pasūtītājam garantijas laika garantiju 5% (pieci procenti) apmēra no Būves līgumcenas ( 3.</w:t>
      </w:r>
      <w:r w:rsidR="004759E3">
        <w:rPr>
          <w:rFonts w:ascii="Times New Roman" w:eastAsia="Times New Roman" w:hAnsi="Times New Roman" w:cs="Times New Roman"/>
          <w:lang w:eastAsia="lv-LV"/>
        </w:rPr>
        <w:t>1.</w:t>
      </w:r>
      <w:r w:rsidRPr="002F5673">
        <w:rPr>
          <w:rFonts w:ascii="Times New Roman" w:eastAsia="Times New Roman" w:hAnsi="Times New Roman" w:cs="Times New Roman"/>
          <w:lang w:eastAsia="lv-LV"/>
        </w:rPr>
        <w:t xml:space="preserve"> punkts bez PVN) apdrošināšanas polises </w:t>
      </w:r>
      <w:r w:rsidR="00CE5314">
        <w:rPr>
          <w:rFonts w:ascii="Times New Roman" w:eastAsia="Times New Roman" w:hAnsi="Times New Roman" w:cs="Times New Roman"/>
          <w:lang w:eastAsia="lv-LV"/>
        </w:rPr>
        <w:t xml:space="preserve"> vai bankas garantijas </w:t>
      </w:r>
      <w:r w:rsidRPr="002F5673">
        <w:rPr>
          <w:rFonts w:ascii="Times New Roman" w:eastAsia="Times New Roman" w:hAnsi="Times New Roman" w:cs="Times New Roman"/>
          <w:lang w:eastAsia="lv-LV"/>
        </w:rPr>
        <w:t>veidā uz garantijas laiku 60  mēneši pēc Būvdarbu pabeigšanas</w:t>
      </w:r>
      <w:r w:rsidR="00E3539D">
        <w:rPr>
          <w:rFonts w:ascii="Times New Roman" w:eastAsia="Times New Roman" w:hAnsi="Times New Roman" w:cs="Times New Roman"/>
          <w:lang w:eastAsia="lv-LV"/>
        </w:rPr>
        <w:t>.</w:t>
      </w:r>
    </w:p>
    <w:p w14:paraId="779B9090" w14:textId="77777777"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apņemas Pasūtītājam pieņemamā termiņā uz sava rēķina novērst bojājumus vai citas nepilnības, kuras Būvē vai būvdarbos tiek konstatētas garantijas laikā, pie pareizas būvdarbu ekspluatācijas, un uz kurām ir attiecināma šajā Līgumā noteiktā garantija.</w:t>
      </w:r>
    </w:p>
    <w:p w14:paraId="2605C905" w14:textId="77777777"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Pasūtītājs garantijas laikā konstatē bojājumus, par to tiek paziņots Būvuzņēmējam, norādot arī vietu un laiku, kad Būvuzņēmējam jāierodas uz defektu akta sastādīšanu. Pasūtītāja noteiktais termiņš nedrīkst būt mazāks par 2 (divām)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vainīgais Līdzējs.</w:t>
      </w:r>
    </w:p>
    <w:p w14:paraId="46FD7D16" w14:textId="77777777"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text" w:val="akts"/>
          <w:attr w:name="baseform" w:val="akts"/>
          <w:attr w:name="id" w:val="-1"/>
        </w:smartTagPr>
        <w:r w:rsidRPr="002F5673">
          <w:rPr>
            <w:rFonts w:ascii="Times New Roman" w:eastAsia="Times New Roman" w:hAnsi="Times New Roman" w:cs="Times New Roman"/>
            <w:lang w:eastAsia="lv-LV"/>
          </w:rPr>
          <w:t>akts</w:t>
        </w:r>
      </w:smartTag>
      <w:r w:rsidRPr="002F5673">
        <w:rPr>
          <w:rFonts w:ascii="Times New Roman" w:eastAsia="Times New Roman" w:hAnsi="Times New Roman" w:cs="Times New Roman"/>
          <w:lang w:eastAsia="lv-LV"/>
        </w:rPr>
        <w:t xml:space="preserve"> ir ticis sastādīts.</w:t>
      </w:r>
    </w:p>
    <w:p w14:paraId="05B49EA5" w14:textId="77777777"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Defektu konstatēšana un defektu novēršana tiek konstatēta ar aktu, kura sastādīšanā piedalās Pasūtītāja un Būvuzņēmēja pārstāvji.</w:t>
      </w:r>
    </w:p>
    <w:p w14:paraId="7D36D7C2" w14:textId="77777777" w:rsidR="00DB03FC" w:rsidRPr="002F5673"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defektu novēršana netiek uzsākta Pasūtītāja noteiktajā termiņā, Pasūtītājam ir tiesības defektu novēršanai pieaicināt trešo personu, ievērojot Publisko iepirkumu likumu un Līguma nosacījumus par zaudējumu aprēķināšanas un atlīdzināšanas kārtību.</w:t>
      </w:r>
    </w:p>
    <w:p w14:paraId="6FBF888B" w14:textId="77777777" w:rsidR="00DB03FC" w:rsidRDefault="00DB03FC" w:rsidP="00301A6E">
      <w:pPr>
        <w:numPr>
          <w:ilvl w:val="1"/>
          <w:numId w:val="30"/>
        </w:numPr>
        <w:tabs>
          <w:tab w:val="left" w:pos="993"/>
        </w:tab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Pasūtītājs nekavējoties, bet jebkurā gadījumā ne vēlāk kā 3 (trīs) darba dienu laikā no defektu atklāšanās brīža informē Būvuzņēmēju par visiem būvdarbu garantijas laikā atklātajiem defektiem un to radītajiem bojājumiem.</w:t>
      </w:r>
    </w:p>
    <w:p w14:paraId="21E62074" w14:textId="77777777" w:rsidR="00E72D70" w:rsidRPr="002F5673" w:rsidRDefault="00E72D70" w:rsidP="00E72D70">
      <w:pPr>
        <w:tabs>
          <w:tab w:val="num" w:pos="840"/>
          <w:tab w:val="left" w:pos="993"/>
        </w:tabs>
        <w:spacing w:before="120" w:after="0" w:line="240" w:lineRule="auto"/>
        <w:ind w:left="360"/>
        <w:jc w:val="both"/>
        <w:rPr>
          <w:rFonts w:ascii="Times New Roman" w:eastAsia="Times New Roman" w:hAnsi="Times New Roman" w:cs="Times New Roman"/>
          <w:lang w:eastAsia="lv-LV"/>
        </w:rPr>
      </w:pPr>
    </w:p>
    <w:p w14:paraId="1477C19C"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lastRenderedPageBreak/>
        <w:t>Būvdarbu nodošanas un pieņemšanas kārtība</w:t>
      </w:r>
    </w:p>
    <w:p w14:paraId="514B2B61" w14:textId="77777777" w:rsidR="00CD08B8" w:rsidRPr="004759E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4759E3">
        <w:rPr>
          <w:rFonts w:ascii="Times New Roman" w:eastAsia="Times New Roman" w:hAnsi="Times New Roman" w:cs="Times New Roman"/>
          <w:lang w:eastAsia="lv-LV"/>
        </w:rPr>
        <w:t>Pēc būvdarbu pilnīgas pabeigšanas Būvē Būvuzņēmējs</w:t>
      </w:r>
      <w:r w:rsidR="00CD08B8" w:rsidRPr="004759E3">
        <w:rPr>
          <w:rFonts w:ascii="Times New Roman" w:eastAsia="Times New Roman" w:hAnsi="Times New Roman" w:cs="Times New Roman"/>
          <w:lang w:eastAsia="lv-LV"/>
        </w:rPr>
        <w:t>:</w:t>
      </w:r>
    </w:p>
    <w:p w14:paraId="4BCBFA6F" w14:textId="77777777" w:rsidR="007A741B" w:rsidRPr="00CF674E" w:rsidRDefault="00DB03FC" w:rsidP="00301A6E">
      <w:pPr>
        <w:pStyle w:val="ListParagraph"/>
        <w:numPr>
          <w:ilvl w:val="2"/>
          <w:numId w:val="30"/>
        </w:numPr>
        <w:spacing w:before="120" w:after="120"/>
        <w:ind w:left="360" w:right="-51"/>
        <w:jc w:val="both"/>
        <w:rPr>
          <w:sz w:val="22"/>
          <w:lang w:eastAsia="lv-LV"/>
        </w:rPr>
      </w:pPr>
      <w:r w:rsidRPr="00CF674E">
        <w:rPr>
          <w:sz w:val="22"/>
          <w:lang w:eastAsia="lv-LV"/>
        </w:rPr>
        <w:t>par t</w:t>
      </w:r>
      <w:r w:rsidR="00CD08B8" w:rsidRPr="00CF674E">
        <w:rPr>
          <w:sz w:val="22"/>
          <w:lang w:eastAsia="lv-LV"/>
        </w:rPr>
        <w:t>o rakstiski paziņo Pasūtītājam;</w:t>
      </w:r>
    </w:p>
    <w:p w14:paraId="6B535820" w14:textId="77777777" w:rsidR="007A741B" w:rsidRPr="00CF674E" w:rsidRDefault="00BD6151" w:rsidP="00301A6E">
      <w:pPr>
        <w:pStyle w:val="ListParagraph"/>
        <w:numPr>
          <w:ilvl w:val="2"/>
          <w:numId w:val="30"/>
        </w:numPr>
        <w:spacing w:before="120" w:after="120"/>
        <w:ind w:left="360" w:right="-51"/>
        <w:jc w:val="both"/>
        <w:rPr>
          <w:sz w:val="22"/>
          <w:lang w:eastAsia="lv-LV"/>
        </w:rPr>
      </w:pPr>
      <w:r w:rsidRPr="00CF674E">
        <w:rPr>
          <w:color w:val="000000"/>
          <w:sz w:val="22"/>
        </w:rPr>
        <w:t>pieprasa no institūcijām, kuras ir izdevušas tehniskos vai īpašos noteikumus, atzinumus par ceļa gatavību ekspluatācijai, tā atbilstību tehniskajiem vai īpašajiem noteikumiem un normatīvo aktu prasībām.</w:t>
      </w:r>
    </w:p>
    <w:p w14:paraId="7768C1BA" w14:textId="77777777" w:rsidR="00CD08B8" w:rsidRPr="00CF674E" w:rsidRDefault="007A741B" w:rsidP="00301A6E">
      <w:pPr>
        <w:pStyle w:val="ListParagraph"/>
        <w:numPr>
          <w:ilvl w:val="2"/>
          <w:numId w:val="30"/>
        </w:numPr>
        <w:spacing w:before="120" w:after="120"/>
        <w:ind w:left="360" w:right="-51"/>
        <w:jc w:val="both"/>
        <w:rPr>
          <w:sz w:val="22"/>
          <w:lang w:eastAsia="lv-LV"/>
        </w:rPr>
      </w:pPr>
      <w:r w:rsidRPr="00CF674E">
        <w:rPr>
          <w:sz w:val="22"/>
          <w:lang w:eastAsia="lv-LV"/>
        </w:rPr>
        <w:t>nodrošina</w:t>
      </w:r>
      <w:r w:rsidR="00CD08B8" w:rsidRPr="00CF674E">
        <w:rPr>
          <w:sz w:val="22"/>
          <w:lang w:eastAsia="lv-LV"/>
        </w:rPr>
        <w:t xml:space="preserve"> </w:t>
      </w:r>
      <w:proofErr w:type="spellStart"/>
      <w:r w:rsidR="00CD08B8" w:rsidRPr="00CF674E">
        <w:rPr>
          <w:sz w:val="22"/>
          <w:lang w:eastAsia="lv-LV"/>
        </w:rPr>
        <w:t>izpildmērījumu</w:t>
      </w:r>
      <w:proofErr w:type="spellEnd"/>
      <w:r w:rsidRPr="00CF674E">
        <w:rPr>
          <w:sz w:val="22"/>
          <w:lang w:eastAsia="lv-LV"/>
        </w:rPr>
        <w:t xml:space="preserve"> veikšanu.</w:t>
      </w:r>
    </w:p>
    <w:p w14:paraId="08DCF163" w14:textId="114E1274"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Pasūtītājs</w:t>
      </w:r>
      <w:r w:rsidR="00BD6151">
        <w:rPr>
          <w:rFonts w:ascii="Times New Roman" w:eastAsia="Times New Roman" w:hAnsi="Times New Roman" w:cs="Times New Roman"/>
          <w:lang w:eastAsia="lv-LV"/>
        </w:rPr>
        <w:t>,</w:t>
      </w:r>
      <w:r w:rsidRPr="002F5673">
        <w:rPr>
          <w:rFonts w:ascii="Times New Roman" w:eastAsia="Times New Roman" w:hAnsi="Times New Roman" w:cs="Times New Roman"/>
          <w:lang w:eastAsia="lv-LV"/>
        </w:rPr>
        <w:t xml:space="preserve"> </w:t>
      </w:r>
      <w:r w:rsidR="00BD6151">
        <w:rPr>
          <w:rFonts w:ascii="Times New Roman" w:eastAsia="Times New Roman" w:hAnsi="Times New Roman" w:cs="Times New Roman"/>
          <w:lang w:eastAsia="lv-LV"/>
        </w:rPr>
        <w:t>pēc 12.</w:t>
      </w:r>
      <w:r w:rsidR="00E263B7">
        <w:rPr>
          <w:rFonts w:ascii="Times New Roman" w:eastAsia="Times New Roman" w:hAnsi="Times New Roman" w:cs="Times New Roman"/>
          <w:lang w:eastAsia="lv-LV"/>
        </w:rPr>
        <w:t>1</w:t>
      </w:r>
      <w:r w:rsidR="00BD6151">
        <w:rPr>
          <w:rFonts w:ascii="Times New Roman" w:eastAsia="Times New Roman" w:hAnsi="Times New Roman" w:cs="Times New Roman"/>
          <w:lang w:eastAsia="lv-LV"/>
        </w:rPr>
        <w:t>.1. 12.</w:t>
      </w:r>
      <w:r w:rsidR="00E263B7">
        <w:rPr>
          <w:rFonts w:ascii="Times New Roman" w:eastAsia="Times New Roman" w:hAnsi="Times New Roman" w:cs="Times New Roman"/>
          <w:lang w:eastAsia="lv-LV"/>
        </w:rPr>
        <w:t>1</w:t>
      </w:r>
      <w:r w:rsidR="00BD6151">
        <w:rPr>
          <w:rFonts w:ascii="Times New Roman" w:eastAsia="Times New Roman" w:hAnsi="Times New Roman" w:cs="Times New Roman"/>
          <w:lang w:eastAsia="lv-LV"/>
        </w:rPr>
        <w:t>.2. 12.</w:t>
      </w:r>
      <w:r w:rsidR="00E263B7">
        <w:rPr>
          <w:rFonts w:ascii="Times New Roman" w:eastAsia="Times New Roman" w:hAnsi="Times New Roman" w:cs="Times New Roman"/>
          <w:lang w:eastAsia="lv-LV"/>
        </w:rPr>
        <w:t>1</w:t>
      </w:r>
      <w:r w:rsidR="00BD6151">
        <w:rPr>
          <w:rFonts w:ascii="Times New Roman" w:eastAsia="Times New Roman" w:hAnsi="Times New Roman" w:cs="Times New Roman"/>
          <w:lang w:eastAsia="lv-LV"/>
        </w:rPr>
        <w:t xml:space="preserve">.3. apakšpunktos minēto dokumentu saņemšanas, </w:t>
      </w:r>
      <w:r w:rsidRPr="002F5673">
        <w:rPr>
          <w:rFonts w:ascii="Times New Roman" w:eastAsia="Times New Roman" w:hAnsi="Times New Roman" w:cs="Times New Roman"/>
          <w:lang w:eastAsia="lv-LV"/>
        </w:rPr>
        <w:t>5</w:t>
      </w:r>
      <w:r w:rsidRPr="002F5673">
        <w:rPr>
          <w:rFonts w:ascii="Times New Roman" w:eastAsia="Times New Roman" w:hAnsi="Times New Roman" w:cs="Times New Roman"/>
          <w:i/>
          <w:lang w:eastAsia="lv-LV"/>
        </w:rPr>
        <w:t xml:space="preserve"> </w:t>
      </w:r>
      <w:r w:rsidRPr="002F5673">
        <w:rPr>
          <w:rFonts w:ascii="Times New Roman" w:eastAsia="Times New Roman" w:hAnsi="Times New Roman" w:cs="Times New Roman"/>
          <w:lang w:eastAsia="lv-LV"/>
        </w:rPr>
        <w:t>(piecu) dienu laikā veic izpildīto būvdarbu iepriekšēju apskati. Ja izdarītā iepriekšējā apskate ir sekmīga, Līdzēji paraksta būvdarbu pieņemšanas – nodošanas aktu.</w:t>
      </w:r>
    </w:p>
    <w:p w14:paraId="1F251D56"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Izpildītie būvdarbi netiks pieņemti, ja tie neatbilst faktiski izpildītajam apjomam, neatbilst Līgumam, Iepirkuma nolikuma tehniskajām specifikācijām, Būvprojektam, Darbu daudzumu un izmaksu sarakstam, normatīvo aktu prasībām, vai arī, ja attiecībā uz tiem bija nepieciešams, bet netika sastādīts </w:t>
      </w:r>
      <w:smartTag w:uri="schemas-tilde-lv/tildestengine" w:element="veidnes">
        <w:smartTagPr>
          <w:attr w:name="text" w:val="akts"/>
          <w:attr w:name="baseform" w:val="akts"/>
          <w:attr w:name="id" w:val="-1"/>
        </w:smartTagPr>
        <w:r w:rsidRPr="002F5673">
          <w:rPr>
            <w:rFonts w:ascii="Times New Roman" w:eastAsia="Times New Roman" w:hAnsi="Times New Roman" w:cs="Times New Roman"/>
            <w:lang w:eastAsia="lv-LV"/>
          </w:rPr>
          <w:t>akts</w:t>
        </w:r>
      </w:smartTag>
      <w:r w:rsidRPr="002F5673">
        <w:rPr>
          <w:rFonts w:ascii="Times New Roman" w:eastAsia="Times New Roman" w:hAnsi="Times New Roman" w:cs="Times New Roman"/>
          <w:lang w:eastAsia="lv-LV"/>
        </w:rPr>
        <w:t xml:space="preserve"> par segto būvdarbu pieņemšanu vai </w:t>
      </w:r>
      <w:smartTag w:uri="schemas-tilde-lv/tildestengine" w:element="veidnes">
        <w:smartTagPr>
          <w:attr w:name="text" w:val="akts"/>
          <w:attr w:name="baseform" w:val="akts"/>
          <w:attr w:name="id" w:val="-1"/>
        </w:smartTagPr>
        <w:r w:rsidRPr="002F5673">
          <w:rPr>
            <w:rFonts w:ascii="Times New Roman" w:eastAsia="Times New Roman" w:hAnsi="Times New Roman" w:cs="Times New Roman"/>
            <w:lang w:eastAsia="lv-LV"/>
          </w:rPr>
          <w:t>akts</w:t>
        </w:r>
      </w:smartTag>
      <w:r w:rsidRPr="002F5673">
        <w:rPr>
          <w:rFonts w:ascii="Times New Roman" w:eastAsia="Times New Roman" w:hAnsi="Times New Roman" w:cs="Times New Roman"/>
          <w:lang w:eastAsia="lv-LV"/>
        </w:rPr>
        <w:t xml:space="preserve"> par nozīmīgu konstrukciju pieņemšanu.</w:t>
      </w:r>
    </w:p>
    <w:p w14:paraId="6DE332D2"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Pasūtītājs konstatē trūkumus vai nepabeigtus būvdarbus, Būvuzņēmējam ir pienākums uz sava rēķina Pasūtītāja noteiktajā termiņā veikt šo trūkumu novēršanu vai nepabeigto būvdarbu izpildi. Darbu pieņemšanu apliecina parakstīts </w:t>
      </w:r>
      <w:smartTag w:uri="schemas-tilde-lv/tildestengine" w:element="veidnes">
        <w:smartTagPr>
          <w:attr w:name="text" w:val="akts"/>
          <w:attr w:name="baseform" w:val="akts"/>
          <w:attr w:name="id" w:val="-1"/>
        </w:smartTagPr>
        <w:r w:rsidRPr="002F5673">
          <w:rPr>
            <w:rFonts w:ascii="Times New Roman" w:eastAsia="Times New Roman" w:hAnsi="Times New Roman" w:cs="Times New Roman"/>
            <w:lang w:eastAsia="lv-LV"/>
          </w:rPr>
          <w:t>akts</w:t>
        </w:r>
      </w:smartTag>
      <w:r w:rsidRPr="002F5673">
        <w:rPr>
          <w:rFonts w:ascii="Times New Roman" w:eastAsia="Times New Roman" w:hAnsi="Times New Roman" w:cs="Times New Roman"/>
          <w:lang w:eastAsia="lv-LV"/>
        </w:rPr>
        <w:t xml:space="preserve"> par būvdarbu nodošanu – pieņemšanu.</w:t>
      </w:r>
    </w:p>
    <w:p w14:paraId="4021A68A"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Pēc būvdarbu nodošanas - pieņemšanas akta parakstīšanas tiek veikta Būves pieņemšana ekspluatācijā, sastādot aktu par būves pieņemšanu ekspluatācijā.</w:t>
      </w:r>
    </w:p>
    <w:p w14:paraId="65FEC689"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Nodošanas – pieņemšanas aktus un citus nepieciešamos dokumentus sagatavo Būvuzņēmējs.</w:t>
      </w:r>
    </w:p>
    <w:p w14:paraId="7A135DC4"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Būves pieņemšanas ekspluatācijā laikā tiek konstatētas būvdarbu nepilnības vai trūkumi Būvuzņēmējam ir pienākums uz sava rēķina veikt trūkumu novēršanu un organizēt atkārtotu Būves nodošanu ekspluatācijā.</w:t>
      </w:r>
    </w:p>
    <w:p w14:paraId="54012CE6"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Būvdarbu nodošanas ekspluatācijā</w:t>
      </w:r>
      <w:r w:rsidRPr="002F5673" w:rsidDel="00067B2D">
        <w:rPr>
          <w:rFonts w:ascii="Times New Roman" w:eastAsia="Times New Roman" w:hAnsi="Times New Roman" w:cs="Times New Roman"/>
          <w:lang w:eastAsia="lv-LV"/>
        </w:rPr>
        <w:t xml:space="preserve"> </w:t>
      </w:r>
      <w:r w:rsidRPr="002F5673">
        <w:rPr>
          <w:rFonts w:ascii="Times New Roman" w:eastAsia="Times New Roman" w:hAnsi="Times New Roman" w:cs="Times New Roman"/>
          <w:lang w:eastAsia="lv-LV"/>
        </w:rPr>
        <w:t>akta parakstīšana neatbrīvo Būvuzņēmēju no atbildības par būvdarbu defektiem būvdarbu garantijas laikā, kuri atklājas pēc Būves pieņemšanas ekspluatācijā.</w:t>
      </w:r>
    </w:p>
    <w:p w14:paraId="4C2467C5"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Maksājumu izdarīšanas kārtība</w:t>
      </w:r>
    </w:p>
    <w:p w14:paraId="2BADBFD8" w14:textId="77777777" w:rsidR="00DB03FC" w:rsidRPr="002F5673" w:rsidRDefault="00DB03FC" w:rsidP="00301A6E">
      <w:pPr>
        <w:numPr>
          <w:ilvl w:val="1"/>
          <w:numId w:val="30"/>
        </w:numPr>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Ikmēneša maksājumu Pasūtītājs veic Būvuzņēmējam par iepriekšējā mēnesī izpildītiem Būvdarbiem, pēc faktiski paveiktā apjoma katrā Būvē, kad Pasūtītājs ir saņēmis šādus dokumentus:</w:t>
      </w:r>
    </w:p>
    <w:p w14:paraId="43A57BB0" w14:textId="77777777" w:rsidR="00DB03FC" w:rsidRPr="002F5673" w:rsidRDefault="00DB03FC" w:rsidP="00301A6E">
      <w:pPr>
        <w:numPr>
          <w:ilvl w:val="2"/>
          <w:numId w:val="30"/>
        </w:numPr>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Aktu par izpildīto Būvdarbu pieņemšanu ( akta formu Būvuzņēmējs  saskaņo ar Pasūtītāju), kuru apstiprinājuši Pušu pārstāvji un būvuzraugs, un, kas sagatavots  saskaņā ar Darbu daudzumu un izmaksu sarakstiem;</w:t>
      </w:r>
    </w:p>
    <w:p w14:paraId="3E86EDF2" w14:textId="77777777" w:rsidR="00DB03FC" w:rsidRPr="004759E3" w:rsidRDefault="00DB03FC" w:rsidP="00301A6E">
      <w:pPr>
        <w:numPr>
          <w:ilvl w:val="2"/>
          <w:numId w:val="30"/>
        </w:numPr>
        <w:spacing w:before="120" w:after="0" w:line="240" w:lineRule="auto"/>
        <w:jc w:val="both"/>
        <w:rPr>
          <w:rFonts w:ascii="Times New Roman" w:eastAsia="Times New Roman" w:hAnsi="Times New Roman" w:cs="Times New Roman"/>
          <w:lang w:eastAsia="lv-LV"/>
        </w:rPr>
      </w:pPr>
      <w:r w:rsidRPr="004759E3">
        <w:rPr>
          <w:rFonts w:ascii="Times New Roman" w:eastAsia="Times New Roman" w:hAnsi="Times New Roman" w:cs="Times New Roman"/>
          <w:lang w:eastAsia="lv-LV"/>
        </w:rPr>
        <w:t>rēķinu ( rēķina formu Būvuzņēmējs  saskaņo ar Pasūtītāju).</w:t>
      </w:r>
    </w:p>
    <w:p w14:paraId="5963430A" w14:textId="5BE6410F" w:rsidR="00DB03FC" w:rsidRPr="004759E3" w:rsidRDefault="00DB03FC" w:rsidP="00301A6E">
      <w:pPr>
        <w:numPr>
          <w:ilvl w:val="2"/>
          <w:numId w:val="30"/>
        </w:numPr>
        <w:spacing w:before="120" w:after="0" w:line="240" w:lineRule="auto"/>
        <w:jc w:val="both"/>
        <w:rPr>
          <w:rFonts w:ascii="Times New Roman" w:eastAsia="Times New Roman" w:hAnsi="Times New Roman" w:cs="Times New Roman"/>
          <w:lang w:eastAsia="lv-LV"/>
        </w:rPr>
      </w:pPr>
      <w:r w:rsidRPr="004759E3">
        <w:rPr>
          <w:rFonts w:ascii="Times New Roman" w:eastAsia="Times New Roman" w:hAnsi="Times New Roman" w:cs="Times New Roman"/>
          <w:lang w:eastAsia="lv-LV"/>
        </w:rPr>
        <w:t xml:space="preserve">Ikmēneša maksājumi tiek veikti bezskaidras naudas norēķinu veidā </w:t>
      </w:r>
      <w:proofErr w:type="spellStart"/>
      <w:r w:rsidRPr="004759E3">
        <w:rPr>
          <w:rFonts w:ascii="Times New Roman" w:eastAsia="Times New Roman" w:hAnsi="Times New Roman" w:cs="Times New Roman"/>
          <w:lang w:eastAsia="lv-LV"/>
        </w:rPr>
        <w:t>euro</w:t>
      </w:r>
      <w:proofErr w:type="spellEnd"/>
      <w:r w:rsidRPr="004759E3">
        <w:rPr>
          <w:rFonts w:ascii="Times New Roman" w:eastAsia="Times New Roman" w:hAnsi="Times New Roman" w:cs="Times New Roman"/>
          <w:lang w:eastAsia="lv-LV"/>
        </w:rPr>
        <w:t xml:space="preserve"> pēc Līguma 13.</w:t>
      </w:r>
      <w:r w:rsidR="00E263B7">
        <w:rPr>
          <w:rFonts w:ascii="Times New Roman" w:eastAsia="Times New Roman" w:hAnsi="Times New Roman" w:cs="Times New Roman"/>
          <w:lang w:eastAsia="lv-LV"/>
        </w:rPr>
        <w:t>1</w:t>
      </w:r>
      <w:r w:rsidRPr="004759E3">
        <w:rPr>
          <w:rFonts w:ascii="Times New Roman" w:eastAsia="Times New Roman" w:hAnsi="Times New Roman" w:cs="Times New Roman"/>
          <w:lang w:eastAsia="lv-LV"/>
        </w:rPr>
        <w:t>.1., 13.</w:t>
      </w:r>
      <w:r w:rsidR="00E263B7">
        <w:rPr>
          <w:rFonts w:ascii="Times New Roman" w:eastAsia="Times New Roman" w:hAnsi="Times New Roman" w:cs="Times New Roman"/>
          <w:lang w:eastAsia="lv-LV"/>
        </w:rPr>
        <w:t>1</w:t>
      </w:r>
      <w:r w:rsidRPr="004759E3">
        <w:rPr>
          <w:rFonts w:ascii="Times New Roman" w:eastAsia="Times New Roman" w:hAnsi="Times New Roman" w:cs="Times New Roman"/>
          <w:lang w:eastAsia="lv-LV"/>
        </w:rPr>
        <w:t>.2. punktā minēto dokumentu saņemšanas  30 (trīsdesmit) dienu laikā.</w:t>
      </w:r>
    </w:p>
    <w:p w14:paraId="500FC693" w14:textId="77777777" w:rsidR="00DB03FC" w:rsidRPr="004759E3" w:rsidRDefault="00DB03FC" w:rsidP="00301A6E">
      <w:pPr>
        <w:numPr>
          <w:ilvl w:val="1"/>
          <w:numId w:val="30"/>
        </w:numPr>
        <w:spacing w:before="120" w:after="0" w:line="240" w:lineRule="auto"/>
        <w:jc w:val="both"/>
        <w:rPr>
          <w:rFonts w:ascii="Times New Roman" w:eastAsia="Times New Roman" w:hAnsi="Times New Roman" w:cs="Times New Roman"/>
          <w:lang w:eastAsia="lv-LV"/>
        </w:rPr>
      </w:pPr>
      <w:r w:rsidRPr="004759E3">
        <w:rPr>
          <w:rFonts w:ascii="Times New Roman" w:eastAsia="Times New Roman" w:hAnsi="Times New Roman" w:cs="Times New Roman"/>
          <w:lang w:eastAsia="lv-LV"/>
        </w:rPr>
        <w:t>Ja pasūtītājam ir pieejami naudas līdzekļi, maksājumi var tikt veikti ātrāk.</w:t>
      </w:r>
    </w:p>
    <w:p w14:paraId="0841DD7B" w14:textId="77777777" w:rsidR="009F2DA1" w:rsidRPr="004759E3" w:rsidRDefault="00DB03FC" w:rsidP="00301A6E">
      <w:pPr>
        <w:numPr>
          <w:ilvl w:val="1"/>
          <w:numId w:val="30"/>
        </w:numPr>
        <w:spacing w:before="120" w:after="0" w:line="240" w:lineRule="auto"/>
        <w:jc w:val="both"/>
        <w:rPr>
          <w:rFonts w:ascii="Times New Roman" w:eastAsia="Times New Roman" w:hAnsi="Times New Roman" w:cs="Times New Roman"/>
          <w:lang w:eastAsia="lv-LV"/>
        </w:rPr>
      </w:pPr>
      <w:r w:rsidRPr="004759E3">
        <w:rPr>
          <w:rFonts w:ascii="Times New Roman" w:eastAsia="Times New Roman" w:hAnsi="Times New Roman" w:cs="Times New Roman"/>
          <w:lang w:eastAsia="lv-LV"/>
        </w:rPr>
        <w:t xml:space="preserve">Gala maksājumu Pasūtītājs veic pēc Būves </w:t>
      </w:r>
      <w:r w:rsidR="004759E3">
        <w:rPr>
          <w:rFonts w:ascii="Times New Roman" w:eastAsia="Times New Roman" w:hAnsi="Times New Roman" w:cs="Times New Roman"/>
          <w:lang w:eastAsia="lv-LV"/>
        </w:rPr>
        <w:t>nodošanas ekspluatācijā</w:t>
      </w:r>
      <w:r w:rsidRPr="004759E3">
        <w:rPr>
          <w:rFonts w:ascii="Times New Roman" w:eastAsia="Times New Roman" w:hAnsi="Times New Roman" w:cs="Times New Roman"/>
          <w:lang w:eastAsia="lv-LV"/>
        </w:rPr>
        <w:t xml:space="preserve"> un garantijas dokumenta par Būvē veikto Būvdarbu garantijas perioda apdrošināšanu saņemšanas no Būvuzņēmēja 30 (trīsdesmit) dienu laikā.</w:t>
      </w:r>
      <w:r w:rsidRPr="004759E3">
        <w:rPr>
          <w:rFonts w:ascii="Times New Roman" w:eastAsia="Times New Roman" w:hAnsi="Times New Roman" w:cs="Times New Roman"/>
          <w:b/>
          <w:i/>
          <w:lang w:eastAsia="lv-LV"/>
        </w:rPr>
        <w:t xml:space="preserve"> </w:t>
      </w:r>
    </w:p>
    <w:p w14:paraId="61DA769F" w14:textId="77777777" w:rsidR="00DB03FC" w:rsidRPr="004759E3" w:rsidRDefault="00DB03FC" w:rsidP="00301A6E">
      <w:pPr>
        <w:numPr>
          <w:ilvl w:val="1"/>
          <w:numId w:val="30"/>
        </w:numPr>
        <w:spacing w:before="120" w:after="0" w:line="240" w:lineRule="auto"/>
        <w:jc w:val="both"/>
        <w:rPr>
          <w:rFonts w:ascii="Times New Roman" w:eastAsia="Times New Roman" w:hAnsi="Times New Roman" w:cs="Times New Roman"/>
          <w:lang w:eastAsia="lv-LV"/>
        </w:rPr>
      </w:pPr>
      <w:r w:rsidRPr="004759E3">
        <w:rPr>
          <w:rFonts w:ascii="Times New Roman" w:eastAsia="Times New Roman" w:hAnsi="Times New Roman" w:cs="Times New Roman"/>
          <w:lang w:eastAsia="lv-LV"/>
        </w:rPr>
        <w:t>Veicot bezskaidras naudas norēķinus, par maksājuma dienu uzskatāma pārskaitījuma veikšanas diena.</w:t>
      </w:r>
    </w:p>
    <w:p w14:paraId="1505A1C8" w14:textId="77777777" w:rsidR="00DB03FC" w:rsidRPr="004759E3" w:rsidRDefault="00DB03FC" w:rsidP="00301A6E">
      <w:pPr>
        <w:numPr>
          <w:ilvl w:val="1"/>
          <w:numId w:val="30"/>
        </w:numPr>
        <w:spacing w:before="120" w:after="0" w:line="240" w:lineRule="auto"/>
        <w:jc w:val="both"/>
        <w:rPr>
          <w:rFonts w:ascii="Times New Roman" w:eastAsia="Times New Roman" w:hAnsi="Times New Roman" w:cs="Times New Roman"/>
          <w:b/>
          <w:lang w:eastAsia="lv-LV"/>
        </w:rPr>
      </w:pPr>
      <w:r w:rsidRPr="004759E3">
        <w:rPr>
          <w:rFonts w:ascii="Times New Roman" w:eastAsia="Times New Roman" w:hAnsi="Times New Roman" w:cs="Times New Roman"/>
          <w:lang w:eastAsia="lv-LV"/>
        </w:rPr>
        <w:t>Nekvalitatīvi vai neatbilstoši veiktie Būvdarbi netiek pieņemti un apmaksāti līdz defektu novēršanai un šo Būvdarbu pieņemšanai.</w:t>
      </w:r>
    </w:p>
    <w:p w14:paraId="141C3E57" w14:textId="77777777" w:rsidR="00DB03FC" w:rsidRPr="002F5673" w:rsidRDefault="00DB03FC" w:rsidP="00301A6E">
      <w:pPr>
        <w:numPr>
          <w:ilvl w:val="0"/>
          <w:numId w:val="30"/>
        </w:numPr>
        <w:spacing w:before="120" w:after="120" w:line="240" w:lineRule="auto"/>
        <w:ind w:right="-51"/>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Izmaiņas līgumā</w:t>
      </w:r>
    </w:p>
    <w:p w14:paraId="1A904A6D" w14:textId="77777777" w:rsidR="001A6DA2" w:rsidRPr="00301A6E" w:rsidRDefault="001A6DA2" w:rsidP="00301A6E">
      <w:pPr>
        <w:pStyle w:val="ListParagraph"/>
        <w:numPr>
          <w:ilvl w:val="1"/>
          <w:numId w:val="30"/>
        </w:numPr>
        <w:spacing w:before="120" w:after="120"/>
        <w:ind w:right="-51"/>
        <w:jc w:val="both"/>
        <w:rPr>
          <w:sz w:val="22"/>
        </w:rPr>
      </w:pPr>
      <w:smartTag w:uri="schemas-tilde-lv/tildestengine" w:element="veidnes">
        <w:smartTagPr>
          <w:attr w:name="id" w:val="-1"/>
          <w:attr w:name="baseform" w:val="akts"/>
          <w:attr w:name="text" w:val="akts"/>
        </w:smartTagPr>
        <w:r w:rsidRPr="00301A6E">
          <w:rPr>
            <w:sz w:val="22"/>
          </w:rPr>
          <w:t xml:space="preserve">Ja Līguma izpildes laikā ir radušies apstākļi, kas neizbēgami aizkavē vai var aizkavēt būvdarbu izpildi  Būvē vai iepriekš neparedzami un ar </w:t>
        </w:r>
        <w:proofErr w:type="spellStart"/>
        <w:r w:rsidRPr="00301A6E">
          <w:rPr>
            <w:sz w:val="22"/>
          </w:rPr>
          <w:t>Būvuzņēmāja</w:t>
        </w:r>
        <w:proofErr w:type="spellEnd"/>
        <w:r w:rsidRPr="00301A6E">
          <w:rPr>
            <w:sz w:val="22"/>
          </w:rPr>
          <w:t xml:space="preserve"> darbību vai bezdarbību nesaistīti būvdarbi, t. sk. novirzes no Būvprojekta, bet kuru novēršana ir būtiska Būvprojekta pilnvērtīgai izpildei un Būves nodošanai ekspluatācijā, Pasūtītājs drīkst veicamajiem Būvdarbiem izmainīt tehniskās prasības, </w:t>
        </w:r>
        <w:r w:rsidRPr="00301A6E">
          <w:rPr>
            <w:sz w:val="22"/>
          </w:rPr>
          <w:lastRenderedPageBreak/>
          <w:t xml:space="preserve">apjomu vai tos papildināt, uzdodot veikt līgumā sākotnēji neparedzētus darbus. Izmaiņu akts, ar kuru noteiktas Būvdarbu izmaiņas, ir šī līguma sastāvdaļa un Būvuzņēmējam jāpilda bezierunu kārtībā. </w:t>
        </w:r>
      </w:smartTag>
    </w:p>
    <w:p w14:paraId="2C8401A1" w14:textId="77777777" w:rsidR="001A6DA2" w:rsidRPr="002F5673" w:rsidRDefault="001A6DA2" w:rsidP="001A6DA2">
      <w:pPr>
        <w:spacing w:before="120" w:after="120" w:line="240" w:lineRule="auto"/>
        <w:ind w:left="360" w:right="-51"/>
        <w:jc w:val="both"/>
        <w:rPr>
          <w:rFonts w:ascii="Times New Roman" w:eastAsia="Times New Roman" w:hAnsi="Times New Roman" w:cs="Times New Roman"/>
          <w:lang w:eastAsia="lv-LV"/>
        </w:rPr>
      </w:pPr>
    </w:p>
    <w:p w14:paraId="5F3F42A5"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Pēc Pasūtītāja pieprasījuma Būvuzņēmējam ir jāsagatavo detalizēta tehniskā dokumentācija par Būvdarbu izmaiņu tehniskajiem risinājumiem un izmaksām, un jāsaskaņo ar </w:t>
      </w:r>
      <w:proofErr w:type="spellStart"/>
      <w:r w:rsidRPr="002F5673">
        <w:rPr>
          <w:rFonts w:ascii="Times New Roman" w:eastAsia="Times New Roman" w:hAnsi="Times New Roman" w:cs="Times New Roman"/>
          <w:lang w:eastAsia="lv-LV"/>
        </w:rPr>
        <w:t>Autoruzraugu</w:t>
      </w:r>
      <w:proofErr w:type="spellEnd"/>
      <w:r w:rsidRPr="002F5673">
        <w:rPr>
          <w:rFonts w:ascii="Times New Roman" w:eastAsia="Times New Roman" w:hAnsi="Times New Roman" w:cs="Times New Roman"/>
          <w:lang w:eastAsia="lv-LV"/>
        </w:rPr>
        <w:t xml:space="preserve"> un Būvuzraugu.</w:t>
      </w:r>
    </w:p>
    <w:p w14:paraId="18ECA6E2"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Būvdarbu izmaiņām piemēro tādas pašas cenas kā analogiem darbiem līgumā, bet darbiem, kam analogu līgumā nav, cenu nosaka Pasūtītājs, vadoties no līdzīga rakstura darbu cenām līgumā, vai, ja līdzīga rakstura darbu cenas līgumā nav, vadoties no Būvuzņēmēja iesniegtās un Pasūtītāja saskaņotās cenas kalkulācijas un līdzīga rakstura darbu cenām citos Pasūtītāja līgumos. </w:t>
      </w:r>
    </w:p>
    <w:p w14:paraId="49CAF801"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Par Būvdarbu izmaiņām Būvuzņēmējs  sagatavo izmaiņu aktu, saskaņo ar Būvuzraugu, </w:t>
      </w:r>
      <w:proofErr w:type="spellStart"/>
      <w:r w:rsidRPr="002F5673">
        <w:rPr>
          <w:rFonts w:ascii="Times New Roman" w:eastAsia="Times New Roman" w:hAnsi="Times New Roman" w:cs="Times New Roman"/>
          <w:lang w:eastAsia="lv-LV"/>
        </w:rPr>
        <w:t>Autoruzraugu</w:t>
      </w:r>
      <w:proofErr w:type="spellEnd"/>
      <w:r w:rsidRPr="002F5673">
        <w:rPr>
          <w:rFonts w:ascii="Times New Roman" w:eastAsia="Times New Roman" w:hAnsi="Times New Roman" w:cs="Times New Roman"/>
          <w:lang w:eastAsia="lv-LV"/>
        </w:rPr>
        <w:t xml:space="preserve">  un izsniedz Pasūtītājam apstiprināšanai. </w:t>
      </w:r>
    </w:p>
    <w:p w14:paraId="0A991848" w14:textId="77777777" w:rsidR="00DB03FC" w:rsidRPr="002F5673" w:rsidRDefault="006A3A34" w:rsidP="00301A6E">
      <w:pPr>
        <w:numPr>
          <w:ilvl w:val="1"/>
          <w:numId w:val="30"/>
        </w:numPr>
        <w:spacing w:before="120" w:after="120" w:line="240" w:lineRule="auto"/>
        <w:ind w:right="-51"/>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Būvdarbu</w:t>
      </w:r>
      <w:r w:rsidR="00DB03FC" w:rsidRPr="002F5673">
        <w:rPr>
          <w:rFonts w:ascii="Times New Roman" w:eastAsia="Times New Roman" w:hAnsi="Times New Roman" w:cs="Times New Roman"/>
          <w:lang w:eastAsia="lv-LV"/>
        </w:rPr>
        <w:t xml:space="preserve"> izmaiņas nedrīkst pārsniegt šādas robežas:</w:t>
      </w:r>
    </w:p>
    <w:p w14:paraId="2E45346F" w14:textId="77777777" w:rsidR="00DB03FC" w:rsidRPr="002F5673" w:rsidRDefault="00DB03FC" w:rsidP="00301A6E">
      <w:pPr>
        <w:numPr>
          <w:ilvl w:val="2"/>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Būves kopējā izmaksa nedrīkst mainīties ( samazināties vai palielināties) vairāk par 10 (desmit) % no  Būves līgumcenas;</w:t>
      </w:r>
    </w:p>
    <w:p w14:paraId="2FF95B98" w14:textId="77777777" w:rsidR="00DB03FC" w:rsidRPr="002F5673" w:rsidRDefault="00DB03FC" w:rsidP="00301A6E">
      <w:pPr>
        <w:numPr>
          <w:ilvl w:val="2"/>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Darba izmaiņas nedrīkst ietvert darbus, kādi sākotnēji nav paredzēti Darbu daudzumu un izmaksu sarakstā, ja to cena pārsniedz </w:t>
      </w:r>
      <w:r w:rsidR="006A3A34">
        <w:rPr>
          <w:rFonts w:ascii="Times New Roman" w:eastAsia="Times New Roman" w:hAnsi="Times New Roman" w:cs="Times New Roman"/>
          <w:lang w:eastAsia="lv-LV"/>
        </w:rPr>
        <w:t>3 % no būves līgumcenas.</w:t>
      </w:r>
    </w:p>
    <w:p w14:paraId="0C3BA4D2" w14:textId="77777777" w:rsidR="00DB03FC" w:rsidRPr="002F5673" w:rsidRDefault="00DB03FC" w:rsidP="00301A6E">
      <w:pPr>
        <w:numPr>
          <w:ilvl w:val="1"/>
          <w:numId w:val="30"/>
        </w:numPr>
        <w:spacing w:before="120" w:after="120" w:line="240" w:lineRule="auto"/>
        <w:ind w:right="-618"/>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nav tiesīgs veikt patvaļīgu būvdarbu vai to apjomu maiņu.</w:t>
      </w:r>
    </w:p>
    <w:p w14:paraId="672ED485" w14:textId="77777777" w:rsidR="00DB03FC" w:rsidRPr="002F5673" w:rsidRDefault="00DB03FC" w:rsidP="00301A6E">
      <w:pPr>
        <w:numPr>
          <w:ilvl w:val="1"/>
          <w:numId w:val="30"/>
        </w:numPr>
        <w:spacing w:before="120" w:after="120" w:line="240" w:lineRule="auto"/>
        <w:ind w:right="-618"/>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 Līguma grozījumi izdarāmi vienīgi rakstiski un pamatojoties uz Pasūtītāja apstiprināto izmaiņu aktu. </w:t>
      </w:r>
      <w:r w:rsidRPr="005D3DE8">
        <w:rPr>
          <w:rFonts w:ascii="Times New Roman" w:eastAsia="Times New Roman" w:hAnsi="Times New Roman" w:cs="Times New Roman"/>
          <w:lang w:eastAsia="lv-LV"/>
        </w:rPr>
        <w:t>Lemjot par līguma grozījumu veikšanu, jāievēro Publisko iepirkumu likuma 67.</w:t>
      </w:r>
      <w:r w:rsidRPr="005D3DE8">
        <w:rPr>
          <w:rFonts w:ascii="Times New Roman" w:eastAsia="Times New Roman" w:hAnsi="Times New Roman" w:cs="Times New Roman"/>
          <w:vertAlign w:val="superscript"/>
          <w:lang w:eastAsia="lv-LV"/>
        </w:rPr>
        <w:t>1</w:t>
      </w:r>
      <w:r w:rsidRPr="005D3DE8">
        <w:rPr>
          <w:rFonts w:ascii="Times New Roman" w:eastAsia="Times New Roman" w:hAnsi="Times New Roman" w:cs="Times New Roman"/>
          <w:lang w:eastAsia="lv-LV"/>
        </w:rPr>
        <w:t xml:space="preserve"> panta noteikumi.</w:t>
      </w:r>
      <w:r w:rsidRPr="002F5673">
        <w:rPr>
          <w:rFonts w:ascii="Times New Roman" w:eastAsia="Times New Roman" w:hAnsi="Times New Roman" w:cs="Times New Roman"/>
          <w:lang w:eastAsia="lv-LV"/>
        </w:rPr>
        <w:t xml:space="preserve"> </w:t>
      </w:r>
    </w:p>
    <w:p w14:paraId="0A9BD00E" w14:textId="77777777" w:rsidR="00DB03FC" w:rsidRPr="002F5673" w:rsidRDefault="00DB03FC" w:rsidP="00301A6E">
      <w:pPr>
        <w:numPr>
          <w:ilvl w:val="0"/>
          <w:numId w:val="30"/>
        </w:numPr>
        <w:spacing w:before="120" w:after="120" w:line="240" w:lineRule="auto"/>
        <w:ind w:right="-51"/>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Līgumsods</w:t>
      </w:r>
    </w:p>
    <w:p w14:paraId="1689657B" w14:textId="77777777" w:rsidR="00DB03FC" w:rsidRPr="002F5673" w:rsidRDefault="00DB03FC" w:rsidP="00301A6E">
      <w:pPr>
        <w:numPr>
          <w:ilvl w:val="1"/>
          <w:numId w:val="30"/>
        </w:numPr>
        <w:spacing w:before="120" w:after="120" w:line="240" w:lineRule="auto"/>
        <w:ind w:left="720" w:right="-51"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Būvuzņēmēja vainas dēļ būvdarbi nav tikuši nodoti Līguma noteiktajā termiņā vai citā termiņā, par kuru Līdzēji ir vienojušies, Pasūtītājam ir tiesības ieturēt līgumsodu par katru nokavēto saistību izpildes dienu 0,1 % apmērā no līgumcenas, bet ne vairāk kā 10% apmērā no līgumcenas. Līgumsods neatbrīvo Būvuzņēmēju no turpmākās līgumsaistību izpildes un zaudējumu atlīdzināšanas, kas radusies tā vainas dēļ. </w:t>
      </w:r>
    </w:p>
    <w:p w14:paraId="3006E299" w14:textId="77777777" w:rsidR="00DB03FC" w:rsidRPr="002F5673" w:rsidRDefault="00DB03FC" w:rsidP="00301A6E">
      <w:pPr>
        <w:numPr>
          <w:ilvl w:val="1"/>
          <w:numId w:val="30"/>
        </w:numPr>
        <w:spacing w:before="120" w:after="120" w:line="240" w:lineRule="auto"/>
        <w:ind w:left="720" w:right="-51"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Būvuzņēmējs nepilda Līgumu vai ja </w:t>
      </w:r>
      <w:smartTag w:uri="schemas-tilde-lv/tildestengine" w:element="veidnes">
        <w:smartTagPr>
          <w:attr w:name="text" w:val="līgums"/>
          <w:attr w:name="baseform" w:val="līgums"/>
          <w:attr w:name="id" w:val="-1"/>
        </w:smartTagPr>
        <w:r w:rsidRPr="002F5673">
          <w:rPr>
            <w:rFonts w:ascii="Times New Roman" w:eastAsia="Times New Roman" w:hAnsi="Times New Roman" w:cs="Times New Roman"/>
            <w:lang w:eastAsia="lv-LV"/>
          </w:rPr>
          <w:t>Līgums</w:t>
        </w:r>
      </w:smartTag>
      <w:r w:rsidRPr="002F5673">
        <w:rPr>
          <w:rFonts w:ascii="Times New Roman" w:eastAsia="Times New Roman" w:hAnsi="Times New Roman" w:cs="Times New Roman"/>
          <w:lang w:eastAsia="lv-LV"/>
        </w:rPr>
        <w:t xml:space="preserve"> tiek izbeigts  Būvuzņēmēja vainas dēļ, Pasūtītājam ir tiesības ieturēt līgumsodu 10 % apmērā no līgumcenas.</w:t>
      </w:r>
    </w:p>
    <w:p w14:paraId="132FC2EE" w14:textId="77777777" w:rsidR="00DB03FC" w:rsidRPr="002F5673" w:rsidRDefault="00DB03FC" w:rsidP="00301A6E">
      <w:pPr>
        <w:numPr>
          <w:ilvl w:val="1"/>
          <w:numId w:val="30"/>
        </w:numPr>
        <w:spacing w:before="120" w:after="120" w:line="240" w:lineRule="auto"/>
        <w:ind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Pasūtītājs neizdara maksājumus Līgumā noteiktajā kārtībā un termiņos, Būvuzņēmējs var pieprasīt Pasūtītājam maksāt par katru nokavēto dienu līgumsodu 0,1 % apmērā </w:t>
      </w:r>
      <w:r w:rsidRPr="00037272">
        <w:rPr>
          <w:rFonts w:ascii="Times New Roman" w:eastAsia="Times New Roman" w:hAnsi="Times New Roman" w:cs="Times New Roman"/>
          <w:lang w:eastAsia="lv-LV"/>
        </w:rPr>
        <w:t>no</w:t>
      </w:r>
      <w:r w:rsidRPr="002F5673">
        <w:rPr>
          <w:rFonts w:ascii="Times New Roman" w:eastAsia="Times New Roman" w:hAnsi="Times New Roman" w:cs="Times New Roman"/>
          <w:color w:val="339966"/>
          <w:lang w:eastAsia="lv-LV"/>
        </w:rPr>
        <w:t xml:space="preserve"> </w:t>
      </w:r>
      <w:r w:rsidRPr="00037272">
        <w:rPr>
          <w:rFonts w:ascii="Times New Roman" w:eastAsia="Times New Roman" w:hAnsi="Times New Roman" w:cs="Times New Roman"/>
          <w:lang w:eastAsia="lv-LV"/>
        </w:rPr>
        <w:t>līgumcenas, bet ne vairāk kā 10% apmērā no līgumcenas.</w:t>
      </w:r>
      <w:r w:rsidRPr="002F5673">
        <w:rPr>
          <w:rFonts w:ascii="Times New Roman" w:eastAsia="Times New Roman" w:hAnsi="Times New Roman" w:cs="Times New Roman"/>
          <w:lang w:eastAsia="lv-LV"/>
        </w:rPr>
        <w:t xml:space="preserve"> Līgumsods neatbrīvo Pasūtītāju no turpmākās Līgumsaistību izpildes un zaudējumu atlīdzināšanas, kas radusies tā vainas dēļ.</w:t>
      </w:r>
    </w:p>
    <w:p w14:paraId="2A55D28B" w14:textId="77777777" w:rsidR="00DB03FC" w:rsidRPr="002F5673" w:rsidRDefault="00DB03FC" w:rsidP="00301A6E">
      <w:pPr>
        <w:numPr>
          <w:ilvl w:val="1"/>
          <w:numId w:val="30"/>
        </w:numPr>
        <w:spacing w:before="120" w:after="120" w:line="240" w:lineRule="auto"/>
        <w:ind w:left="720" w:right="-51"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Par satiksmes organizācijas un darba vietas aprīkojuma shēmas neievērošanu, ja šāds pārkāpums konstatēts ar Pasūtītāja vai Būvuzrauga sastādītu aktu, Pasūtītājam ir tiesības prasīt līgumsodu 150 (simts piecdesmit) </w:t>
      </w:r>
      <w:proofErr w:type="spellStart"/>
      <w:r w:rsidRPr="002F5673">
        <w:rPr>
          <w:rFonts w:ascii="Times New Roman" w:eastAsia="Times New Roman" w:hAnsi="Times New Roman" w:cs="Times New Roman"/>
          <w:lang w:eastAsia="lv-LV"/>
        </w:rPr>
        <w:t>euro</w:t>
      </w:r>
      <w:proofErr w:type="spellEnd"/>
      <w:r w:rsidRPr="002F5673">
        <w:rPr>
          <w:rFonts w:ascii="Times New Roman" w:eastAsia="Times New Roman" w:hAnsi="Times New Roman" w:cs="Times New Roman"/>
          <w:lang w:eastAsia="lv-LV"/>
        </w:rPr>
        <w:t xml:space="preserve"> apmērā par katru gadījumu.</w:t>
      </w:r>
    </w:p>
    <w:p w14:paraId="397AED2C" w14:textId="77777777" w:rsidR="00DB03FC" w:rsidRPr="002F5673" w:rsidRDefault="00DB03FC" w:rsidP="00301A6E">
      <w:pPr>
        <w:numPr>
          <w:ilvl w:val="1"/>
          <w:numId w:val="30"/>
        </w:numPr>
        <w:spacing w:before="120" w:after="120" w:line="240" w:lineRule="auto"/>
        <w:ind w:left="720" w:right="-51"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Par būvlaukuma vai pievedceļu un apvedceļu uzturēšanu neatbilstoši līguma un Specifikāciju prasībām, ja šāds pārkāpums konstatēts ar Pasūtītāja vai Būvuzrauga sastādītu aktu, Pasūtītājam ir tiesības prasīt līgumsodu 150 (simts piecdesmit) </w:t>
      </w:r>
      <w:proofErr w:type="spellStart"/>
      <w:r w:rsidRPr="002F5673">
        <w:rPr>
          <w:rFonts w:ascii="Times New Roman" w:eastAsia="Times New Roman" w:hAnsi="Times New Roman" w:cs="Times New Roman"/>
          <w:lang w:eastAsia="lv-LV"/>
        </w:rPr>
        <w:t>euro</w:t>
      </w:r>
      <w:proofErr w:type="spellEnd"/>
      <w:r w:rsidRPr="002F5673">
        <w:rPr>
          <w:rFonts w:ascii="Times New Roman" w:eastAsia="Times New Roman" w:hAnsi="Times New Roman" w:cs="Times New Roman"/>
          <w:lang w:eastAsia="lv-LV"/>
        </w:rPr>
        <w:t xml:space="preserve"> apmērā par katru gadījumu.</w:t>
      </w:r>
    </w:p>
    <w:p w14:paraId="3BE9802F" w14:textId="77777777" w:rsidR="00DB03FC" w:rsidRPr="002F5673" w:rsidRDefault="00DB03FC" w:rsidP="00301A6E">
      <w:pPr>
        <w:numPr>
          <w:ilvl w:val="1"/>
          <w:numId w:val="30"/>
        </w:numPr>
        <w:spacing w:before="120" w:after="120" w:line="240" w:lineRule="auto"/>
        <w:ind w:left="720" w:right="-51"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Par Ministru kabineta </w:t>
      </w:r>
      <w:r w:rsidR="006A3A34">
        <w:rPr>
          <w:rFonts w:ascii="Times New Roman" w:eastAsia="Times New Roman" w:hAnsi="Times New Roman" w:cs="Times New Roman"/>
          <w:lang w:eastAsia="lv-LV"/>
        </w:rPr>
        <w:t>14.10.2014</w:t>
      </w:r>
      <w:r w:rsidRPr="002F5673">
        <w:rPr>
          <w:rFonts w:ascii="Times New Roman" w:eastAsia="Times New Roman" w:hAnsi="Times New Roman" w:cs="Times New Roman"/>
          <w:lang w:eastAsia="lv-LV"/>
        </w:rPr>
        <w:t>. noteikumos Nr.</w:t>
      </w:r>
      <w:r w:rsidR="006A3A34">
        <w:rPr>
          <w:rFonts w:ascii="Times New Roman" w:eastAsia="Times New Roman" w:hAnsi="Times New Roman" w:cs="Times New Roman"/>
          <w:lang w:eastAsia="lv-LV"/>
        </w:rPr>
        <w:t>633</w:t>
      </w:r>
      <w:r w:rsidRPr="002F5673">
        <w:rPr>
          <w:rFonts w:ascii="Times New Roman" w:eastAsia="Times New Roman" w:hAnsi="Times New Roman" w:cs="Times New Roman"/>
          <w:lang w:eastAsia="lv-LV"/>
        </w:rPr>
        <w:t xml:space="preserve"> „</w:t>
      </w:r>
      <w:r w:rsidR="006A3A34">
        <w:rPr>
          <w:rFonts w:ascii="Times New Roman" w:eastAsia="Times New Roman" w:hAnsi="Times New Roman" w:cs="Times New Roman"/>
          <w:lang w:eastAsia="lv-LV"/>
        </w:rPr>
        <w:t>Autoceļu un ielu b</w:t>
      </w:r>
      <w:r w:rsidRPr="002F5673">
        <w:rPr>
          <w:rFonts w:ascii="Times New Roman" w:eastAsia="Times New Roman" w:hAnsi="Times New Roman" w:cs="Times New Roman"/>
          <w:lang w:eastAsia="lv-LV"/>
        </w:rPr>
        <w:t xml:space="preserve">ūvnoteikumi” noteikto darba veikšanas dokumentu neatrašanos Darba veikšanas vietā vai to neaizpildīšanu, ja tas konstatēts ar Pasūtītāja vai Būvuzrauga sastādītu aktu, Pasūtītājam ir tiesības prasīt līgumsodu 150 (simts piecdesmit) </w:t>
      </w:r>
      <w:proofErr w:type="spellStart"/>
      <w:r w:rsidRPr="002F5673">
        <w:rPr>
          <w:rFonts w:ascii="Times New Roman" w:eastAsia="Times New Roman" w:hAnsi="Times New Roman" w:cs="Times New Roman"/>
          <w:lang w:eastAsia="lv-LV"/>
        </w:rPr>
        <w:t>euro</w:t>
      </w:r>
      <w:proofErr w:type="spellEnd"/>
      <w:r w:rsidRPr="002F5673">
        <w:rPr>
          <w:rFonts w:ascii="Times New Roman" w:eastAsia="Times New Roman" w:hAnsi="Times New Roman" w:cs="Times New Roman"/>
          <w:lang w:eastAsia="lv-LV"/>
        </w:rPr>
        <w:t xml:space="preserve"> apmērā par katru gadījumu.</w:t>
      </w:r>
    </w:p>
    <w:p w14:paraId="07E764B1"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Līguma izbeigšana</w:t>
      </w:r>
    </w:p>
    <w:p w14:paraId="530E9711" w14:textId="77777777" w:rsidR="00DB03FC" w:rsidRPr="002F5673" w:rsidRDefault="00DB03FC" w:rsidP="00301A6E">
      <w:pPr>
        <w:numPr>
          <w:ilvl w:val="1"/>
          <w:numId w:val="30"/>
        </w:numPr>
        <w:spacing w:before="120" w:after="120" w:line="240" w:lineRule="auto"/>
        <w:ind w:left="720" w:right="-51" w:hanging="720"/>
        <w:jc w:val="both"/>
        <w:rPr>
          <w:rFonts w:ascii="Times New Roman" w:eastAsia="Times New Roman" w:hAnsi="Times New Roman" w:cs="Times New Roman"/>
          <w:lang w:eastAsia="lv-LV"/>
        </w:rPr>
      </w:pPr>
      <w:smartTag w:uri="schemas-tilde-lv/tildestengine" w:element="veidnes">
        <w:smartTagPr>
          <w:attr w:name="text" w:val="līgums"/>
          <w:attr w:name="baseform" w:val="līgums"/>
          <w:attr w:name="id" w:val="-1"/>
        </w:smartTagPr>
        <w:r w:rsidRPr="002F5673">
          <w:rPr>
            <w:rFonts w:ascii="Times New Roman" w:eastAsia="Times New Roman" w:hAnsi="Times New Roman" w:cs="Times New Roman"/>
            <w:lang w:eastAsia="lv-LV"/>
          </w:rPr>
          <w:t>Līgums</w:t>
        </w:r>
      </w:smartTag>
      <w:r w:rsidRPr="002F5673">
        <w:rPr>
          <w:rFonts w:ascii="Times New Roman" w:eastAsia="Times New Roman" w:hAnsi="Times New Roman" w:cs="Times New Roman"/>
          <w:lang w:eastAsia="lv-LV"/>
        </w:rPr>
        <w:t xml:space="preserve"> var tikt izbeigts tikai šajā Līgumā noteiktajā kārtībā vai Līdzējiem savstarpēji vienojoties.</w:t>
      </w:r>
    </w:p>
    <w:p w14:paraId="71C64CED" w14:textId="77777777" w:rsidR="00DB03FC" w:rsidRPr="002F5673" w:rsidRDefault="00DB03FC" w:rsidP="00301A6E">
      <w:pPr>
        <w:numPr>
          <w:ilvl w:val="1"/>
          <w:numId w:val="30"/>
        </w:numPr>
        <w:spacing w:before="120" w:after="120" w:line="240" w:lineRule="auto"/>
        <w:ind w:left="720" w:right="-51"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Pasūtītājam ir tiesības 10 (desmit) darba dienas iepriekš ar rakstveida paziņojumu, izsūtot to pa faksu,  Būvuzņēmējam paziņot par konstatēto saistību neizpildīšanu, visa Līguma vai tā daļas izbeigšanu pirms termiņa:</w:t>
      </w:r>
    </w:p>
    <w:p w14:paraId="5F821390" w14:textId="77777777" w:rsidR="00DB03FC" w:rsidRPr="002F5673" w:rsidRDefault="00DB03FC" w:rsidP="00301A6E">
      <w:pPr>
        <w:numPr>
          <w:ilvl w:val="2"/>
          <w:numId w:val="30"/>
        </w:numPr>
        <w:spacing w:before="120" w:after="120" w:line="240" w:lineRule="auto"/>
        <w:ind w:left="1440"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lastRenderedPageBreak/>
        <w:t>ja Būvuzņēmējs Līgumā noteiktajā termiņā nav izpildījis kādas savas saistības saskaņā ar Līgumu, vai neievēro Būvprojekta vai normatīvo aktu prasības, vai nespēj veikt būvdarbus Līgumā noteiktajos termiņos – ar nosacījumu, ka Būvuzņēmējs 5 (piecu)</w:t>
      </w:r>
      <w:r w:rsidRPr="002F5673">
        <w:rPr>
          <w:rFonts w:ascii="Times New Roman" w:eastAsia="Times New Roman" w:hAnsi="Times New Roman" w:cs="Times New Roman"/>
          <w:i/>
          <w:lang w:eastAsia="lv-LV"/>
        </w:rPr>
        <w:t xml:space="preserve"> </w:t>
      </w:r>
      <w:r w:rsidRPr="002F5673">
        <w:rPr>
          <w:rFonts w:ascii="Times New Roman" w:eastAsia="Times New Roman" w:hAnsi="Times New Roman" w:cs="Times New Roman"/>
          <w:lang w:eastAsia="lv-LV"/>
        </w:rPr>
        <w:t>darba</w:t>
      </w:r>
      <w:r w:rsidRPr="002F5673">
        <w:rPr>
          <w:rFonts w:ascii="Times New Roman" w:eastAsia="Times New Roman" w:hAnsi="Times New Roman" w:cs="Times New Roman"/>
          <w:i/>
          <w:lang w:eastAsia="lv-LV"/>
        </w:rPr>
        <w:t xml:space="preserve"> </w:t>
      </w:r>
      <w:r w:rsidRPr="002F5673">
        <w:rPr>
          <w:rFonts w:ascii="Times New Roman" w:eastAsia="Times New Roman" w:hAnsi="Times New Roman" w:cs="Times New Roman"/>
          <w:lang w:eastAsia="lv-LV"/>
        </w:rPr>
        <w:t xml:space="preserve">dienu laikā no attiecīgā paziņojuma saņemšanas nav novērsis konstatēto saistību neizpildīšanu; </w:t>
      </w:r>
    </w:p>
    <w:p w14:paraId="1C3551B5" w14:textId="77777777" w:rsidR="00DB03FC" w:rsidRPr="002F5673" w:rsidRDefault="00DB03FC" w:rsidP="00301A6E">
      <w:pPr>
        <w:numPr>
          <w:ilvl w:val="2"/>
          <w:numId w:val="30"/>
        </w:numPr>
        <w:spacing w:before="120" w:after="120" w:line="240" w:lineRule="auto"/>
        <w:ind w:left="1440"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Darbs būves vietā netiek uzsākts </w:t>
      </w:r>
      <w:r w:rsidR="00B06763">
        <w:rPr>
          <w:rFonts w:ascii="Times New Roman" w:eastAsia="Times New Roman" w:hAnsi="Times New Roman" w:cs="Times New Roman"/>
          <w:lang w:eastAsia="lv-LV"/>
        </w:rPr>
        <w:t>30</w:t>
      </w:r>
      <w:r w:rsidRPr="002F5673">
        <w:rPr>
          <w:rFonts w:ascii="Times New Roman" w:eastAsia="Times New Roman" w:hAnsi="Times New Roman" w:cs="Times New Roman"/>
          <w:lang w:eastAsia="lv-LV"/>
        </w:rPr>
        <w:t xml:space="preserve"> dienu laikā pēc līgum</w:t>
      </w:r>
      <w:r w:rsidR="00B06763">
        <w:rPr>
          <w:rFonts w:ascii="Times New Roman" w:eastAsia="Times New Roman" w:hAnsi="Times New Roman" w:cs="Times New Roman"/>
          <w:lang w:eastAsia="lv-LV"/>
        </w:rPr>
        <w:t>a</w:t>
      </w:r>
      <w:r w:rsidRPr="002F5673">
        <w:rPr>
          <w:rFonts w:ascii="Times New Roman" w:eastAsia="Times New Roman" w:hAnsi="Times New Roman" w:cs="Times New Roman"/>
          <w:lang w:eastAsia="lv-LV"/>
        </w:rPr>
        <w:t xml:space="preserve"> </w:t>
      </w:r>
      <w:r w:rsidR="00B06763">
        <w:rPr>
          <w:rFonts w:ascii="Times New Roman" w:eastAsia="Times New Roman" w:hAnsi="Times New Roman" w:cs="Times New Roman"/>
          <w:lang w:eastAsia="lv-LV"/>
        </w:rPr>
        <w:t>parakstīšanas;</w:t>
      </w:r>
    </w:p>
    <w:p w14:paraId="448C50CA" w14:textId="77777777" w:rsidR="00DB03FC" w:rsidRPr="002F5673" w:rsidRDefault="00DB03FC" w:rsidP="00301A6E">
      <w:pPr>
        <w:numPr>
          <w:ilvl w:val="2"/>
          <w:numId w:val="30"/>
        </w:numPr>
        <w:spacing w:before="120" w:after="120" w:line="240" w:lineRule="auto"/>
        <w:ind w:left="1440"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konstatē, ka Būvuzņēmējs pametis darbus vai jebkurā citā veidā skaidri izrāda savu nodomu izbeigt ar Līgumu noteikto saistību izpildi;</w:t>
      </w:r>
    </w:p>
    <w:p w14:paraId="56042C86" w14:textId="77777777" w:rsidR="00DB03FC" w:rsidRPr="002F5673" w:rsidRDefault="00DB03FC" w:rsidP="00301A6E">
      <w:pPr>
        <w:numPr>
          <w:ilvl w:val="2"/>
          <w:numId w:val="30"/>
        </w:numPr>
        <w:spacing w:before="120" w:after="120" w:line="240" w:lineRule="auto"/>
        <w:ind w:left="1440"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Būvuzņēmējs neveic līgumā paredzētās pārbaudes vai veiktās pārbaudes rāda, ka Darbs tiek pildīts kvalitātē, kas ir sliktāka par līgumā noteikto;</w:t>
      </w:r>
    </w:p>
    <w:p w14:paraId="792CF408" w14:textId="77777777" w:rsidR="00DB03FC" w:rsidRPr="002F5673" w:rsidRDefault="00DB03FC" w:rsidP="00301A6E">
      <w:pPr>
        <w:numPr>
          <w:ilvl w:val="2"/>
          <w:numId w:val="30"/>
        </w:numPr>
        <w:spacing w:before="120" w:after="120" w:line="240" w:lineRule="auto"/>
        <w:ind w:left="1440"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būvuzraugs konstatē nekvalitatīvu darbu izpildi;</w:t>
      </w:r>
    </w:p>
    <w:p w14:paraId="4C9AD190" w14:textId="77777777" w:rsidR="00DB03FC" w:rsidRPr="002F5673" w:rsidRDefault="00DB03FC" w:rsidP="00301A6E">
      <w:pPr>
        <w:numPr>
          <w:ilvl w:val="2"/>
          <w:numId w:val="30"/>
        </w:numPr>
        <w:spacing w:before="120" w:after="120" w:line="240" w:lineRule="auto"/>
        <w:ind w:left="1440"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ir pasludināts Būvuzņēmēja maksātnespējas process, apturēta vai pārtraukta tā saimnieciskā darbība, uzsākta tiesvedība par Būvuzņēmēja bankrotu vai tiek konstatēts, ka līdz līguma izpildes beigu termiņam Būvuzņēmējs būs likvidēts;</w:t>
      </w:r>
    </w:p>
    <w:p w14:paraId="6A66687D" w14:textId="77777777" w:rsidR="00DB03FC" w:rsidRPr="002F5673" w:rsidRDefault="00DB03FC" w:rsidP="00301A6E">
      <w:pPr>
        <w:numPr>
          <w:ilvl w:val="2"/>
          <w:numId w:val="30"/>
        </w:numPr>
        <w:spacing w:before="120" w:after="120" w:line="240" w:lineRule="auto"/>
        <w:ind w:left="1440" w:right="-51"/>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Būvuzņēmējs Līguma </w:t>
      </w:r>
      <w:r w:rsidR="00037272">
        <w:rPr>
          <w:rFonts w:ascii="Times New Roman" w:eastAsia="Times New Roman" w:hAnsi="Times New Roman" w:cs="Times New Roman"/>
          <w:lang w:eastAsia="lv-LV"/>
        </w:rPr>
        <w:t>11.5</w:t>
      </w:r>
      <w:r w:rsidRPr="002F5673">
        <w:rPr>
          <w:rFonts w:ascii="Times New Roman" w:eastAsia="Times New Roman" w:hAnsi="Times New Roman" w:cs="Times New Roman"/>
          <w:lang w:eastAsia="lv-LV"/>
        </w:rPr>
        <w:t>. punktā noteiktajā termiņā neiesniedz Pasūtītājam Līguma noteikumiem atbilstošu bankas garantiju</w:t>
      </w:r>
      <w:r w:rsidRPr="002F5673">
        <w:rPr>
          <w:rFonts w:ascii="Times New Roman" w:eastAsia="Times New Roman" w:hAnsi="Times New Roman" w:cs="Times New Roman"/>
          <w:color w:val="000000"/>
          <w:lang w:eastAsia="lv-LV"/>
        </w:rPr>
        <w:t xml:space="preserve"> par līguma nodrošinājumu;</w:t>
      </w:r>
    </w:p>
    <w:p w14:paraId="75C361D1" w14:textId="77777777" w:rsidR="00DB03FC" w:rsidRPr="002F5673" w:rsidRDefault="00DB03FC" w:rsidP="00301A6E">
      <w:pPr>
        <w:numPr>
          <w:ilvl w:val="1"/>
          <w:numId w:val="3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Šī Līguma 16.2.punktā minētā Līguma izbeigšana neierobežo Pasūtītāja tiesības uz zaudējumu atlīdzību vai līgumsodu. </w:t>
      </w:r>
    </w:p>
    <w:p w14:paraId="638C8A08" w14:textId="77777777" w:rsidR="00DB03FC" w:rsidRPr="002F5673" w:rsidRDefault="00DB03FC" w:rsidP="00301A6E">
      <w:pPr>
        <w:numPr>
          <w:ilvl w:val="1"/>
          <w:numId w:val="3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Ja Pasūtītājs izmanto tiesības vienpusēji izbeigt Līgumu, Līdzēji sastāda atsevišķu aktu par faktiski izpildīto būvdarbu apjomu un to vērtību. Pasūtītājs pieņem būvdarbus tādā apjomā, kādā tie ir veikti, ja tie atbilst Līgumam un ir turpmāk izmantojami. </w:t>
      </w:r>
    </w:p>
    <w:p w14:paraId="21983F88" w14:textId="77777777" w:rsidR="00DB03FC" w:rsidRPr="002F5673" w:rsidRDefault="00DB03FC" w:rsidP="00301A6E">
      <w:pPr>
        <w:numPr>
          <w:ilvl w:val="1"/>
          <w:numId w:val="3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Līguma izbeigšanas gadījumā Būvuzņēmējs nekavējoties vai arī noteiktajā datumā pārtrauc būvdarbus, veic visus pasākumus, lai Būve un būvdarbi tiktu atstāti nebojātā, drošā stāvoklī un atbilstoši normatīvo aktu prasībām, sakopj būvlaukumu un nodod Pasūtītājam uz būvdarbiem attiecināmo dokumentāciju, nodrošina, lai Būvuzņēmēja personāls un apakšuzņēmēji atstātu Būvi, kā arī veic citas darbības, par kurām Līdzēji ir vienojušies.</w:t>
      </w:r>
    </w:p>
    <w:p w14:paraId="68CA0A16" w14:textId="77777777" w:rsidR="00DB03FC" w:rsidRPr="002F5673" w:rsidRDefault="00DB03FC" w:rsidP="00301A6E">
      <w:pPr>
        <w:numPr>
          <w:ilvl w:val="1"/>
          <w:numId w:val="3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Gadījumā, ja Pasūtītājs nokavē maksājumu veikšanas termiņu par 10 (desmit) dienām vai citādi traucē vai neļauj Būvuzņēmējam veikt savas līgumsaistības, Būvuzņēmējam ir tiesības ar ierakstītu vēstuli vai faksa paziņojumu, brīdināt Pasūtītāju par Līguma izpildes termiņa pagarinājumu.</w:t>
      </w:r>
    </w:p>
    <w:p w14:paraId="29F1EB59"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Pārbaudes noteikumi un metodes</w:t>
      </w:r>
    </w:p>
    <w:p w14:paraId="40DE8AC0" w14:textId="77777777" w:rsidR="00DB03FC" w:rsidRPr="00B0676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B06763">
        <w:rPr>
          <w:rFonts w:ascii="Times New Roman" w:eastAsia="Times New Roman" w:hAnsi="Times New Roman" w:cs="Times New Roman"/>
          <w:lang w:eastAsia="lv-LV"/>
        </w:rPr>
        <w:t>Būvuzņēmējs ievēro Darba kvalitātes prasības, kas noteiktas Specifikācijās un Rasējumos.</w:t>
      </w:r>
    </w:p>
    <w:p w14:paraId="347DC44A" w14:textId="77777777" w:rsidR="00DB03FC" w:rsidRPr="00B0676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B06763">
        <w:rPr>
          <w:rFonts w:ascii="Times New Roman" w:eastAsia="Times New Roman" w:hAnsi="Times New Roman" w:cs="Times New Roman"/>
          <w:lang w:eastAsia="lv-LV"/>
        </w:rPr>
        <w:t>Būvuzņēmējs uz sava rēķina veic visas, līgumā un normatīvajos aktos noteiktās materiālu, konstrukciju un Darba kvalitātes pārbaudes, izņemot līguma 7.</w:t>
      </w:r>
      <w:r w:rsidR="009720F6">
        <w:rPr>
          <w:rFonts w:ascii="Times New Roman" w:eastAsia="Times New Roman" w:hAnsi="Times New Roman" w:cs="Times New Roman"/>
          <w:lang w:eastAsia="lv-LV"/>
        </w:rPr>
        <w:t>6</w:t>
      </w:r>
      <w:r w:rsidRPr="00B06763">
        <w:rPr>
          <w:rFonts w:ascii="Times New Roman" w:eastAsia="Times New Roman" w:hAnsi="Times New Roman" w:cs="Times New Roman"/>
          <w:lang w:eastAsia="lv-LV"/>
        </w:rPr>
        <w:t>.2. punktā noteiktās. Būvuzņēmējs bez kavēšanās iesniedz Būvuzraugam dokumentus par visām veiktajām pārbaudēm, kā arī to kopsavilkumus.</w:t>
      </w:r>
    </w:p>
    <w:p w14:paraId="57E00ADF" w14:textId="77777777" w:rsidR="00DB03FC" w:rsidRPr="00B0676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B06763">
        <w:rPr>
          <w:rFonts w:ascii="Times New Roman" w:eastAsia="Times New Roman" w:hAnsi="Times New Roman" w:cs="Times New Roman"/>
          <w:lang w:eastAsia="lv-LV"/>
        </w:rPr>
        <w:t xml:space="preserve">Pēc Būvuzrauga pieprasījuma Būvuzņēmējs papildus pārbauda materiālu, konstrukciju un Darba kvalitāti. Ja papildus pārbaudes rezultāti ir labāki, tad, Pasūtītājs atlīdzina Būvuzņēmējam pārbaudes veikšanas izdevumus. </w:t>
      </w:r>
    </w:p>
    <w:p w14:paraId="490DEB7F" w14:textId="77777777" w:rsidR="00DB03FC" w:rsidRPr="00B06763" w:rsidRDefault="00B06763" w:rsidP="00301A6E">
      <w:pPr>
        <w:numPr>
          <w:ilvl w:val="1"/>
          <w:numId w:val="30"/>
        </w:numPr>
        <w:tabs>
          <w:tab w:val="left" w:pos="567"/>
        </w:tabs>
        <w:spacing w:before="120" w:after="120" w:line="240" w:lineRule="auto"/>
        <w:ind w:right="-51"/>
        <w:jc w:val="both"/>
        <w:rPr>
          <w:rFonts w:ascii="Times New Roman" w:eastAsia="Times New Roman" w:hAnsi="Times New Roman" w:cs="Times New Roman"/>
          <w:lang w:eastAsia="lv-LV"/>
        </w:rPr>
      </w:pPr>
      <w:r w:rsidRPr="00B06763">
        <w:rPr>
          <w:rFonts w:ascii="Times New Roman" w:eastAsia="Times New Roman" w:hAnsi="Times New Roman" w:cs="Times New Roman"/>
          <w:lang w:eastAsia="lv-LV"/>
        </w:rPr>
        <w:t>P</w:t>
      </w:r>
      <w:r w:rsidR="00DB03FC" w:rsidRPr="00B06763">
        <w:rPr>
          <w:rFonts w:ascii="Times New Roman" w:eastAsia="Times New Roman" w:hAnsi="Times New Roman" w:cs="Times New Roman"/>
          <w:lang w:eastAsia="lv-LV"/>
        </w:rPr>
        <w:t xml:space="preserve">asūtītājs pēc karsta asfalta dilumkārtas izbūves </w:t>
      </w:r>
      <w:r w:rsidRPr="00B06763">
        <w:rPr>
          <w:rFonts w:ascii="Times New Roman" w:eastAsia="Times New Roman" w:hAnsi="Times New Roman" w:cs="Times New Roman"/>
          <w:lang w:eastAsia="lv-LV"/>
        </w:rPr>
        <w:t xml:space="preserve">var </w:t>
      </w:r>
      <w:r w:rsidR="00DB03FC" w:rsidRPr="00B06763">
        <w:rPr>
          <w:rFonts w:ascii="Times New Roman" w:eastAsia="Times New Roman" w:hAnsi="Times New Roman" w:cs="Times New Roman"/>
          <w:lang w:eastAsia="lv-LV"/>
        </w:rPr>
        <w:t>pārbaud</w:t>
      </w:r>
      <w:r w:rsidRPr="00B06763">
        <w:rPr>
          <w:rFonts w:ascii="Times New Roman" w:eastAsia="Times New Roman" w:hAnsi="Times New Roman" w:cs="Times New Roman"/>
          <w:lang w:eastAsia="lv-LV"/>
        </w:rPr>
        <w:t>īt</w:t>
      </w:r>
      <w:r w:rsidR="00DB03FC" w:rsidRPr="00B06763">
        <w:rPr>
          <w:rFonts w:ascii="Times New Roman" w:eastAsia="Times New Roman" w:hAnsi="Times New Roman" w:cs="Times New Roman"/>
          <w:lang w:eastAsia="lv-LV"/>
        </w:rPr>
        <w:t xml:space="preserve"> </w:t>
      </w:r>
      <w:r w:rsidRPr="00B06763">
        <w:rPr>
          <w:rFonts w:ascii="Times New Roman" w:eastAsia="Times New Roman" w:hAnsi="Times New Roman" w:cs="Times New Roman"/>
          <w:lang w:eastAsia="lv-LV"/>
        </w:rPr>
        <w:t>asfalta kārta biezumu.</w:t>
      </w:r>
    </w:p>
    <w:p w14:paraId="361042DA" w14:textId="77777777" w:rsidR="00DB03FC" w:rsidRPr="00B0676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B06763">
        <w:rPr>
          <w:rFonts w:ascii="Times New Roman" w:eastAsia="Times New Roman" w:hAnsi="Times New Roman" w:cs="Times New Roman"/>
          <w:lang w:eastAsia="lv-LV"/>
        </w:rPr>
        <w:t xml:space="preserve">Ja pārbaude atklāj defektu, Būvuzņēmējs Pasūtītāja  noteiktā termiņā uz sava rēķina to novērš. </w:t>
      </w:r>
    </w:p>
    <w:p w14:paraId="28E16543" w14:textId="77777777" w:rsidR="00DB03FC" w:rsidRPr="00B0676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B06763">
        <w:rPr>
          <w:rFonts w:ascii="Times New Roman" w:eastAsia="Times New Roman" w:hAnsi="Times New Roman" w:cs="Times New Roman"/>
          <w:lang w:eastAsia="lv-LV"/>
        </w:rPr>
        <w:t xml:space="preserve">Ja pārbaudes vai garantijas laikā atklājas defekts, ko Būvuzņēmējs neatzīst par defektu vai nepiekrīt defekta rašanās cēlonim, tad pārbaudi veic Pasūtītāja un Būvuzņēmēja savstarpēji atzīts eksperts vai ekspertu grupa, kura </w:t>
      </w:r>
      <w:smartTag w:uri="schemas-tilde-lv/tildestengine" w:element="veidnes">
        <w:smartTagPr>
          <w:attr w:name="text" w:val="slēdziens"/>
          <w:attr w:name="baseform" w:val="slēdziens"/>
          <w:attr w:name="id" w:val="-1"/>
        </w:smartTagPr>
        <w:r w:rsidRPr="00B06763">
          <w:rPr>
            <w:rFonts w:ascii="Times New Roman" w:eastAsia="Times New Roman" w:hAnsi="Times New Roman" w:cs="Times New Roman"/>
            <w:lang w:eastAsia="lv-LV"/>
          </w:rPr>
          <w:t>slēdziens</w:t>
        </w:r>
      </w:smartTag>
      <w:r w:rsidRPr="00B06763">
        <w:rPr>
          <w:rFonts w:ascii="Times New Roman" w:eastAsia="Times New Roman" w:hAnsi="Times New Roman" w:cs="Times New Roman"/>
          <w:lang w:eastAsia="lv-LV"/>
        </w:rPr>
        <w:t xml:space="preserve"> pusēm ir saistošs.</w:t>
      </w:r>
    </w:p>
    <w:p w14:paraId="69F67A6D" w14:textId="77777777" w:rsidR="00DB03FC" w:rsidRPr="00B0676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B06763">
        <w:rPr>
          <w:rFonts w:ascii="Times New Roman" w:eastAsia="Times New Roman" w:hAnsi="Times New Roman" w:cs="Times New Roman"/>
          <w:lang w:eastAsia="lv-LV"/>
        </w:rPr>
        <w:t>Būvdarbu izpildes un būvdarbu garantijas laikā Būvuzņēmējam ir pienākums atrast defektu cēloņus un iesniegt priekšlikumus defektu cēloņu un seku novēršanai</w:t>
      </w:r>
    </w:p>
    <w:p w14:paraId="2FC3A58E"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Nepārvaramas varas apstākļi</w:t>
      </w:r>
    </w:p>
    <w:p w14:paraId="7FB2F905"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lastRenderedPageBreak/>
        <w:t>Līdzēji neatbild par šajā līgumā noteikto saistību neizpildi vai nepienācīgu izpildi, ja tā radusies nepārvaramas varas iedarbības dēļ. Nepārvarama vara ir tādi ārkārtēji apstākļi, kurus Līdzēji  nav varējuši paredzēt vai novērst, to skaitā dabas katastrofas, ugunsgrēki, karadarbība, masu nekārtības, streiki u.c. apstākļi, kas nav pakļauti pušu saprātīgai kontrolei.</w:t>
      </w:r>
    </w:p>
    <w:p w14:paraId="10083D1D" w14:textId="77777777" w:rsidR="00DB03FC" w:rsidRPr="002F5673" w:rsidRDefault="00DB03FC" w:rsidP="00301A6E">
      <w:pPr>
        <w:numPr>
          <w:ilvl w:val="1"/>
          <w:numId w:val="3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Par šādu apstākļu iestāšanos pusei, kura ir cietusi no nepārvaramas varas radītiem apstākļiem, ir pienākums nekavējoties rakstveidā informēt otru pusi. 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Darba un būves nodošanas – pieņemšanas aktu. Būvuzņēmējs saņem samaksu par visiem līdz līguma izbeigšanai kvalitatīvi paveiktajiem darbiem. Būvuzņēmējs ir atbildīgs par būvlaukumā esošā autoceļa uzturēšanu līdz brīdim, kamēr būvlaukums ar nodošanas – pieņemšanas aktu nav nodots Pasūtītājam.</w:t>
      </w:r>
    </w:p>
    <w:p w14:paraId="271D4499" w14:textId="77777777" w:rsidR="00DB03FC" w:rsidRPr="002F5673" w:rsidRDefault="00DB03FC" w:rsidP="00301A6E">
      <w:pPr>
        <w:numPr>
          <w:ilvl w:val="0"/>
          <w:numId w:val="3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Pušu pārstāvji un kontaktinformācija</w:t>
      </w:r>
    </w:p>
    <w:p w14:paraId="28DD6ADD" w14:textId="77777777" w:rsidR="00DB03FC" w:rsidRPr="002F5673" w:rsidRDefault="00DB03FC" w:rsidP="00DB03FC">
      <w:pPr>
        <w:numPr>
          <w:ilvl w:val="1"/>
          <w:numId w:val="2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Pasūtītāja pārstāvis ar Līgumu saistītu jautājumu risināšanā, kā arī attiecībā uz Būvdarbu izpildi ir: ____________________, _________________, tālr. ____________ , </w:t>
      </w:r>
      <w:smartTag w:uri="schemas-tilde-lv/tildestengine" w:element="veidnes">
        <w:smartTagPr>
          <w:attr w:name="text" w:val="fakss"/>
          <w:attr w:name="baseform" w:val="fakss"/>
          <w:attr w:name="id" w:val="-1"/>
        </w:smartTagPr>
        <w:r w:rsidRPr="002F5673">
          <w:rPr>
            <w:rFonts w:ascii="Times New Roman" w:eastAsia="Times New Roman" w:hAnsi="Times New Roman" w:cs="Times New Roman"/>
            <w:lang w:eastAsia="lv-LV"/>
          </w:rPr>
          <w:t>fakss</w:t>
        </w:r>
      </w:smartTag>
      <w:r w:rsidRPr="002F5673">
        <w:rPr>
          <w:rFonts w:ascii="Times New Roman" w:eastAsia="Times New Roman" w:hAnsi="Times New Roman" w:cs="Times New Roman"/>
          <w:lang w:eastAsia="lv-LV"/>
        </w:rPr>
        <w:t>, e-pasts, adrese_____________________________________________________________</w:t>
      </w:r>
    </w:p>
    <w:p w14:paraId="51596C7D" w14:textId="77777777" w:rsidR="00DB03FC" w:rsidRPr="002F5673" w:rsidRDefault="00DB03FC" w:rsidP="00DB03FC">
      <w:pPr>
        <w:numPr>
          <w:ilvl w:val="1"/>
          <w:numId w:val="20"/>
        </w:numPr>
        <w:tabs>
          <w:tab w:val="num" w:pos="180"/>
          <w:tab w:val="left" w:pos="741"/>
        </w:tabs>
        <w:suppressAutoHyphen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spacing w:val="-1"/>
          <w:lang w:eastAsia="lv-LV"/>
        </w:rPr>
        <w:t>Būvuzņēmēja</w:t>
      </w:r>
      <w:r w:rsidRPr="002F5673">
        <w:rPr>
          <w:rFonts w:ascii="Times New Roman" w:eastAsia="Times New Roman" w:hAnsi="Times New Roman" w:cs="Times New Roman"/>
          <w:lang w:eastAsia="lv-LV"/>
        </w:rPr>
        <w:t xml:space="preserve"> pārstāvis ar Līgumu saistītu jautājumu risināšanā, kā arī attiecībā uz Būvdarbu izpildi ir: _________________, tālr. ___________ </w:t>
      </w:r>
      <w:smartTag w:uri="schemas-tilde-lv/tildestengine" w:element="veidnes">
        <w:smartTagPr>
          <w:attr w:name="text" w:val="fakss"/>
          <w:attr w:name="baseform" w:val="fakss"/>
          <w:attr w:name="id" w:val="-1"/>
        </w:smartTagPr>
        <w:r w:rsidRPr="002F5673">
          <w:rPr>
            <w:rFonts w:ascii="Times New Roman" w:eastAsia="Times New Roman" w:hAnsi="Times New Roman" w:cs="Times New Roman"/>
            <w:lang w:eastAsia="lv-LV"/>
          </w:rPr>
          <w:t>fakss</w:t>
        </w:r>
      </w:smartTag>
      <w:r w:rsidRPr="002F5673">
        <w:rPr>
          <w:rFonts w:ascii="Times New Roman" w:eastAsia="Times New Roman" w:hAnsi="Times New Roman" w:cs="Times New Roman"/>
          <w:lang w:eastAsia="lv-LV"/>
        </w:rPr>
        <w:t>, e-pasts, adrese_____________________________________________________________</w:t>
      </w:r>
    </w:p>
    <w:p w14:paraId="6EA3C6D5" w14:textId="77777777" w:rsidR="00DB03FC" w:rsidRPr="002F5673" w:rsidRDefault="00DB03FC" w:rsidP="00DB03FC">
      <w:pPr>
        <w:numPr>
          <w:ilvl w:val="1"/>
          <w:numId w:val="20"/>
        </w:numPr>
        <w:tabs>
          <w:tab w:val="num" w:pos="180"/>
          <w:tab w:val="left" w:pos="741"/>
        </w:tabs>
        <w:suppressAutoHyphen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spacing w:val="-1"/>
          <w:lang w:eastAsia="lv-LV"/>
        </w:rPr>
        <w:t>Būvuzņēmēja</w:t>
      </w:r>
      <w:r w:rsidRPr="002F5673">
        <w:rPr>
          <w:rFonts w:ascii="Times New Roman" w:eastAsia="Times New Roman" w:hAnsi="Times New Roman" w:cs="Times New Roman"/>
          <w:lang w:eastAsia="lv-LV"/>
        </w:rPr>
        <w:t xml:space="preserve"> pārstāvim ir tiesības rīkoties Būvuzņēmēja vārdā visos jautājumos, kas attiecas uz Līgumu, pie tam Būvuzņēmējs piešķir _______V.Uzvārds______________ tiesības (pilnvaro) Būvuzņēmēja vārdā uzņemties saistības, kur nepieciešams Būvuzņēmēja vārdā parakstīties, kā arī veikt visas pārējās darbības, kas nepieciešamas Līguma saistību izpildei. Būvuzņēmējs apliecina un atzīst, ka visas šajā punktā norādītā  Būvuzņēmēja pārstāvja Līguma sakarā izdarītās darbības un uzņemtās saistības ir pilnībā saistošas pašam Būvuzņēmējam. </w:t>
      </w:r>
    </w:p>
    <w:p w14:paraId="1C0FC7E7" w14:textId="77777777" w:rsidR="00DB03FC" w:rsidRPr="002F5673" w:rsidRDefault="00DB03FC" w:rsidP="00DB03FC">
      <w:pPr>
        <w:numPr>
          <w:ilvl w:val="1"/>
          <w:numId w:val="20"/>
        </w:numPr>
        <w:tabs>
          <w:tab w:val="num" w:pos="180"/>
          <w:tab w:val="left" w:pos="741"/>
        </w:tabs>
        <w:suppressAutoHyphen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Līdzēji vienojas, ka katrai Pusei ir tiesības jebkurā laikā mainīt vai atcelt savu Līgumā norādīto pārstāvi. Līdzēji nekavējoties rakstiski informē otru Līdzēju par pārstāvja nomaiņu. Rakstiski paziņotā pārstāvja pilnvaras ir spēkā līdz to atsaukumam.</w:t>
      </w:r>
    </w:p>
    <w:p w14:paraId="24749966" w14:textId="77777777" w:rsidR="00DB03FC" w:rsidRPr="002F5673" w:rsidRDefault="00DB03FC" w:rsidP="00DB03FC">
      <w:pPr>
        <w:numPr>
          <w:ilvl w:val="1"/>
          <w:numId w:val="20"/>
        </w:numPr>
        <w:tabs>
          <w:tab w:val="num" w:pos="180"/>
          <w:tab w:val="left" w:pos="741"/>
        </w:tabs>
        <w:suppressAutoHyphens/>
        <w:spacing w:before="120" w:after="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Būvuzraugs ar Līgumu saistītu jautājumu risināšanā, kā arī attiecībā uz Būvdarbu izpildi ir: ____________________, _________________, tālr. ____________ , </w:t>
      </w:r>
      <w:smartTag w:uri="schemas-tilde-lv/tildestengine" w:element="veidnes">
        <w:smartTagPr>
          <w:attr w:name="text" w:val="fakss"/>
          <w:attr w:name="baseform" w:val="fakss"/>
          <w:attr w:name="id" w:val="-1"/>
        </w:smartTagPr>
        <w:r w:rsidRPr="002F5673">
          <w:rPr>
            <w:rFonts w:ascii="Times New Roman" w:eastAsia="Times New Roman" w:hAnsi="Times New Roman" w:cs="Times New Roman"/>
            <w:lang w:eastAsia="lv-LV"/>
          </w:rPr>
          <w:t>fakss</w:t>
        </w:r>
      </w:smartTag>
      <w:r w:rsidRPr="002F5673">
        <w:rPr>
          <w:rFonts w:ascii="Times New Roman" w:eastAsia="Times New Roman" w:hAnsi="Times New Roman" w:cs="Times New Roman"/>
          <w:lang w:eastAsia="lv-LV"/>
        </w:rPr>
        <w:t>, e-pasts, adrese_____________________________________________________________</w:t>
      </w:r>
    </w:p>
    <w:p w14:paraId="282DA58A" w14:textId="77777777" w:rsidR="00DB03FC" w:rsidRPr="002F5673" w:rsidRDefault="00DB03FC" w:rsidP="00DB03FC">
      <w:pPr>
        <w:numPr>
          <w:ilvl w:val="1"/>
          <w:numId w:val="20"/>
        </w:numPr>
        <w:tabs>
          <w:tab w:val="num" w:pos="180"/>
          <w:tab w:val="left" w:pos="741"/>
        </w:tabs>
        <w:suppressAutoHyphens/>
        <w:spacing w:before="120" w:after="0" w:line="240" w:lineRule="auto"/>
        <w:jc w:val="both"/>
        <w:rPr>
          <w:rFonts w:ascii="Times New Roman" w:eastAsia="Times New Roman" w:hAnsi="Times New Roman" w:cs="Times New Roman"/>
          <w:lang w:eastAsia="lv-LV"/>
        </w:rPr>
      </w:pPr>
      <w:proofErr w:type="spellStart"/>
      <w:r w:rsidRPr="002F5673">
        <w:rPr>
          <w:rFonts w:ascii="Times New Roman" w:eastAsia="Times New Roman" w:hAnsi="Times New Roman" w:cs="Times New Roman"/>
          <w:lang w:eastAsia="lv-LV"/>
        </w:rPr>
        <w:t>Autoruzraugs</w:t>
      </w:r>
      <w:proofErr w:type="spellEnd"/>
      <w:r w:rsidRPr="002F5673">
        <w:rPr>
          <w:rFonts w:ascii="Times New Roman" w:eastAsia="Times New Roman" w:hAnsi="Times New Roman" w:cs="Times New Roman"/>
          <w:lang w:eastAsia="lv-LV"/>
        </w:rPr>
        <w:t xml:space="preserve">  ar Līgumu saistītu jautājumu risināšanā, kā arī attiecībā uz Būvdarbu izpildi ir: ____________________, _________________, tālr. ____________ , </w:t>
      </w:r>
      <w:smartTag w:uri="schemas-tilde-lv/tildestengine" w:element="veidnes">
        <w:smartTagPr>
          <w:attr w:name="text" w:val="fakss"/>
          <w:attr w:name="baseform" w:val="fakss"/>
          <w:attr w:name="id" w:val="-1"/>
        </w:smartTagPr>
        <w:r w:rsidRPr="002F5673">
          <w:rPr>
            <w:rFonts w:ascii="Times New Roman" w:eastAsia="Times New Roman" w:hAnsi="Times New Roman" w:cs="Times New Roman"/>
            <w:lang w:eastAsia="lv-LV"/>
          </w:rPr>
          <w:t>fakss</w:t>
        </w:r>
      </w:smartTag>
      <w:r w:rsidRPr="002F5673">
        <w:rPr>
          <w:rFonts w:ascii="Times New Roman" w:eastAsia="Times New Roman" w:hAnsi="Times New Roman" w:cs="Times New Roman"/>
          <w:lang w:eastAsia="lv-LV"/>
        </w:rPr>
        <w:t>, e-pasts, adrese_____________________________________________________________</w:t>
      </w:r>
    </w:p>
    <w:p w14:paraId="7A345D8B" w14:textId="77777777" w:rsidR="00DB03FC" w:rsidRPr="002F5673" w:rsidRDefault="00DB03FC" w:rsidP="00DB03FC">
      <w:pPr>
        <w:numPr>
          <w:ilvl w:val="1"/>
          <w:numId w:val="20"/>
        </w:num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 Atbildīgais Būvdarbu vadītājs Būvē ____________________________ ir: ____________________, _________________, tālr. ____________ , </w:t>
      </w:r>
      <w:smartTag w:uri="schemas-tilde-lv/tildestengine" w:element="veidnes">
        <w:smartTagPr>
          <w:attr w:name="text" w:val="fakss"/>
          <w:attr w:name="baseform" w:val="fakss"/>
          <w:attr w:name="id" w:val="-1"/>
        </w:smartTagPr>
        <w:r w:rsidRPr="002F5673">
          <w:rPr>
            <w:rFonts w:ascii="Times New Roman" w:eastAsia="Times New Roman" w:hAnsi="Times New Roman" w:cs="Times New Roman"/>
            <w:lang w:eastAsia="lv-LV"/>
          </w:rPr>
          <w:t>fakss</w:t>
        </w:r>
      </w:smartTag>
      <w:r w:rsidRPr="002F5673">
        <w:rPr>
          <w:rFonts w:ascii="Times New Roman" w:eastAsia="Times New Roman" w:hAnsi="Times New Roman" w:cs="Times New Roman"/>
          <w:lang w:eastAsia="lv-LV"/>
        </w:rPr>
        <w:t>, e-pasts, adrese_____________________________________________________________</w:t>
      </w:r>
    </w:p>
    <w:p w14:paraId="45F5A976" w14:textId="77777777" w:rsidR="00DB03FC" w:rsidRPr="002F5673" w:rsidRDefault="00DB03FC" w:rsidP="00DB03FC">
      <w:pPr>
        <w:numPr>
          <w:ilvl w:val="0"/>
          <w:numId w:val="2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Strīdu risināšanas kārtība</w:t>
      </w:r>
    </w:p>
    <w:p w14:paraId="7C72F964" w14:textId="77777777" w:rsidR="00DB03FC" w:rsidRPr="002F5673" w:rsidRDefault="00DB03FC" w:rsidP="00DB03FC">
      <w:pPr>
        <w:numPr>
          <w:ilvl w:val="1"/>
          <w:numId w:val="2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tā puse, kura ekspertu pieaicinājusi. </w:t>
      </w:r>
    </w:p>
    <w:p w14:paraId="61D67640" w14:textId="77777777" w:rsidR="00DB03FC" w:rsidRPr="002F5673" w:rsidRDefault="00DB03FC" w:rsidP="00DB03FC">
      <w:pPr>
        <w:numPr>
          <w:ilvl w:val="1"/>
          <w:numId w:val="2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Ja Līdzēji nespēj strīdu atrisināt savstarpēju pārrunu rezultātā, tas tiek atrisināts tiesā Latvijas Republikā spēkā esošajos normatīvajos aktos noteiktajā kārtībā.</w:t>
      </w:r>
    </w:p>
    <w:p w14:paraId="7B835814" w14:textId="77777777" w:rsidR="00DB03FC" w:rsidRPr="002F5673" w:rsidRDefault="00DB03FC" w:rsidP="00DB03FC">
      <w:pPr>
        <w:numPr>
          <w:ilvl w:val="0"/>
          <w:numId w:val="2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t>Līguma spēkā esamība</w:t>
      </w:r>
    </w:p>
    <w:p w14:paraId="78D6E781" w14:textId="77777777" w:rsidR="00DB03FC" w:rsidRPr="002F5673" w:rsidRDefault="00DB03FC" w:rsidP="00DB03FC">
      <w:pPr>
        <w:numPr>
          <w:ilvl w:val="1"/>
          <w:numId w:val="2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Šis </w:t>
      </w:r>
      <w:smartTag w:uri="schemas-tilde-lv/tildestengine" w:element="veidnes">
        <w:smartTagPr>
          <w:attr w:name="text" w:val="līgums"/>
          <w:attr w:name="baseform" w:val="līgums"/>
          <w:attr w:name="id" w:val="-1"/>
        </w:smartTagPr>
        <w:r w:rsidRPr="002F5673">
          <w:rPr>
            <w:rFonts w:ascii="Times New Roman" w:eastAsia="Times New Roman" w:hAnsi="Times New Roman" w:cs="Times New Roman"/>
            <w:lang w:eastAsia="lv-LV"/>
          </w:rPr>
          <w:t>Līgums</w:t>
        </w:r>
      </w:smartTag>
      <w:r w:rsidRPr="002F5673">
        <w:rPr>
          <w:rFonts w:ascii="Times New Roman" w:eastAsia="Times New Roman" w:hAnsi="Times New Roman" w:cs="Times New Roman"/>
          <w:lang w:eastAsia="lv-LV"/>
        </w:rPr>
        <w:t xml:space="preserve"> stājas spēkā ar brīdi, kad Līdzēji to ir parakstījuši.</w:t>
      </w:r>
    </w:p>
    <w:p w14:paraId="677C43F6" w14:textId="77777777" w:rsidR="00DB03FC" w:rsidRPr="002F5673" w:rsidRDefault="00DB03FC" w:rsidP="00DB03FC">
      <w:pPr>
        <w:numPr>
          <w:ilvl w:val="1"/>
          <w:numId w:val="20"/>
        </w:numPr>
        <w:spacing w:before="120" w:after="120" w:line="240" w:lineRule="auto"/>
        <w:ind w:left="720" w:hanging="720"/>
        <w:jc w:val="both"/>
        <w:rPr>
          <w:rFonts w:ascii="Times New Roman" w:eastAsia="Times New Roman" w:hAnsi="Times New Roman" w:cs="Times New Roman"/>
          <w:lang w:eastAsia="lv-LV"/>
        </w:rPr>
      </w:pPr>
      <w:smartTag w:uri="schemas-tilde-lv/tildestengine" w:element="veidnes">
        <w:smartTagPr>
          <w:attr w:name="text" w:val="līgums"/>
          <w:attr w:name="baseform" w:val="līgums"/>
          <w:attr w:name="id" w:val="-1"/>
        </w:smartTagPr>
        <w:r w:rsidRPr="002F5673">
          <w:rPr>
            <w:rFonts w:ascii="Times New Roman" w:eastAsia="Times New Roman" w:hAnsi="Times New Roman" w:cs="Times New Roman"/>
            <w:lang w:eastAsia="lv-LV"/>
          </w:rPr>
          <w:t>Līgums</w:t>
        </w:r>
      </w:smartTag>
      <w:r w:rsidRPr="002F5673">
        <w:rPr>
          <w:rFonts w:ascii="Times New Roman" w:eastAsia="Times New Roman" w:hAnsi="Times New Roman" w:cs="Times New Roman"/>
          <w:lang w:eastAsia="lv-LV"/>
        </w:rPr>
        <w:t xml:space="preserve">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14:paraId="25481733" w14:textId="77777777" w:rsidR="00DB03FC" w:rsidRPr="002F5673" w:rsidRDefault="00DB03FC" w:rsidP="00DB03FC">
      <w:pPr>
        <w:numPr>
          <w:ilvl w:val="0"/>
          <w:numId w:val="20"/>
        </w:numPr>
        <w:spacing w:before="120" w:after="120" w:line="240" w:lineRule="auto"/>
        <w:jc w:val="center"/>
        <w:rPr>
          <w:rFonts w:ascii="Times New Roman" w:eastAsia="Times New Roman" w:hAnsi="Times New Roman" w:cs="Times New Roman"/>
          <w:b/>
          <w:lang w:eastAsia="lv-LV"/>
        </w:rPr>
      </w:pPr>
      <w:r w:rsidRPr="002F5673">
        <w:rPr>
          <w:rFonts w:ascii="Times New Roman" w:eastAsia="Times New Roman" w:hAnsi="Times New Roman" w:cs="Times New Roman"/>
          <w:b/>
          <w:lang w:eastAsia="lv-LV"/>
        </w:rPr>
        <w:lastRenderedPageBreak/>
        <w:t>Noslēguma noteikumi</w:t>
      </w:r>
    </w:p>
    <w:p w14:paraId="59AEC968" w14:textId="77777777" w:rsidR="00DB03FC" w:rsidRPr="002F5673" w:rsidRDefault="00DB03FC" w:rsidP="00DB03FC">
      <w:pPr>
        <w:numPr>
          <w:ilvl w:val="1"/>
          <w:numId w:val="2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Gadījumā, ja kāds no Līdzējiem maina savu juridisko adresi vai bankas rekvizītus, tas ne vēlāk kā 3 (trīs) dienu laikā rakstiski paziņo par to otram Līdzējam.</w:t>
      </w:r>
    </w:p>
    <w:p w14:paraId="2171785E" w14:textId="77777777" w:rsidR="00DB03FC" w:rsidRPr="002F5673" w:rsidRDefault="00DB03FC" w:rsidP="00DB03FC">
      <w:pPr>
        <w:numPr>
          <w:ilvl w:val="1"/>
          <w:numId w:val="2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Visai sarakstei un jebkurai informācijai, ko kāds no Līdzējiem nosūta otram, ir jābūt latviešu valodā un nosūtītai uz Līgumā minēto adresi, ja vien Līdzējs – informācijas saņēmējs – nav iepriekš norādījis savādāk. </w:t>
      </w:r>
    </w:p>
    <w:p w14:paraId="192382F8" w14:textId="77777777" w:rsidR="00DB03FC" w:rsidRPr="002F5673" w:rsidRDefault="00DB03FC" w:rsidP="00DB03FC">
      <w:pPr>
        <w:numPr>
          <w:ilvl w:val="1"/>
          <w:numId w:val="20"/>
        </w:numPr>
        <w:spacing w:before="120" w:after="120" w:line="240" w:lineRule="auto"/>
        <w:ind w:left="720" w:hanging="720"/>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Līdzēji uzņemas pienākumu sniegt rakstveida atbildi 5 (piecu) dienu laikā uz jebkuru pieprasījumu, kas saistīts ar šī Līguma izpildi.</w:t>
      </w:r>
    </w:p>
    <w:p w14:paraId="02642F40" w14:textId="77777777" w:rsidR="00DB03FC" w:rsidRPr="002F5673" w:rsidRDefault="00DB03FC" w:rsidP="00DB03FC">
      <w:pPr>
        <w:numPr>
          <w:ilvl w:val="1"/>
          <w:numId w:val="20"/>
        </w:numPr>
        <w:spacing w:before="120" w:after="120" w:line="240" w:lineRule="auto"/>
        <w:ind w:left="720" w:hanging="720"/>
        <w:jc w:val="both"/>
        <w:rPr>
          <w:rFonts w:ascii="Times New Roman" w:eastAsia="Times New Roman" w:hAnsi="Times New Roman" w:cs="Times New Roman"/>
          <w:lang w:eastAsia="lv-LV"/>
        </w:rPr>
      </w:pPr>
      <w:smartTag w:uri="schemas-tilde-lv/tildestengine" w:element="veidnes">
        <w:smartTagPr>
          <w:attr w:name="text" w:val="līgums"/>
          <w:attr w:name="baseform" w:val="līgums"/>
          <w:attr w:name="id" w:val="-1"/>
        </w:smartTagPr>
        <w:r w:rsidRPr="002F5673">
          <w:rPr>
            <w:rFonts w:ascii="Times New Roman" w:eastAsia="Times New Roman" w:hAnsi="Times New Roman" w:cs="Times New Roman"/>
            <w:lang w:eastAsia="lv-LV"/>
          </w:rPr>
          <w:t>Līgums</w:t>
        </w:r>
      </w:smartTag>
      <w:r w:rsidRPr="002F5673">
        <w:rPr>
          <w:rFonts w:ascii="Times New Roman" w:eastAsia="Times New Roman" w:hAnsi="Times New Roman" w:cs="Times New Roman"/>
          <w:lang w:eastAsia="lv-LV"/>
        </w:rPr>
        <w:t xml:space="preserve"> noslēgts 2 (divos) eksemplāros latviešu valodā, no kuriem viens eksemplārs nodots Pasūtītājam, bet otrs – Būvuzņēmējam. Visiem eksemplāriem ir vienāds juridiskais spēks.</w:t>
      </w:r>
    </w:p>
    <w:p w14:paraId="587564D8" w14:textId="77777777" w:rsidR="00DB03FC" w:rsidRPr="002F5673" w:rsidRDefault="00DB03FC" w:rsidP="00DB03FC">
      <w:pPr>
        <w:numPr>
          <w:ilvl w:val="0"/>
          <w:numId w:val="20"/>
        </w:numPr>
        <w:spacing w:before="120" w:after="120" w:line="240" w:lineRule="auto"/>
        <w:jc w:val="center"/>
        <w:rPr>
          <w:rFonts w:ascii="Times New Roman" w:eastAsia="Times New Roman" w:hAnsi="Times New Roman" w:cs="Times New Roman"/>
          <w:lang w:eastAsia="lv-LV"/>
        </w:rPr>
      </w:pPr>
      <w:r w:rsidRPr="002F5673">
        <w:rPr>
          <w:rFonts w:ascii="Times New Roman" w:eastAsia="Times New Roman" w:hAnsi="Times New Roman" w:cs="Times New Roman"/>
          <w:b/>
          <w:i/>
          <w:lang w:eastAsia="lv-LV"/>
        </w:rPr>
        <w:t xml:space="preserve"> </w:t>
      </w:r>
      <w:r w:rsidRPr="002F5673">
        <w:rPr>
          <w:rFonts w:ascii="Times New Roman" w:eastAsia="Times New Roman" w:hAnsi="Times New Roman" w:cs="Times New Roman"/>
          <w:b/>
          <w:lang w:eastAsia="lv-LV"/>
        </w:rPr>
        <w:t>Līguma pielikumi</w:t>
      </w:r>
    </w:p>
    <w:p w14:paraId="2AAA8DF6" w14:textId="77777777" w:rsidR="00DB03FC" w:rsidRPr="002F5673" w:rsidRDefault="00DB03FC" w:rsidP="00DB03FC">
      <w:p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1.pielikums – Būvuzņēmēja piedāvājums iepirkumā ;</w:t>
      </w:r>
    </w:p>
    <w:p w14:paraId="6C14D887" w14:textId="77777777" w:rsidR="00DB03FC" w:rsidRPr="002F5673" w:rsidRDefault="00DB03FC" w:rsidP="00DB03FC">
      <w:pPr>
        <w:spacing w:before="120" w:after="120" w:line="240" w:lineRule="auto"/>
        <w:jc w:val="both"/>
        <w:rPr>
          <w:rFonts w:ascii="Times New Roman" w:eastAsia="Times New Roman" w:hAnsi="Times New Roman" w:cs="Times New Roman"/>
          <w:lang w:eastAsia="lv-LV"/>
        </w:rPr>
      </w:pPr>
      <w:r w:rsidRPr="002F5673">
        <w:rPr>
          <w:rFonts w:ascii="Times New Roman" w:eastAsia="Times New Roman" w:hAnsi="Times New Roman" w:cs="Times New Roman"/>
          <w:lang w:eastAsia="lv-LV"/>
        </w:rPr>
        <w:t xml:space="preserve">2.pielikums – Darbu izpildes laika grafiks; </w:t>
      </w:r>
    </w:p>
    <w:p w14:paraId="76C39BCA" w14:textId="77777777" w:rsidR="00DB03FC" w:rsidRPr="002F5673" w:rsidRDefault="00DB03FC" w:rsidP="00DB03FC">
      <w:pPr>
        <w:spacing w:before="120" w:after="120" w:line="240" w:lineRule="auto"/>
        <w:jc w:val="both"/>
        <w:rPr>
          <w:rFonts w:ascii="Times New Roman" w:eastAsia="Times New Roman" w:hAnsi="Times New Roman" w:cs="Times New Roman"/>
          <w:sz w:val="23"/>
          <w:szCs w:val="23"/>
          <w:lang w:eastAsia="lv-LV"/>
        </w:rPr>
      </w:pPr>
      <w:r w:rsidRPr="002F5673">
        <w:rPr>
          <w:rFonts w:ascii="Times New Roman" w:eastAsia="Times New Roman" w:hAnsi="Times New Roman" w:cs="Times New Roman"/>
          <w:lang w:eastAsia="lv-LV"/>
        </w:rPr>
        <w:t xml:space="preserve">3.pielikums- </w:t>
      </w:r>
      <w:r w:rsidRPr="002F5673">
        <w:rPr>
          <w:rFonts w:ascii="Times New Roman" w:eastAsia="Times New Roman" w:hAnsi="Times New Roman" w:cs="Times New Roman"/>
          <w:sz w:val="23"/>
          <w:szCs w:val="23"/>
          <w:lang w:eastAsia="lv-LV"/>
        </w:rPr>
        <w:t xml:space="preserve"> Naudas plūsmas grafiks.</w:t>
      </w:r>
    </w:p>
    <w:p w14:paraId="493C9230" w14:textId="77777777" w:rsidR="00DB03FC" w:rsidRPr="002F5673" w:rsidRDefault="00DB03FC" w:rsidP="00DB03FC">
      <w:pPr>
        <w:keepNext/>
        <w:spacing w:before="120" w:after="120" w:line="240" w:lineRule="auto"/>
        <w:outlineLvl w:val="2"/>
        <w:rPr>
          <w:rFonts w:ascii="Times New Roman" w:eastAsia="Times New Roman" w:hAnsi="Times New Roman" w:cs="Arial"/>
          <w:b/>
          <w:bCs/>
          <w:sz w:val="26"/>
        </w:rPr>
      </w:pPr>
    </w:p>
    <w:p w14:paraId="33C11461" w14:textId="77777777" w:rsidR="00DB03FC" w:rsidRPr="00301A6E" w:rsidRDefault="00DB03FC" w:rsidP="00DB03FC">
      <w:pPr>
        <w:keepNext/>
        <w:spacing w:before="120" w:after="120" w:line="240" w:lineRule="auto"/>
        <w:outlineLvl w:val="2"/>
        <w:rPr>
          <w:rFonts w:ascii="Times New Roman" w:eastAsia="Times New Roman" w:hAnsi="Times New Roman" w:cs="Arial"/>
          <w:b/>
          <w:bCs/>
        </w:rPr>
      </w:pPr>
      <w:r w:rsidRPr="00301A6E">
        <w:rPr>
          <w:rFonts w:ascii="Times New Roman" w:eastAsia="Times New Roman" w:hAnsi="Times New Roman" w:cs="Arial"/>
          <w:b/>
          <w:bCs/>
        </w:rPr>
        <w:t>Pasūtītājs</w:t>
      </w:r>
      <w:r w:rsidRPr="00301A6E">
        <w:rPr>
          <w:rFonts w:ascii="Times New Roman" w:eastAsia="Times New Roman" w:hAnsi="Times New Roman" w:cs="Arial"/>
          <w:b/>
          <w:bCs/>
        </w:rPr>
        <w:tab/>
      </w:r>
      <w:r w:rsidRPr="00301A6E">
        <w:rPr>
          <w:rFonts w:ascii="Times New Roman" w:eastAsia="Times New Roman" w:hAnsi="Times New Roman" w:cs="Arial"/>
          <w:b/>
          <w:bCs/>
        </w:rPr>
        <w:tab/>
      </w:r>
      <w:r w:rsidRPr="00301A6E">
        <w:rPr>
          <w:rFonts w:ascii="Times New Roman" w:eastAsia="Times New Roman" w:hAnsi="Times New Roman" w:cs="Arial"/>
          <w:b/>
          <w:bCs/>
        </w:rPr>
        <w:tab/>
        <w:t xml:space="preserve">               </w:t>
      </w:r>
      <w:r w:rsidRPr="00301A6E">
        <w:rPr>
          <w:rFonts w:ascii="Times New Roman" w:eastAsia="Times New Roman" w:hAnsi="Times New Roman" w:cs="Arial"/>
          <w:b/>
          <w:bCs/>
        </w:rPr>
        <w:tab/>
      </w:r>
      <w:r w:rsidRPr="00301A6E">
        <w:rPr>
          <w:rFonts w:ascii="Times New Roman" w:eastAsia="Times New Roman" w:hAnsi="Times New Roman" w:cs="Arial"/>
          <w:b/>
          <w:bCs/>
        </w:rPr>
        <w:tab/>
        <w:t>Būvuzņēmējs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692"/>
        <w:gridCol w:w="4428"/>
      </w:tblGrid>
      <w:tr w:rsidR="00DB03FC" w:rsidRPr="00FF56B9" w14:paraId="7CBA50D8" w14:textId="77777777" w:rsidTr="00973566">
        <w:tc>
          <w:tcPr>
            <w:tcW w:w="4451" w:type="dxa"/>
            <w:tcBorders>
              <w:top w:val="single" w:sz="4" w:space="0" w:color="auto"/>
              <w:left w:val="single" w:sz="4" w:space="0" w:color="auto"/>
              <w:bottom w:val="single" w:sz="4" w:space="0" w:color="auto"/>
              <w:right w:val="single" w:sz="4" w:space="0" w:color="auto"/>
            </w:tcBorders>
          </w:tcPr>
          <w:p w14:paraId="11379805" w14:textId="77777777" w:rsidR="00DB03FC" w:rsidRPr="00301A6E" w:rsidRDefault="00DB03FC" w:rsidP="00973566">
            <w:pPr>
              <w:keepNext/>
              <w:spacing w:before="120" w:after="120" w:line="240" w:lineRule="auto"/>
              <w:outlineLvl w:val="2"/>
              <w:rPr>
                <w:rFonts w:ascii="Times New Roman" w:eastAsia="Times New Roman" w:hAnsi="Times New Roman" w:cs="Arial"/>
                <w:b/>
                <w:bCs/>
                <w:lang w:val="en-GB"/>
              </w:rPr>
            </w:pPr>
            <w:r w:rsidRPr="00301A6E">
              <w:rPr>
                <w:rFonts w:ascii="Times New Roman" w:eastAsia="Times New Roman" w:hAnsi="Times New Roman" w:cs="Arial"/>
                <w:b/>
                <w:bCs/>
                <w:lang w:val="en-GB"/>
              </w:rPr>
              <w:t>DAUGAVPILS NOVADA DOME</w:t>
            </w:r>
          </w:p>
          <w:p w14:paraId="1CCFB5EF" w14:textId="77777777" w:rsidR="00DB03FC" w:rsidRPr="00FF56B9" w:rsidRDefault="00DB03FC" w:rsidP="00973566">
            <w:pPr>
              <w:spacing w:after="0" w:line="240" w:lineRule="auto"/>
              <w:rPr>
                <w:rFonts w:ascii="Times New Roman" w:eastAsia="Times New Roman" w:hAnsi="Times New Roman" w:cs="Times New Roman"/>
                <w:lang w:eastAsia="lv-LV"/>
              </w:rPr>
            </w:pPr>
            <w:proofErr w:type="spellStart"/>
            <w:r w:rsidRPr="00FF56B9">
              <w:rPr>
                <w:rFonts w:ascii="Times New Roman" w:eastAsia="Times New Roman" w:hAnsi="Times New Roman" w:cs="Times New Roman"/>
                <w:lang w:eastAsia="lv-LV"/>
              </w:rPr>
              <w:t>Reģ</w:t>
            </w:r>
            <w:proofErr w:type="spellEnd"/>
            <w:r w:rsidRPr="00FF56B9">
              <w:rPr>
                <w:rFonts w:ascii="Times New Roman" w:eastAsia="Times New Roman" w:hAnsi="Times New Roman" w:cs="Times New Roman"/>
                <w:lang w:eastAsia="lv-LV"/>
              </w:rPr>
              <w:t>. Nr. 90009117568,</w:t>
            </w:r>
          </w:p>
          <w:p w14:paraId="67835B8D" w14:textId="77777777" w:rsidR="00DB03FC" w:rsidRPr="00FF56B9" w:rsidRDefault="00DB03FC" w:rsidP="00973566">
            <w:pPr>
              <w:spacing w:after="0" w:line="240" w:lineRule="auto"/>
              <w:rPr>
                <w:rFonts w:ascii="Times New Roman" w:eastAsia="Times New Roman" w:hAnsi="Times New Roman" w:cs="Times New Roman"/>
                <w:lang w:eastAsia="lv-LV"/>
              </w:rPr>
            </w:pPr>
            <w:r w:rsidRPr="00FF56B9">
              <w:rPr>
                <w:rFonts w:ascii="Times New Roman" w:eastAsia="Times New Roman" w:hAnsi="Times New Roman" w:cs="Times New Roman"/>
                <w:lang w:eastAsia="lv-LV"/>
              </w:rPr>
              <w:t xml:space="preserve">Adrese: Rīgas iela 2, Daugavpils, </w:t>
            </w:r>
          </w:p>
          <w:p w14:paraId="355C263C" w14:textId="77777777" w:rsidR="00DB03FC" w:rsidRPr="00FF56B9" w:rsidRDefault="00DB03FC" w:rsidP="00973566">
            <w:pPr>
              <w:spacing w:after="0" w:line="240" w:lineRule="auto"/>
              <w:rPr>
                <w:rFonts w:ascii="Times New Roman" w:eastAsia="Times New Roman" w:hAnsi="Times New Roman" w:cs="Times New Roman"/>
                <w:lang w:eastAsia="lv-LV"/>
              </w:rPr>
            </w:pPr>
            <w:r w:rsidRPr="00FF56B9">
              <w:rPr>
                <w:rFonts w:ascii="Times New Roman" w:eastAsia="Times New Roman" w:hAnsi="Times New Roman" w:cs="Times New Roman"/>
                <w:lang w:eastAsia="lv-LV"/>
              </w:rPr>
              <w:t>LV-5401</w:t>
            </w:r>
          </w:p>
          <w:p w14:paraId="2B33A8DC" w14:textId="77777777" w:rsidR="00DB03FC" w:rsidRPr="00FF56B9" w:rsidRDefault="00DB03FC" w:rsidP="00973566">
            <w:pPr>
              <w:spacing w:after="0" w:line="240" w:lineRule="auto"/>
              <w:rPr>
                <w:rFonts w:ascii="Times New Roman" w:eastAsia="Times New Roman" w:hAnsi="Times New Roman" w:cs="Times New Roman"/>
                <w:lang w:eastAsia="lv-LV"/>
              </w:rPr>
            </w:pPr>
            <w:r w:rsidRPr="00FF56B9">
              <w:rPr>
                <w:rFonts w:ascii="Times New Roman" w:eastAsia="Times New Roman" w:hAnsi="Times New Roman" w:cs="Times New Roman"/>
                <w:lang w:eastAsia="lv-LV"/>
              </w:rPr>
              <w:t xml:space="preserve">Banka: Valsts kase </w:t>
            </w:r>
          </w:p>
          <w:p w14:paraId="77E1CA53" w14:textId="77777777" w:rsidR="00DB03FC" w:rsidRPr="00FF56B9" w:rsidRDefault="00DB03FC" w:rsidP="00973566">
            <w:pPr>
              <w:spacing w:after="0" w:line="240" w:lineRule="auto"/>
              <w:rPr>
                <w:rFonts w:ascii="Times New Roman" w:eastAsia="Times New Roman" w:hAnsi="Times New Roman" w:cs="Times New Roman"/>
                <w:lang w:eastAsia="lv-LV"/>
              </w:rPr>
            </w:pPr>
            <w:r w:rsidRPr="00FF56B9">
              <w:rPr>
                <w:rFonts w:ascii="Times New Roman" w:eastAsia="Times New Roman" w:hAnsi="Times New Roman" w:cs="Times New Roman"/>
                <w:lang w:eastAsia="lv-LV"/>
              </w:rPr>
              <w:t xml:space="preserve">Kods: TRELLV22 </w:t>
            </w:r>
          </w:p>
          <w:p w14:paraId="2C1BBA28" w14:textId="77777777" w:rsidR="00DB03FC" w:rsidRPr="00FF56B9" w:rsidRDefault="00DB03FC" w:rsidP="00973566">
            <w:pPr>
              <w:spacing w:after="0" w:line="240" w:lineRule="auto"/>
              <w:rPr>
                <w:rFonts w:ascii="Times New Roman" w:eastAsia="Times New Roman" w:hAnsi="Times New Roman" w:cs="Times New Roman"/>
                <w:lang w:eastAsia="lv-LV"/>
              </w:rPr>
            </w:pPr>
            <w:r w:rsidRPr="00FF56B9">
              <w:rPr>
                <w:rFonts w:ascii="Times New Roman" w:eastAsia="Times New Roman" w:hAnsi="Times New Roman" w:cs="Times New Roman"/>
                <w:lang w:eastAsia="lv-LV"/>
              </w:rPr>
              <w:t xml:space="preserve">Konts: </w:t>
            </w:r>
          </w:p>
          <w:p w14:paraId="3EC14881" w14:textId="77777777" w:rsidR="00DB03FC" w:rsidRPr="00FF56B9" w:rsidRDefault="00DB03FC" w:rsidP="00973566">
            <w:pPr>
              <w:spacing w:after="0" w:line="240" w:lineRule="auto"/>
              <w:rPr>
                <w:rFonts w:ascii="Times New Roman" w:eastAsia="Times New Roman" w:hAnsi="Times New Roman" w:cs="Times New Roman"/>
                <w:lang w:eastAsia="lv-LV"/>
              </w:rPr>
            </w:pPr>
            <w:r w:rsidRPr="00FF56B9">
              <w:rPr>
                <w:rFonts w:ascii="Times New Roman" w:eastAsia="Times New Roman" w:hAnsi="Times New Roman" w:cs="Times New Roman"/>
                <w:lang w:eastAsia="lv-LV"/>
              </w:rPr>
              <w:t>Tālr.: 65422238</w:t>
            </w:r>
          </w:p>
          <w:p w14:paraId="18074AA4" w14:textId="77777777" w:rsidR="00DB03FC" w:rsidRPr="00FF56B9" w:rsidRDefault="00DB03FC" w:rsidP="00973566">
            <w:pPr>
              <w:spacing w:after="0" w:line="240" w:lineRule="auto"/>
              <w:rPr>
                <w:rFonts w:ascii="Times New Roman" w:eastAsia="Times New Roman" w:hAnsi="Times New Roman" w:cs="Times New Roman"/>
                <w:lang w:eastAsia="lv-LV"/>
              </w:rPr>
            </w:pPr>
            <w:smartTag w:uri="schemas-tilde-lv/tildestengine" w:element="veidnes">
              <w:smartTagPr>
                <w:attr w:name="text" w:val="fakss"/>
                <w:attr w:name="baseform" w:val="fakss"/>
                <w:attr w:name="id" w:val="-1"/>
              </w:smartTagPr>
              <w:r w:rsidRPr="00FF56B9">
                <w:rPr>
                  <w:rFonts w:ascii="Times New Roman" w:eastAsia="Times New Roman" w:hAnsi="Times New Roman" w:cs="Times New Roman"/>
                  <w:lang w:eastAsia="lv-LV"/>
                </w:rPr>
                <w:t>Fakss</w:t>
              </w:r>
            </w:smartTag>
            <w:r w:rsidRPr="00FF56B9">
              <w:rPr>
                <w:rFonts w:ascii="Times New Roman" w:eastAsia="Times New Roman" w:hAnsi="Times New Roman" w:cs="Times New Roman"/>
                <w:lang w:eastAsia="lv-LV"/>
              </w:rPr>
              <w:t>:65476810</w:t>
            </w:r>
          </w:p>
          <w:p w14:paraId="6AC73DE2" w14:textId="77777777" w:rsidR="00DB03FC" w:rsidRPr="00FF56B9" w:rsidRDefault="00DB03FC" w:rsidP="00973566">
            <w:pPr>
              <w:spacing w:before="120" w:after="0" w:line="240" w:lineRule="auto"/>
              <w:rPr>
                <w:rFonts w:ascii="Times New Roman" w:eastAsia="Times New Roman" w:hAnsi="Times New Roman" w:cs="Times New Roman"/>
                <w:lang w:eastAsia="lv-LV"/>
              </w:rPr>
            </w:pPr>
          </w:p>
          <w:p w14:paraId="789DEBCD" w14:textId="77777777" w:rsidR="00DB03FC" w:rsidRPr="00FF56B9" w:rsidRDefault="00DB03FC" w:rsidP="00973566">
            <w:pPr>
              <w:spacing w:before="120" w:after="0" w:line="240" w:lineRule="auto"/>
              <w:rPr>
                <w:rFonts w:ascii="Times New Roman" w:eastAsia="Times New Roman" w:hAnsi="Times New Roman" w:cs="Times New Roman"/>
                <w:lang w:eastAsia="lv-LV"/>
              </w:rPr>
            </w:pPr>
            <w:r w:rsidRPr="00FF56B9">
              <w:rPr>
                <w:rFonts w:ascii="Times New Roman" w:eastAsia="Times New Roman" w:hAnsi="Times New Roman" w:cs="Times New Roman"/>
                <w:lang w:eastAsia="lv-LV"/>
              </w:rPr>
              <w:t xml:space="preserve">Pašvaldības izpilddirektore: </w:t>
            </w:r>
          </w:p>
          <w:p w14:paraId="5D6C1C78" w14:textId="77777777" w:rsidR="00DB03FC" w:rsidRPr="00301A6E" w:rsidRDefault="00DB03FC" w:rsidP="00973566">
            <w:pPr>
              <w:spacing w:before="120" w:after="0" w:line="240" w:lineRule="auto"/>
              <w:rPr>
                <w:rFonts w:ascii="Times New Roman" w:eastAsia="Times New Roman" w:hAnsi="Times New Roman" w:cs="Times New Roman"/>
                <w:lang w:eastAsia="lv-LV"/>
              </w:rPr>
            </w:pPr>
            <w:r w:rsidRPr="00FF56B9">
              <w:rPr>
                <w:rFonts w:ascii="Times New Roman" w:eastAsia="Times New Roman" w:hAnsi="Times New Roman" w:cs="Times New Roman"/>
                <w:lang w:eastAsia="lv-LV"/>
              </w:rPr>
              <w:t>___________________________ /</w:t>
            </w:r>
            <w:proofErr w:type="spellStart"/>
            <w:r w:rsidRPr="00FF56B9">
              <w:rPr>
                <w:rFonts w:ascii="Times New Roman" w:eastAsia="Times New Roman" w:hAnsi="Times New Roman" w:cs="Times New Roman"/>
                <w:lang w:eastAsia="lv-LV"/>
              </w:rPr>
              <w:t>V.Kezika</w:t>
            </w:r>
            <w:proofErr w:type="spellEnd"/>
            <w:r w:rsidRPr="00FF56B9">
              <w:rPr>
                <w:rFonts w:ascii="Times New Roman" w:eastAsia="Times New Roman" w:hAnsi="Times New Roman" w:cs="Times New Roman"/>
                <w:lang w:eastAsia="lv-LV"/>
              </w:rPr>
              <w:t xml:space="preserve"> /</w:t>
            </w:r>
          </w:p>
        </w:tc>
        <w:tc>
          <w:tcPr>
            <w:tcW w:w="692" w:type="dxa"/>
            <w:tcBorders>
              <w:top w:val="single" w:sz="4" w:space="0" w:color="auto"/>
              <w:left w:val="single" w:sz="4" w:space="0" w:color="auto"/>
              <w:bottom w:val="single" w:sz="4" w:space="0" w:color="auto"/>
              <w:right w:val="single" w:sz="4" w:space="0" w:color="auto"/>
            </w:tcBorders>
          </w:tcPr>
          <w:p w14:paraId="178D1152" w14:textId="77777777" w:rsidR="00DB03FC" w:rsidRPr="00301A6E" w:rsidRDefault="00DB03FC" w:rsidP="00973566">
            <w:pPr>
              <w:spacing w:before="120" w:after="0" w:line="240" w:lineRule="auto"/>
              <w:rPr>
                <w:rFonts w:ascii="Times New Roman" w:eastAsia="Times New Roman" w:hAnsi="Times New Roman" w:cs="Times New Roman"/>
                <w:lang w:eastAsia="lv-LV"/>
              </w:rPr>
            </w:pPr>
          </w:p>
        </w:tc>
        <w:tc>
          <w:tcPr>
            <w:tcW w:w="4430" w:type="dxa"/>
            <w:tcBorders>
              <w:top w:val="single" w:sz="4" w:space="0" w:color="auto"/>
              <w:left w:val="single" w:sz="4" w:space="0" w:color="auto"/>
              <w:bottom w:val="single" w:sz="4" w:space="0" w:color="auto"/>
              <w:right w:val="single" w:sz="4" w:space="0" w:color="auto"/>
            </w:tcBorders>
          </w:tcPr>
          <w:p w14:paraId="19DE3595" w14:textId="77777777" w:rsidR="00DB03FC" w:rsidRPr="00301A6E" w:rsidRDefault="00DB03FC" w:rsidP="00973566">
            <w:pPr>
              <w:spacing w:before="120" w:after="0" w:line="240" w:lineRule="auto"/>
              <w:rPr>
                <w:rFonts w:ascii="Times New Roman" w:eastAsia="Times New Roman" w:hAnsi="Times New Roman" w:cs="Times New Roman"/>
                <w:lang w:eastAsia="lv-LV"/>
              </w:rPr>
            </w:pPr>
          </w:p>
        </w:tc>
      </w:tr>
    </w:tbl>
    <w:p w14:paraId="12BC65C2" w14:textId="77777777" w:rsidR="00DB03FC" w:rsidRPr="002F5673" w:rsidRDefault="00DB03FC" w:rsidP="00DB03FC">
      <w:pPr>
        <w:spacing w:after="0" w:line="240" w:lineRule="auto"/>
        <w:ind w:left="360"/>
        <w:jc w:val="center"/>
        <w:rPr>
          <w:rFonts w:ascii="Times New Roman" w:eastAsia="Times New Roman" w:hAnsi="Times New Roman" w:cs="Times New Roman"/>
          <w:color w:val="000000"/>
          <w:sz w:val="18"/>
          <w:szCs w:val="24"/>
          <w:lang w:eastAsia="lv-LV"/>
        </w:rPr>
      </w:pPr>
    </w:p>
    <w:p w14:paraId="60987D8B" w14:textId="77777777" w:rsidR="00DB03FC" w:rsidRPr="002F5673" w:rsidRDefault="00DB03FC" w:rsidP="00DB03FC">
      <w:pPr>
        <w:spacing w:before="240" w:after="60" w:line="240" w:lineRule="auto"/>
        <w:outlineLvl w:val="0"/>
        <w:rPr>
          <w:rFonts w:ascii="Times New Roman" w:eastAsia="Times New Roman" w:hAnsi="Times New Roman" w:cs="Arial"/>
          <w:b/>
          <w:bCs/>
          <w:color w:val="000000"/>
          <w:kern w:val="32"/>
          <w:sz w:val="18"/>
          <w:szCs w:val="32"/>
          <w:lang w:eastAsia="lv-LV"/>
        </w:rPr>
      </w:pPr>
    </w:p>
    <w:p w14:paraId="551534EE" w14:textId="77777777" w:rsidR="00DB03FC" w:rsidRPr="002F5673" w:rsidRDefault="00DB03FC" w:rsidP="00DB03FC">
      <w:pPr>
        <w:spacing w:after="0" w:line="240" w:lineRule="auto"/>
        <w:rPr>
          <w:rFonts w:ascii="Times New Roman" w:eastAsia="Times New Roman" w:hAnsi="Times New Roman" w:cs="Times New Roman"/>
          <w:sz w:val="24"/>
          <w:szCs w:val="24"/>
          <w:lang w:eastAsia="lv-LV"/>
        </w:rPr>
      </w:pPr>
    </w:p>
    <w:bookmarkEnd w:id="70"/>
    <w:p w14:paraId="299C7CD5" w14:textId="77777777" w:rsidR="001B5ACD" w:rsidRPr="00033D7D" w:rsidRDefault="001B5ACD" w:rsidP="001B5ACD">
      <w:pPr>
        <w:ind w:left="360"/>
        <w:jc w:val="center"/>
        <w:rPr>
          <w:rFonts w:ascii="Times New Roman" w:hAnsi="Times New Roman" w:cs="Times New Roman"/>
          <w:b/>
          <w:sz w:val="24"/>
          <w:szCs w:val="24"/>
        </w:rPr>
      </w:pPr>
    </w:p>
    <w:p w14:paraId="736DC035" w14:textId="77777777" w:rsidR="0097040B" w:rsidRDefault="0097040B"/>
    <w:sectPr w:rsidR="0097040B" w:rsidSect="00F720D5">
      <w:headerReference w:type="default" r:id="rId14"/>
      <w:footerReference w:type="even" r:id="rId15"/>
      <w:footerReference w:type="default" r:id="rId16"/>
      <w:footnotePr>
        <w:numRestart w:val="eachPage"/>
      </w:footnotePr>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3C3A3" w14:textId="77777777" w:rsidR="000F422B" w:rsidRDefault="000F422B" w:rsidP="001B5ACD">
      <w:pPr>
        <w:spacing w:after="0" w:line="240" w:lineRule="auto"/>
      </w:pPr>
      <w:r>
        <w:separator/>
      </w:r>
    </w:p>
  </w:endnote>
  <w:endnote w:type="continuationSeparator" w:id="0">
    <w:p w14:paraId="75DDC171" w14:textId="77777777" w:rsidR="000F422B" w:rsidRDefault="000F422B" w:rsidP="001B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MT">
    <w:altName w:val="Arial"/>
    <w:charset w:val="00"/>
    <w:family w:val="swiss"/>
    <w:pitch w:val="default"/>
  </w:font>
  <w:font w:name="TimesNewRomanPSMT">
    <w:altName w:val="Times New Roman"/>
    <w:panose1 w:val="00000000000000000000"/>
    <w:charset w:val="BA"/>
    <w:family w:val="roman"/>
    <w:notTrueType/>
    <w:pitch w:val="default"/>
    <w:sig w:usb0="00000005" w:usb1="00000000" w:usb2="00000000" w:usb3="00000000" w:csb0="0000008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344C" w14:textId="77777777" w:rsidR="001E46CD" w:rsidRDefault="001E46C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B426C">
      <w:rPr>
        <w:caps/>
        <w:noProof/>
        <w:color w:val="5B9BD5" w:themeColor="accent1"/>
      </w:rPr>
      <w:t>2</w:t>
    </w:r>
    <w:r>
      <w:rPr>
        <w:caps/>
        <w:noProof/>
        <w:color w:val="5B9BD5" w:themeColor="accent1"/>
      </w:rPr>
      <w:fldChar w:fldCharType="end"/>
    </w:r>
  </w:p>
  <w:p w14:paraId="77DDEF78" w14:textId="77777777" w:rsidR="001E46CD" w:rsidRDefault="001E4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BBE7" w14:textId="77777777" w:rsidR="001E46CD" w:rsidRPr="00F511EE" w:rsidRDefault="001E46CD" w:rsidP="00F72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5BBD" w14:textId="77777777" w:rsidR="001E46CD" w:rsidRPr="00F511EE" w:rsidRDefault="001E46CD" w:rsidP="00F72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0A3B4" w14:textId="77777777" w:rsidR="000F422B" w:rsidRDefault="000F422B" w:rsidP="001B5ACD">
      <w:pPr>
        <w:spacing w:after="0" w:line="240" w:lineRule="auto"/>
      </w:pPr>
      <w:r>
        <w:separator/>
      </w:r>
    </w:p>
  </w:footnote>
  <w:footnote w:type="continuationSeparator" w:id="0">
    <w:p w14:paraId="6BF53764" w14:textId="77777777" w:rsidR="000F422B" w:rsidRDefault="000F422B" w:rsidP="001B5ACD">
      <w:pPr>
        <w:spacing w:after="0" w:line="240" w:lineRule="auto"/>
      </w:pPr>
      <w:r>
        <w:continuationSeparator/>
      </w:r>
    </w:p>
  </w:footnote>
  <w:footnote w:id="1">
    <w:p w14:paraId="50C0901F" w14:textId="77777777" w:rsidR="001E46CD" w:rsidRPr="00764138" w:rsidRDefault="001E46CD" w:rsidP="009F4580">
      <w:pPr>
        <w:tabs>
          <w:tab w:val="num" w:pos="851"/>
        </w:tabs>
        <w:spacing w:after="80"/>
        <w:jc w:val="both"/>
        <w:rPr>
          <w:sz w:val="20"/>
          <w:szCs w:val="20"/>
        </w:rPr>
      </w:pPr>
      <w:r>
        <w:rPr>
          <w:rStyle w:val="FootnoteReference"/>
        </w:rPr>
        <w:footnoteRef/>
      </w:r>
      <w:r>
        <w:t xml:space="preserve"> </w:t>
      </w:r>
      <w:r w:rsidRPr="00764138">
        <w:rPr>
          <w:b/>
          <w:sz w:val="20"/>
          <w:szCs w:val="20"/>
        </w:rPr>
        <w:t xml:space="preserve">Būvdarbu pabeigšana </w:t>
      </w:r>
      <w:r w:rsidRPr="00764138">
        <w:rPr>
          <w:sz w:val="20"/>
          <w:szCs w:val="20"/>
        </w:rPr>
        <w:t xml:space="preserve">– akta par būves pieņemšanu ekspluatācijā </w:t>
      </w:r>
      <w:r>
        <w:rPr>
          <w:sz w:val="20"/>
          <w:szCs w:val="20"/>
        </w:rPr>
        <w:t xml:space="preserve">parakstīšanas </w:t>
      </w:r>
      <w:r w:rsidRPr="00764138">
        <w:rPr>
          <w:sz w:val="20"/>
          <w:szCs w:val="20"/>
        </w:rPr>
        <w:t xml:space="preserve">datums </w:t>
      </w:r>
    </w:p>
    <w:p w14:paraId="0665D8FF" w14:textId="77777777" w:rsidR="001E46CD" w:rsidRDefault="001E46CD" w:rsidP="009F4580">
      <w:pPr>
        <w:pStyle w:val="FootnoteText"/>
      </w:pPr>
    </w:p>
  </w:footnote>
  <w:footnote w:id="2">
    <w:p w14:paraId="0C42590D" w14:textId="77777777" w:rsidR="001E46CD" w:rsidRPr="00C65E6A" w:rsidRDefault="001E46CD" w:rsidP="00F720D5">
      <w:pPr>
        <w:pStyle w:val="FootnoteText"/>
        <w:jc w:val="both"/>
        <w:rPr>
          <w:lang w:val="lv-LV"/>
        </w:rPr>
      </w:pPr>
      <w:r w:rsidRPr="00897C41">
        <w:rPr>
          <w:rStyle w:val="FootnoteReference"/>
        </w:rPr>
        <w:footnoteRef/>
      </w:r>
      <w:r w:rsidRPr="00D005EA">
        <w:rPr>
          <w:sz w:val="16"/>
          <w:szCs w:val="16"/>
          <w:lang w:val="lv-LV"/>
        </w:rPr>
        <w:t xml:space="preserve">Apakšuzņēmēja veicamās Darba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Darba</w:t>
      </w:r>
      <w:r>
        <w:rPr>
          <w:sz w:val="16"/>
          <w:szCs w:val="16"/>
          <w:lang w:val="lv-LV"/>
        </w:rPr>
        <w:t xml:space="preserve">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E919" w14:textId="77777777" w:rsidR="001E46CD" w:rsidRDefault="001E4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061F793F"/>
    <w:multiLevelType w:val="multilevel"/>
    <w:tmpl w:val="6D9A1CDC"/>
    <w:lvl w:ilvl="0">
      <w:start w:val="3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41240"/>
    <w:multiLevelType w:val="multilevel"/>
    <w:tmpl w:val="68A86328"/>
    <w:lvl w:ilvl="0">
      <w:start w:val="1"/>
      <w:numFmt w:val="decimal"/>
      <w:lvlText w:val="%1."/>
      <w:lvlJc w:val="left"/>
      <w:pPr>
        <w:ind w:left="360" w:hanging="360"/>
      </w:pPr>
      <w:rPr>
        <w:rFonts w:cs="Times New Roman"/>
        <w:b w:val="0"/>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0B4221FE"/>
    <w:multiLevelType w:val="multilevel"/>
    <w:tmpl w:val="81284418"/>
    <w:lvl w:ilvl="0">
      <w:start w:val="4"/>
      <w:numFmt w:val="decimal"/>
      <w:lvlText w:val="%1."/>
      <w:lvlJc w:val="left"/>
      <w:pPr>
        <w:ind w:left="360" w:hanging="360"/>
      </w:pPr>
      <w:rPr>
        <w:rFonts w:eastAsia="Times New Roman" w:hint="default"/>
        <w:color w:val="auto"/>
        <w:sz w:val="22"/>
      </w:rPr>
    </w:lvl>
    <w:lvl w:ilvl="1">
      <w:start w:val="5"/>
      <w:numFmt w:val="decimal"/>
      <w:lvlText w:val="%1.%2."/>
      <w:lvlJc w:val="left"/>
      <w:pPr>
        <w:ind w:left="360" w:hanging="360"/>
      </w:pPr>
      <w:rPr>
        <w:rFonts w:eastAsia="Times New Roman" w:hint="default"/>
        <w:color w:val="auto"/>
        <w:sz w:val="22"/>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4">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3EA286F"/>
    <w:multiLevelType w:val="multilevel"/>
    <w:tmpl w:val="E30AA688"/>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4C2230"/>
    <w:multiLevelType w:val="multilevel"/>
    <w:tmpl w:val="734E02D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8">
    <w:nsid w:val="1B0F3D31"/>
    <w:multiLevelType w:val="hybridMultilevel"/>
    <w:tmpl w:val="993629D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0">
    <w:nsid w:val="265F3717"/>
    <w:multiLevelType w:val="multilevel"/>
    <w:tmpl w:val="914459C2"/>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88131D"/>
    <w:multiLevelType w:val="multilevel"/>
    <w:tmpl w:val="F0A0E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2A726D"/>
    <w:multiLevelType w:val="multilevel"/>
    <w:tmpl w:val="6582A41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615444"/>
    <w:multiLevelType w:val="multilevel"/>
    <w:tmpl w:val="D8642E48"/>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trike w:val="0"/>
        <w:sz w:val="22"/>
        <w:szCs w:val="22"/>
      </w:rPr>
    </w:lvl>
    <w:lvl w:ilvl="2">
      <w:start w:val="1"/>
      <w:numFmt w:val="decimal"/>
      <w:lvlText w:val="%1.%2.%3."/>
      <w:lvlJc w:val="left"/>
      <w:pPr>
        <w:tabs>
          <w:tab w:val="num" w:pos="1260"/>
        </w:tabs>
        <w:ind w:left="126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761EE6"/>
    <w:multiLevelType w:val="multilevel"/>
    <w:tmpl w:val="26B66AB2"/>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AA2A25"/>
    <w:multiLevelType w:val="multilevel"/>
    <w:tmpl w:val="CC462C9E"/>
    <w:lvl w:ilvl="0">
      <w:start w:val="5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412546"/>
    <w:multiLevelType w:val="hybridMultilevel"/>
    <w:tmpl w:val="14B6D118"/>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73D42896">
      <w:start w:val="1"/>
      <w:numFmt w:val="lowerLetter"/>
      <w:lvlText w:val="%3."/>
      <w:lvlJc w:val="right"/>
      <w:pPr>
        <w:ind w:left="2160" w:hanging="180"/>
      </w:pPr>
      <w:rPr>
        <w:rFonts w:ascii="Times New Roman" w:eastAsia="Times New Roman" w:hAnsi="Times New Roman" w:cs="Times New Roman"/>
      </w:rPr>
    </w:lvl>
    <w:lvl w:ilvl="3" w:tplc="11821A94">
      <w:start w:val="44"/>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9F3588B"/>
    <w:multiLevelType w:val="multilevel"/>
    <w:tmpl w:val="229CFD12"/>
    <w:lvl w:ilvl="0">
      <w:start w:val="2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324CB"/>
    <w:multiLevelType w:val="multilevel"/>
    <w:tmpl w:val="7326F6F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E51C59"/>
    <w:multiLevelType w:val="multilevel"/>
    <w:tmpl w:val="74DEDC4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D565DC"/>
    <w:multiLevelType w:val="multilevel"/>
    <w:tmpl w:val="101A335E"/>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101B61"/>
    <w:multiLevelType w:val="multilevel"/>
    <w:tmpl w:val="417C8210"/>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3800FA7"/>
    <w:multiLevelType w:val="multilevel"/>
    <w:tmpl w:val="B69034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CD546B"/>
    <w:multiLevelType w:val="multilevel"/>
    <w:tmpl w:val="B7327E2A"/>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B5B7E71"/>
    <w:multiLevelType w:val="multilevel"/>
    <w:tmpl w:val="1F8CB94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040"/>
        </w:tabs>
        <w:ind w:left="104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3080"/>
        </w:tabs>
        <w:ind w:left="3080" w:hanging="1800"/>
      </w:pPr>
      <w:rPr>
        <w:rFonts w:hint="default"/>
      </w:rPr>
    </w:lvl>
  </w:abstractNum>
  <w:abstractNum w:abstractNumId="25">
    <w:nsid w:val="65F825B8"/>
    <w:multiLevelType w:val="multilevel"/>
    <w:tmpl w:val="83EA357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6580459"/>
    <w:multiLevelType w:val="multilevel"/>
    <w:tmpl w:val="AE64DEF4"/>
    <w:lvl w:ilvl="0">
      <w:start w:val="13"/>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76C59ED"/>
    <w:multiLevelType w:val="multilevel"/>
    <w:tmpl w:val="0B0E9B0E"/>
    <w:lvl w:ilvl="0">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B5A3AFB"/>
    <w:multiLevelType w:val="multilevel"/>
    <w:tmpl w:val="1A466B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79365D2A"/>
    <w:multiLevelType w:val="multilevel"/>
    <w:tmpl w:val="CAA0E2F2"/>
    <w:lvl w:ilvl="0">
      <w:start w:val="6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27"/>
  </w:num>
  <w:num w:numId="5">
    <w:abstractNumId w:val="10"/>
  </w:num>
  <w:num w:numId="6">
    <w:abstractNumId w:val="16"/>
  </w:num>
  <w:num w:numId="7">
    <w:abstractNumId w:val="6"/>
  </w:num>
  <w:num w:numId="8">
    <w:abstractNumId w:val="24"/>
  </w:num>
  <w:num w:numId="9">
    <w:abstractNumId w:val="23"/>
  </w:num>
  <w:num w:numId="10">
    <w:abstractNumId w:val="21"/>
  </w:num>
  <w:num w:numId="11">
    <w:abstractNumId w:val="5"/>
  </w:num>
  <w:num w:numId="12">
    <w:abstractNumId w:val="7"/>
  </w:num>
  <w:num w:numId="13">
    <w:abstractNumId w:val="19"/>
  </w:num>
  <w:num w:numId="14">
    <w:abstractNumId w:val="25"/>
  </w:num>
  <w:num w:numId="15">
    <w:abstractNumId w:val="17"/>
  </w:num>
  <w:num w:numId="16">
    <w:abstractNumId w:val="20"/>
  </w:num>
  <w:num w:numId="17">
    <w:abstractNumId w:val="4"/>
  </w:num>
  <w:num w:numId="18">
    <w:abstractNumId w:val="13"/>
  </w:num>
  <w:num w:numId="19">
    <w:abstractNumId w:val="22"/>
  </w:num>
  <w:num w:numId="20">
    <w:abstractNumId w:val="14"/>
  </w:num>
  <w:num w:numId="21">
    <w:abstractNumId w:val="3"/>
  </w:num>
  <w:num w:numId="22">
    <w:abstractNumId w:val="28"/>
  </w:num>
  <w:num w:numId="23">
    <w:abstractNumId w:val="8"/>
  </w:num>
  <w:num w:numId="24">
    <w:abstractNumId w:val="1"/>
  </w:num>
  <w:num w:numId="25">
    <w:abstractNumId w:val="15"/>
  </w:num>
  <w:num w:numId="26">
    <w:abstractNumId w:val="29"/>
  </w:num>
  <w:num w:numId="27">
    <w:abstractNumId w:val="18"/>
  </w:num>
  <w:num w:numId="28">
    <w:abstractNumId w:val="26"/>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D"/>
    <w:rsid w:val="000049BA"/>
    <w:rsid w:val="00026E6E"/>
    <w:rsid w:val="00037272"/>
    <w:rsid w:val="000C5CE7"/>
    <w:rsid w:val="000D78F3"/>
    <w:rsid w:val="000E456A"/>
    <w:rsid w:val="000F3DB6"/>
    <w:rsid w:val="000F422B"/>
    <w:rsid w:val="000F6680"/>
    <w:rsid w:val="00101065"/>
    <w:rsid w:val="00113CE4"/>
    <w:rsid w:val="00183F86"/>
    <w:rsid w:val="001A6DA2"/>
    <w:rsid w:val="001B0C03"/>
    <w:rsid w:val="001B1954"/>
    <w:rsid w:val="001B22C8"/>
    <w:rsid w:val="001B5ACD"/>
    <w:rsid w:val="001C58D3"/>
    <w:rsid w:val="001C76AF"/>
    <w:rsid w:val="001E46CD"/>
    <w:rsid w:val="002007A4"/>
    <w:rsid w:val="00214F7A"/>
    <w:rsid w:val="00266CA1"/>
    <w:rsid w:val="002E5C98"/>
    <w:rsid w:val="00301A6E"/>
    <w:rsid w:val="00355B65"/>
    <w:rsid w:val="00377FF6"/>
    <w:rsid w:val="00393133"/>
    <w:rsid w:val="0039466A"/>
    <w:rsid w:val="003B4858"/>
    <w:rsid w:val="003C0368"/>
    <w:rsid w:val="004122FE"/>
    <w:rsid w:val="00413366"/>
    <w:rsid w:val="00424EF0"/>
    <w:rsid w:val="00435778"/>
    <w:rsid w:val="00474D8C"/>
    <w:rsid w:val="004759E3"/>
    <w:rsid w:val="0049560A"/>
    <w:rsid w:val="004D662D"/>
    <w:rsid w:val="00502763"/>
    <w:rsid w:val="00510170"/>
    <w:rsid w:val="00513004"/>
    <w:rsid w:val="0052093B"/>
    <w:rsid w:val="00577122"/>
    <w:rsid w:val="0057760D"/>
    <w:rsid w:val="005A0864"/>
    <w:rsid w:val="005B07FE"/>
    <w:rsid w:val="005B426C"/>
    <w:rsid w:val="005C1A21"/>
    <w:rsid w:val="005D3DE8"/>
    <w:rsid w:val="005F4065"/>
    <w:rsid w:val="00610785"/>
    <w:rsid w:val="006321EE"/>
    <w:rsid w:val="006329AA"/>
    <w:rsid w:val="0064318D"/>
    <w:rsid w:val="00663F71"/>
    <w:rsid w:val="006A35DC"/>
    <w:rsid w:val="006A3A34"/>
    <w:rsid w:val="006A6CF4"/>
    <w:rsid w:val="006B6E1F"/>
    <w:rsid w:val="006B7C35"/>
    <w:rsid w:val="006E57F0"/>
    <w:rsid w:val="007065B9"/>
    <w:rsid w:val="00713A0B"/>
    <w:rsid w:val="007278DD"/>
    <w:rsid w:val="00731690"/>
    <w:rsid w:val="00745A8F"/>
    <w:rsid w:val="007779AA"/>
    <w:rsid w:val="00781590"/>
    <w:rsid w:val="007A741B"/>
    <w:rsid w:val="007A7F8A"/>
    <w:rsid w:val="007D167A"/>
    <w:rsid w:val="007D7D5A"/>
    <w:rsid w:val="007F2CAD"/>
    <w:rsid w:val="0080024B"/>
    <w:rsid w:val="00832D90"/>
    <w:rsid w:val="00851FF6"/>
    <w:rsid w:val="00857663"/>
    <w:rsid w:val="008B0A48"/>
    <w:rsid w:val="008B7364"/>
    <w:rsid w:val="008B7782"/>
    <w:rsid w:val="009138DC"/>
    <w:rsid w:val="0092219F"/>
    <w:rsid w:val="00953B9E"/>
    <w:rsid w:val="00964EB9"/>
    <w:rsid w:val="00966514"/>
    <w:rsid w:val="0097040B"/>
    <w:rsid w:val="009720F6"/>
    <w:rsid w:val="00973566"/>
    <w:rsid w:val="009739B0"/>
    <w:rsid w:val="00992417"/>
    <w:rsid w:val="009C33C2"/>
    <w:rsid w:val="009E249F"/>
    <w:rsid w:val="009E5C83"/>
    <w:rsid w:val="009F2DA1"/>
    <w:rsid w:val="009F4580"/>
    <w:rsid w:val="00A01DBF"/>
    <w:rsid w:val="00A02C45"/>
    <w:rsid w:val="00A616F1"/>
    <w:rsid w:val="00A77F77"/>
    <w:rsid w:val="00A86527"/>
    <w:rsid w:val="00AB1BD2"/>
    <w:rsid w:val="00AC33DB"/>
    <w:rsid w:val="00AC3967"/>
    <w:rsid w:val="00AC3E7F"/>
    <w:rsid w:val="00AF123F"/>
    <w:rsid w:val="00B06763"/>
    <w:rsid w:val="00B751E3"/>
    <w:rsid w:val="00B76CD4"/>
    <w:rsid w:val="00B925E7"/>
    <w:rsid w:val="00BA2D2F"/>
    <w:rsid w:val="00BB6983"/>
    <w:rsid w:val="00BD6151"/>
    <w:rsid w:val="00BD69B6"/>
    <w:rsid w:val="00C0305D"/>
    <w:rsid w:val="00C06433"/>
    <w:rsid w:val="00C10433"/>
    <w:rsid w:val="00C16FC0"/>
    <w:rsid w:val="00C22165"/>
    <w:rsid w:val="00C249D2"/>
    <w:rsid w:val="00C27990"/>
    <w:rsid w:val="00C31D71"/>
    <w:rsid w:val="00C3238E"/>
    <w:rsid w:val="00C44140"/>
    <w:rsid w:val="00C50AE5"/>
    <w:rsid w:val="00C65DC7"/>
    <w:rsid w:val="00C75080"/>
    <w:rsid w:val="00C90CCA"/>
    <w:rsid w:val="00CA22DC"/>
    <w:rsid w:val="00CD08B8"/>
    <w:rsid w:val="00CE0861"/>
    <w:rsid w:val="00CE5314"/>
    <w:rsid w:val="00CF3A33"/>
    <w:rsid w:val="00CF6624"/>
    <w:rsid w:val="00CF674E"/>
    <w:rsid w:val="00D359B1"/>
    <w:rsid w:val="00D45BF4"/>
    <w:rsid w:val="00D5435A"/>
    <w:rsid w:val="00DA0243"/>
    <w:rsid w:val="00DB03FC"/>
    <w:rsid w:val="00DC6E36"/>
    <w:rsid w:val="00DD410F"/>
    <w:rsid w:val="00DD4A13"/>
    <w:rsid w:val="00DE1AC3"/>
    <w:rsid w:val="00DF51FC"/>
    <w:rsid w:val="00E07F5B"/>
    <w:rsid w:val="00E10778"/>
    <w:rsid w:val="00E235F2"/>
    <w:rsid w:val="00E2574E"/>
    <w:rsid w:val="00E263B7"/>
    <w:rsid w:val="00E2731B"/>
    <w:rsid w:val="00E3539D"/>
    <w:rsid w:val="00E4295F"/>
    <w:rsid w:val="00E50114"/>
    <w:rsid w:val="00E506E7"/>
    <w:rsid w:val="00E72D70"/>
    <w:rsid w:val="00E8169C"/>
    <w:rsid w:val="00EB3BE9"/>
    <w:rsid w:val="00EB6522"/>
    <w:rsid w:val="00EC1FD2"/>
    <w:rsid w:val="00F16DA8"/>
    <w:rsid w:val="00F46F2C"/>
    <w:rsid w:val="00F51421"/>
    <w:rsid w:val="00F51581"/>
    <w:rsid w:val="00F61AD8"/>
    <w:rsid w:val="00F6667E"/>
    <w:rsid w:val="00F720D5"/>
    <w:rsid w:val="00FD2623"/>
    <w:rsid w:val="00FD3583"/>
    <w:rsid w:val="00FE2556"/>
    <w:rsid w:val="00FF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F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CD"/>
    <w:pPr>
      <w:spacing w:after="200" w:line="276" w:lineRule="auto"/>
    </w:pPr>
    <w:rPr>
      <w:rFonts w:ascii="Calibri" w:eastAsia="Calibri" w:hAnsi="Calibri" w:cs="Calibri"/>
    </w:rPr>
  </w:style>
  <w:style w:type="paragraph" w:styleId="Heading1">
    <w:name w:val="heading 1"/>
    <w:aliases w:val="H1,First subtitle"/>
    <w:basedOn w:val="Normal"/>
    <w:next w:val="Normal"/>
    <w:link w:val="Heading1Char"/>
    <w:qFormat/>
    <w:rsid w:val="001B5ACD"/>
    <w:pPr>
      <w:keepNext/>
      <w:spacing w:before="240" w:after="60" w:line="240" w:lineRule="auto"/>
      <w:outlineLvl w:val="0"/>
    </w:pPr>
    <w:rPr>
      <w:rFonts w:ascii="Arial" w:hAnsi="Arial" w:cs="Arial"/>
      <w:b/>
      <w:bCs/>
      <w:kern w:val="32"/>
      <w:sz w:val="32"/>
      <w:szCs w:val="32"/>
      <w:lang w:val="en-US" w:eastAsia="lv-LV"/>
    </w:rPr>
  </w:style>
  <w:style w:type="paragraph" w:styleId="Heading2">
    <w:name w:val="heading 2"/>
    <w:basedOn w:val="Normal"/>
    <w:next w:val="Normal"/>
    <w:link w:val="Heading2Char"/>
    <w:uiPriority w:val="99"/>
    <w:unhideWhenUsed/>
    <w:qFormat/>
    <w:rsid w:val="00DE1A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E1AC3"/>
    <w:pPr>
      <w:keepNext/>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DE1AC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1B5ACD"/>
    <w:pPr>
      <w:spacing w:before="240" w:after="60" w:line="240" w:lineRule="auto"/>
      <w:outlineLvl w:val="6"/>
    </w:pPr>
    <w:rPr>
      <w:rFonts w:ascii="Times New Roman" w:hAnsi="Times New Roman" w:cs="Times New Roman"/>
      <w:sz w:val="24"/>
      <w:szCs w:val="24"/>
      <w:lang w:val="en-GB"/>
    </w:rPr>
  </w:style>
  <w:style w:type="paragraph" w:styleId="Heading9">
    <w:name w:val="heading 9"/>
    <w:basedOn w:val="Normal"/>
    <w:next w:val="Normal"/>
    <w:link w:val="Heading9Char"/>
    <w:uiPriority w:val="9"/>
    <w:semiHidden/>
    <w:unhideWhenUsed/>
    <w:qFormat/>
    <w:rsid w:val="00DE1A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B5ACD"/>
    <w:rPr>
      <w:rFonts w:ascii="Arial" w:eastAsia="Calibri" w:hAnsi="Arial" w:cs="Arial"/>
      <w:b/>
      <w:bCs/>
      <w:kern w:val="32"/>
      <w:sz w:val="32"/>
      <w:szCs w:val="32"/>
      <w:lang w:val="en-US" w:eastAsia="lv-LV"/>
    </w:rPr>
  </w:style>
  <w:style w:type="character" w:customStyle="1" w:styleId="Heading7Char">
    <w:name w:val="Heading 7 Char"/>
    <w:basedOn w:val="DefaultParagraphFont"/>
    <w:link w:val="Heading7"/>
    <w:rsid w:val="001B5ACD"/>
    <w:rPr>
      <w:rFonts w:ascii="Times New Roman" w:eastAsia="Calibri" w:hAnsi="Times New Roman" w:cs="Times New Roman"/>
      <w:sz w:val="24"/>
      <w:szCs w:val="24"/>
      <w:lang w:val="en-GB"/>
    </w:rPr>
  </w:style>
  <w:style w:type="character" w:styleId="Hyperlink">
    <w:name w:val="Hyperlink"/>
    <w:rsid w:val="001B5ACD"/>
    <w:rPr>
      <w:color w:val="0000FF"/>
      <w:u w:val="single"/>
    </w:rPr>
  </w:style>
  <w:style w:type="paragraph" w:styleId="BodyText">
    <w:name w:val="Body Text"/>
    <w:aliases w:val="Body Text1,plain,Body Text Char Char,Body Text Char2 Char Char,Body Text Char Char Char Char,Body Text Char1 Char Char Char Char,Body Text Char Char Char Char Char Char,Body Text Char1 Char Char Char Char Char Char"/>
    <w:basedOn w:val="Normal"/>
    <w:link w:val="BodyTextChar"/>
    <w:rsid w:val="001B5ACD"/>
    <w:pPr>
      <w:spacing w:after="120" w:line="240" w:lineRule="auto"/>
    </w:pPr>
    <w:rPr>
      <w:rFonts w:cs="Times New Roman"/>
      <w:sz w:val="24"/>
      <w:szCs w:val="24"/>
      <w:lang w:val="en-US" w:eastAsia="lv-LV"/>
    </w:rPr>
  </w:style>
  <w:style w:type="character" w:customStyle="1" w:styleId="BodyTextChar">
    <w:name w:val="Body Text Char"/>
    <w:aliases w:val="Body Text1 Char,plain Char,Body Text Char Char Char,Body Text Char2 Char Char Char,Body Text Char Char Char Char Char,Body Text Char1 Char Char Char Char Char,Body Text Char Char Char Char Char Char Char"/>
    <w:basedOn w:val="DefaultParagraphFont"/>
    <w:link w:val="BodyText"/>
    <w:uiPriority w:val="99"/>
    <w:rsid w:val="001B5ACD"/>
    <w:rPr>
      <w:rFonts w:ascii="Calibri" w:eastAsia="Calibri" w:hAnsi="Calibri" w:cs="Times New Roman"/>
      <w:sz w:val="24"/>
      <w:szCs w:val="24"/>
      <w:lang w:val="en-US" w:eastAsia="lv-LV"/>
    </w:rPr>
  </w:style>
  <w:style w:type="paragraph" w:customStyle="1" w:styleId="Rub3">
    <w:name w:val="Rub3"/>
    <w:basedOn w:val="Normal"/>
    <w:next w:val="Normal"/>
    <w:rsid w:val="001B5ACD"/>
    <w:pPr>
      <w:tabs>
        <w:tab w:val="left" w:pos="709"/>
      </w:tabs>
      <w:spacing w:after="0" w:line="240" w:lineRule="auto"/>
      <w:jc w:val="both"/>
    </w:pPr>
    <w:rPr>
      <w:rFonts w:ascii="Times New Roman" w:eastAsia="Times New Roman" w:hAnsi="Times New Roman" w:cs="Times New Roman"/>
      <w:b/>
      <w:bCs/>
      <w:i/>
      <w:iCs/>
      <w:sz w:val="20"/>
      <w:szCs w:val="20"/>
      <w:lang w:val="en-GB" w:eastAsia="en-GB"/>
    </w:rPr>
  </w:style>
  <w:style w:type="character" w:customStyle="1" w:styleId="colora">
    <w:name w:val="colora"/>
    <w:basedOn w:val="DefaultParagraphFont"/>
    <w:rsid w:val="001B5ACD"/>
  </w:style>
  <w:style w:type="paragraph" w:styleId="FootnoteText">
    <w:name w:val="footnote text"/>
    <w:basedOn w:val="Normal"/>
    <w:link w:val="FootnoteTextChar"/>
    <w:rsid w:val="001B5ACD"/>
    <w:pPr>
      <w:widowControl w:val="0"/>
      <w:suppressLineNumbers/>
      <w:suppressAutoHyphens/>
      <w:spacing w:after="0" w:line="240" w:lineRule="auto"/>
      <w:ind w:left="283" w:hanging="283"/>
    </w:pPr>
    <w:rPr>
      <w:rFonts w:cs="Times New Roman"/>
      <w:color w:val="000000"/>
      <w:sz w:val="20"/>
      <w:szCs w:val="20"/>
      <w:lang w:val="en-US" w:eastAsia="ar-SA"/>
    </w:rPr>
  </w:style>
  <w:style w:type="character" w:customStyle="1" w:styleId="FootnoteTextChar">
    <w:name w:val="Footnote Text Char"/>
    <w:basedOn w:val="DefaultParagraphFont"/>
    <w:link w:val="FootnoteText"/>
    <w:rsid w:val="001B5ACD"/>
    <w:rPr>
      <w:rFonts w:ascii="Calibri" w:eastAsia="Calibri" w:hAnsi="Calibri" w:cs="Times New Roman"/>
      <w:color w:val="000000"/>
      <w:sz w:val="20"/>
      <w:szCs w:val="20"/>
      <w:lang w:val="en-US" w:eastAsia="ar-SA"/>
    </w:rPr>
  </w:style>
  <w:style w:type="paragraph" w:styleId="Header">
    <w:name w:val="header"/>
    <w:basedOn w:val="Normal"/>
    <w:link w:val="HeaderChar"/>
    <w:rsid w:val="001B5ACD"/>
    <w:pPr>
      <w:widowControl w:val="0"/>
      <w:tabs>
        <w:tab w:val="center" w:pos="4320"/>
        <w:tab w:val="right" w:pos="8640"/>
      </w:tabs>
      <w:overflowPunct w:val="0"/>
      <w:autoSpaceDE w:val="0"/>
      <w:autoSpaceDN w:val="0"/>
      <w:adjustRightInd w:val="0"/>
      <w:spacing w:after="0" w:line="240" w:lineRule="auto"/>
    </w:pPr>
    <w:rPr>
      <w:rFonts w:cs="Times New Roman"/>
      <w:kern w:val="28"/>
      <w:sz w:val="20"/>
      <w:szCs w:val="20"/>
      <w:lang w:val="en-US" w:eastAsia="lv-LV"/>
    </w:rPr>
  </w:style>
  <w:style w:type="character" w:customStyle="1" w:styleId="HeaderChar">
    <w:name w:val="Header Char"/>
    <w:basedOn w:val="DefaultParagraphFont"/>
    <w:link w:val="Header"/>
    <w:rsid w:val="001B5ACD"/>
    <w:rPr>
      <w:rFonts w:ascii="Calibri" w:eastAsia="Calibri" w:hAnsi="Calibri" w:cs="Times New Roman"/>
      <w:kern w:val="28"/>
      <w:sz w:val="20"/>
      <w:szCs w:val="20"/>
      <w:lang w:val="en-US" w:eastAsia="lv-LV"/>
    </w:rPr>
  </w:style>
  <w:style w:type="paragraph" w:customStyle="1" w:styleId="naisf">
    <w:name w:val="naisf"/>
    <w:basedOn w:val="Normal"/>
    <w:rsid w:val="001B5ACD"/>
    <w:pPr>
      <w:widowControl w:val="0"/>
      <w:suppressAutoHyphens/>
      <w:spacing w:before="75" w:after="75" w:line="240" w:lineRule="auto"/>
      <w:ind w:firstLine="375"/>
      <w:jc w:val="both"/>
    </w:pPr>
    <w:rPr>
      <w:rFonts w:ascii="Times New Roman" w:eastAsia="Times New Roman" w:hAnsi="Times New Roman" w:cs="Times New Roman"/>
      <w:color w:val="000000"/>
      <w:sz w:val="24"/>
      <w:szCs w:val="24"/>
      <w:lang w:eastAsia="ar-SA"/>
    </w:rPr>
  </w:style>
  <w:style w:type="paragraph" w:styleId="ListParagraph">
    <w:name w:val="List Paragraph"/>
    <w:basedOn w:val="Normal"/>
    <w:qFormat/>
    <w:rsid w:val="001B5ACD"/>
    <w:pPr>
      <w:spacing w:after="0" w:line="240" w:lineRule="auto"/>
      <w:ind w:left="720"/>
    </w:pPr>
    <w:rPr>
      <w:rFonts w:ascii="Times New Roman" w:eastAsia="Times New Roman" w:hAnsi="Times New Roman" w:cs="Times New Roman"/>
      <w:sz w:val="24"/>
      <w:szCs w:val="24"/>
    </w:rPr>
  </w:style>
  <w:style w:type="paragraph" w:styleId="Footer">
    <w:name w:val="footer"/>
    <w:aliases w:val="Char5 Char"/>
    <w:basedOn w:val="Normal"/>
    <w:link w:val="FooterChar"/>
    <w:uiPriority w:val="99"/>
    <w:unhideWhenUsed/>
    <w:rsid w:val="001B5ACD"/>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lv-LV"/>
    </w:rPr>
  </w:style>
  <w:style w:type="character" w:customStyle="1" w:styleId="FooterChar">
    <w:name w:val="Footer Char"/>
    <w:aliases w:val="Char5 Char Char"/>
    <w:basedOn w:val="DefaultParagraphFont"/>
    <w:link w:val="Footer"/>
    <w:uiPriority w:val="99"/>
    <w:rsid w:val="001B5ACD"/>
    <w:rPr>
      <w:rFonts w:ascii="Arial" w:eastAsia="Times New Roman" w:hAnsi="Arial" w:cs="Arial"/>
      <w:sz w:val="20"/>
      <w:szCs w:val="20"/>
      <w:lang w:eastAsia="lv-LV"/>
    </w:rPr>
  </w:style>
  <w:style w:type="paragraph" w:customStyle="1" w:styleId="tv213">
    <w:name w:val="tv213"/>
    <w:basedOn w:val="Normal"/>
    <w:rsid w:val="001B5A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unkts">
    <w:name w:val="Punkts"/>
    <w:basedOn w:val="Normal"/>
    <w:next w:val="Apakpunkts"/>
    <w:rsid w:val="001B5ACD"/>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1B5ACD"/>
    <w:pPr>
      <w:tabs>
        <w:tab w:val="num" w:pos="851"/>
      </w:tabs>
      <w:spacing w:after="0" w:line="240" w:lineRule="auto"/>
      <w:ind w:left="851" w:hanging="851"/>
    </w:pPr>
    <w:rPr>
      <w:rFonts w:ascii="Arial" w:eastAsia="Times New Roman" w:hAnsi="Arial" w:cs="Times New Roman"/>
      <w:b/>
      <w:sz w:val="20"/>
      <w:szCs w:val="24"/>
      <w:lang w:eastAsia="lv-LV"/>
    </w:rPr>
  </w:style>
  <w:style w:type="character" w:customStyle="1" w:styleId="ApakpunktsChar">
    <w:name w:val="Apakšpunkts Char"/>
    <w:link w:val="Apakpunkts"/>
    <w:locked/>
    <w:rsid w:val="001B5ACD"/>
    <w:rPr>
      <w:rFonts w:ascii="Arial" w:eastAsia="Times New Roman" w:hAnsi="Arial" w:cs="Times New Roman"/>
      <w:b/>
      <w:sz w:val="20"/>
      <w:szCs w:val="24"/>
      <w:lang w:eastAsia="lv-LV"/>
    </w:rPr>
  </w:style>
  <w:style w:type="paragraph" w:customStyle="1" w:styleId="Paragrfs">
    <w:name w:val="Paragrāfs"/>
    <w:basedOn w:val="Normal"/>
    <w:next w:val="Normal"/>
    <w:rsid w:val="001B5ACD"/>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1B5ACD"/>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rsid w:val="001B5ACD"/>
    <w:rPr>
      <w:rFonts w:cs="Times New Roman"/>
    </w:rPr>
  </w:style>
  <w:style w:type="paragraph" w:customStyle="1" w:styleId="Pielikums">
    <w:name w:val="Pielikums"/>
    <w:basedOn w:val="Normal"/>
    <w:rsid w:val="001B5ACD"/>
    <w:pPr>
      <w:spacing w:after="0" w:line="240" w:lineRule="auto"/>
      <w:jc w:val="right"/>
    </w:pPr>
    <w:rPr>
      <w:rFonts w:ascii="Arial" w:eastAsia="Times New Roman" w:hAnsi="Arial" w:cs="Times New Roman"/>
      <w:b/>
      <w:sz w:val="24"/>
      <w:szCs w:val="20"/>
      <w:lang w:eastAsia="lv-LV"/>
    </w:rPr>
  </w:style>
  <w:style w:type="character" w:styleId="FootnoteReference">
    <w:name w:val="footnote reference"/>
    <w:aliases w:val="Footnote symbol"/>
    <w:rsid w:val="001B5ACD"/>
    <w:rPr>
      <w:vertAlign w:val="superscript"/>
    </w:rPr>
  </w:style>
  <w:style w:type="character" w:customStyle="1" w:styleId="BodyText1Rakstz">
    <w:name w:val="Body Text1 Rakstz."/>
    <w:rsid w:val="001B5ACD"/>
    <w:rPr>
      <w:sz w:val="24"/>
      <w:lang w:val="lv-LV" w:eastAsia="en-US"/>
    </w:rPr>
  </w:style>
  <w:style w:type="paragraph" w:customStyle="1" w:styleId="Body2">
    <w:name w:val="Body 2"/>
    <w:basedOn w:val="Normal"/>
    <w:rsid w:val="001B5ACD"/>
    <w:pPr>
      <w:spacing w:after="210" w:line="264" w:lineRule="auto"/>
      <w:ind w:left="709"/>
      <w:jc w:val="both"/>
    </w:pPr>
    <w:rPr>
      <w:rFonts w:ascii="Arial" w:hAnsi="Arial" w:cs="Arial"/>
      <w:sz w:val="21"/>
      <w:szCs w:val="21"/>
      <w:lang w:val="en-GB"/>
    </w:rPr>
  </w:style>
  <w:style w:type="paragraph" w:styleId="NoSpacing">
    <w:name w:val="No Spacing"/>
    <w:link w:val="NoSpacingChar"/>
    <w:uiPriority w:val="1"/>
    <w:qFormat/>
    <w:rsid w:val="001B5ACD"/>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1B5ACD"/>
    <w:rPr>
      <w:rFonts w:ascii="Calibri" w:eastAsia="Calibri" w:hAnsi="Calibri" w:cs="Times New Roman"/>
      <w:lang w:val="en-US"/>
    </w:rPr>
  </w:style>
  <w:style w:type="character" w:styleId="Strong">
    <w:name w:val="Strong"/>
    <w:qFormat/>
    <w:rsid w:val="001B5ACD"/>
    <w:rPr>
      <w:b/>
      <w:bCs/>
    </w:rPr>
  </w:style>
  <w:style w:type="character" w:customStyle="1" w:styleId="Heading2Char">
    <w:name w:val="Heading 2 Char"/>
    <w:basedOn w:val="DefaultParagraphFont"/>
    <w:link w:val="Heading2"/>
    <w:uiPriority w:val="9"/>
    <w:rsid w:val="00DE1AC3"/>
    <w:rPr>
      <w:rFonts w:asciiTheme="majorHAnsi" w:eastAsiaTheme="majorEastAsia" w:hAnsiTheme="majorHAnsi" w:cstheme="majorBidi"/>
      <w:color w:val="2E74B5" w:themeColor="accent1" w:themeShade="BF"/>
      <w:sz w:val="26"/>
      <w:szCs w:val="26"/>
    </w:rPr>
  </w:style>
  <w:style w:type="character" w:customStyle="1" w:styleId="Heading9Char">
    <w:name w:val="Heading 9 Char"/>
    <w:basedOn w:val="DefaultParagraphFont"/>
    <w:link w:val="Heading9"/>
    <w:uiPriority w:val="9"/>
    <w:semiHidden/>
    <w:rsid w:val="00DE1AC3"/>
    <w:rPr>
      <w:rFonts w:asciiTheme="majorHAnsi" w:eastAsiaTheme="majorEastAsia" w:hAnsiTheme="majorHAnsi" w:cstheme="majorBidi"/>
      <w:i/>
      <w:iCs/>
      <w:color w:val="272727" w:themeColor="text1" w:themeTint="D8"/>
      <w:sz w:val="21"/>
      <w:szCs w:val="21"/>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E1AC3"/>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E1AC3"/>
    <w:rPr>
      <w:rFonts w:ascii="Times New Roman" w:eastAsia="Times New Roman" w:hAnsi="Times New Roman" w:cs="Times New Roman"/>
      <w:i/>
      <w:sz w:val="24"/>
      <w:szCs w:val="20"/>
      <w:lang w:val="en-GB" w:eastAsia="da-DK"/>
    </w:rPr>
  </w:style>
  <w:style w:type="paragraph" w:styleId="List2">
    <w:name w:val="List 2"/>
    <w:basedOn w:val="Normal"/>
    <w:rsid w:val="00DE1AC3"/>
    <w:pPr>
      <w:spacing w:after="0" w:line="240" w:lineRule="auto"/>
      <w:ind w:left="566" w:hanging="283"/>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E1AC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DE1AC3"/>
    <w:rPr>
      <w:rFonts w:ascii="Times New Roman" w:eastAsia="Times New Roman" w:hAnsi="Times New Roman" w:cs="Times New Roman"/>
      <w:b/>
      <w:bCs/>
      <w:sz w:val="28"/>
      <w:szCs w:val="28"/>
      <w:lang w:val="en-GB"/>
    </w:rPr>
  </w:style>
  <w:style w:type="paragraph" w:styleId="BodyTextIndent">
    <w:name w:val="Body Text Indent"/>
    <w:basedOn w:val="Normal"/>
    <w:link w:val="BodyTextIndentChar"/>
    <w:rsid w:val="00DD410F"/>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D410F"/>
    <w:rPr>
      <w:rFonts w:ascii="Times New Roman" w:eastAsia="Times New Roman" w:hAnsi="Times New Roman" w:cs="Times New Roman"/>
      <w:sz w:val="24"/>
      <w:szCs w:val="24"/>
      <w:lang w:eastAsia="lv-LV"/>
    </w:rPr>
  </w:style>
  <w:style w:type="paragraph" w:styleId="NormalWeb">
    <w:name w:val="Normal (Web)"/>
    <w:basedOn w:val="Normal"/>
    <w:rsid w:val="00C030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513004"/>
    <w:rPr>
      <w:i/>
      <w:iCs/>
    </w:rPr>
  </w:style>
  <w:style w:type="paragraph" w:customStyle="1" w:styleId="nais1">
    <w:name w:val="nais1"/>
    <w:basedOn w:val="Normal"/>
    <w:rsid w:val="00424E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24EF0"/>
  </w:style>
  <w:style w:type="character" w:styleId="PageNumber">
    <w:name w:val="page number"/>
    <w:basedOn w:val="DefaultParagraphFont"/>
    <w:rsid w:val="006B7C35"/>
    <w:rPr>
      <w:rFonts w:cs="Times New Roman"/>
    </w:rPr>
  </w:style>
  <w:style w:type="paragraph" w:styleId="Title">
    <w:name w:val="Title"/>
    <w:basedOn w:val="Normal"/>
    <w:link w:val="TitleChar"/>
    <w:qFormat/>
    <w:rsid w:val="006B7C35"/>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6B7C35"/>
    <w:rPr>
      <w:rFonts w:ascii="Times New Roman" w:eastAsia="Times New Roman" w:hAnsi="Times New Roman" w:cs="Times New Roman"/>
      <w:b/>
      <w:bCs/>
      <w:sz w:val="24"/>
      <w:szCs w:val="20"/>
      <w:lang w:val="en-US"/>
    </w:rPr>
  </w:style>
  <w:style w:type="character" w:customStyle="1" w:styleId="st1">
    <w:name w:val="st1"/>
    <w:rsid w:val="006B7C35"/>
    <w:rPr>
      <w:rFonts w:cs="Times New Roman"/>
    </w:rPr>
  </w:style>
  <w:style w:type="paragraph" w:customStyle="1" w:styleId="naiskr">
    <w:name w:val="naiskr"/>
    <w:basedOn w:val="Normal"/>
    <w:rsid w:val="00C064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76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D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F3A33"/>
    <w:rPr>
      <w:sz w:val="16"/>
      <w:szCs w:val="16"/>
    </w:rPr>
  </w:style>
  <w:style w:type="paragraph" w:styleId="CommentText">
    <w:name w:val="annotation text"/>
    <w:basedOn w:val="Normal"/>
    <w:link w:val="CommentTextChar"/>
    <w:uiPriority w:val="99"/>
    <w:semiHidden/>
    <w:unhideWhenUsed/>
    <w:rsid w:val="00CF3A33"/>
    <w:pPr>
      <w:spacing w:line="240" w:lineRule="auto"/>
    </w:pPr>
    <w:rPr>
      <w:sz w:val="20"/>
      <w:szCs w:val="20"/>
    </w:rPr>
  </w:style>
  <w:style w:type="character" w:customStyle="1" w:styleId="CommentTextChar">
    <w:name w:val="Comment Text Char"/>
    <w:basedOn w:val="DefaultParagraphFont"/>
    <w:link w:val="CommentText"/>
    <w:uiPriority w:val="99"/>
    <w:semiHidden/>
    <w:rsid w:val="00CF3A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F3A33"/>
    <w:rPr>
      <w:b/>
      <w:bCs/>
    </w:rPr>
  </w:style>
  <w:style w:type="character" w:customStyle="1" w:styleId="CommentSubjectChar">
    <w:name w:val="Comment Subject Char"/>
    <w:basedOn w:val="CommentTextChar"/>
    <w:link w:val="CommentSubject"/>
    <w:uiPriority w:val="99"/>
    <w:semiHidden/>
    <w:rsid w:val="00CF3A33"/>
    <w:rPr>
      <w:rFonts w:ascii="Calibri" w:eastAsia="Calibri" w:hAnsi="Calibri" w:cs="Calibri"/>
      <w:b/>
      <w:bCs/>
      <w:sz w:val="20"/>
      <w:szCs w:val="20"/>
    </w:rPr>
  </w:style>
  <w:style w:type="paragraph" w:styleId="Revision">
    <w:name w:val="Revision"/>
    <w:hidden/>
    <w:uiPriority w:val="99"/>
    <w:semiHidden/>
    <w:rsid w:val="00FD3583"/>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CD"/>
    <w:pPr>
      <w:spacing w:after="200" w:line="276" w:lineRule="auto"/>
    </w:pPr>
    <w:rPr>
      <w:rFonts w:ascii="Calibri" w:eastAsia="Calibri" w:hAnsi="Calibri" w:cs="Calibri"/>
    </w:rPr>
  </w:style>
  <w:style w:type="paragraph" w:styleId="Heading1">
    <w:name w:val="heading 1"/>
    <w:aliases w:val="H1,First subtitle"/>
    <w:basedOn w:val="Normal"/>
    <w:next w:val="Normal"/>
    <w:link w:val="Heading1Char"/>
    <w:qFormat/>
    <w:rsid w:val="001B5ACD"/>
    <w:pPr>
      <w:keepNext/>
      <w:spacing w:before="240" w:after="60" w:line="240" w:lineRule="auto"/>
      <w:outlineLvl w:val="0"/>
    </w:pPr>
    <w:rPr>
      <w:rFonts w:ascii="Arial" w:hAnsi="Arial" w:cs="Arial"/>
      <w:b/>
      <w:bCs/>
      <w:kern w:val="32"/>
      <w:sz w:val="32"/>
      <w:szCs w:val="32"/>
      <w:lang w:val="en-US" w:eastAsia="lv-LV"/>
    </w:rPr>
  </w:style>
  <w:style w:type="paragraph" w:styleId="Heading2">
    <w:name w:val="heading 2"/>
    <w:basedOn w:val="Normal"/>
    <w:next w:val="Normal"/>
    <w:link w:val="Heading2Char"/>
    <w:uiPriority w:val="99"/>
    <w:unhideWhenUsed/>
    <w:qFormat/>
    <w:rsid w:val="00DE1A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E1AC3"/>
    <w:pPr>
      <w:keepNext/>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DE1AC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1B5ACD"/>
    <w:pPr>
      <w:spacing w:before="240" w:after="60" w:line="240" w:lineRule="auto"/>
      <w:outlineLvl w:val="6"/>
    </w:pPr>
    <w:rPr>
      <w:rFonts w:ascii="Times New Roman" w:hAnsi="Times New Roman" w:cs="Times New Roman"/>
      <w:sz w:val="24"/>
      <w:szCs w:val="24"/>
      <w:lang w:val="en-GB"/>
    </w:rPr>
  </w:style>
  <w:style w:type="paragraph" w:styleId="Heading9">
    <w:name w:val="heading 9"/>
    <w:basedOn w:val="Normal"/>
    <w:next w:val="Normal"/>
    <w:link w:val="Heading9Char"/>
    <w:uiPriority w:val="9"/>
    <w:semiHidden/>
    <w:unhideWhenUsed/>
    <w:qFormat/>
    <w:rsid w:val="00DE1A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B5ACD"/>
    <w:rPr>
      <w:rFonts w:ascii="Arial" w:eastAsia="Calibri" w:hAnsi="Arial" w:cs="Arial"/>
      <w:b/>
      <w:bCs/>
      <w:kern w:val="32"/>
      <w:sz w:val="32"/>
      <w:szCs w:val="32"/>
      <w:lang w:val="en-US" w:eastAsia="lv-LV"/>
    </w:rPr>
  </w:style>
  <w:style w:type="character" w:customStyle="1" w:styleId="Heading7Char">
    <w:name w:val="Heading 7 Char"/>
    <w:basedOn w:val="DefaultParagraphFont"/>
    <w:link w:val="Heading7"/>
    <w:rsid w:val="001B5ACD"/>
    <w:rPr>
      <w:rFonts w:ascii="Times New Roman" w:eastAsia="Calibri" w:hAnsi="Times New Roman" w:cs="Times New Roman"/>
      <w:sz w:val="24"/>
      <w:szCs w:val="24"/>
      <w:lang w:val="en-GB"/>
    </w:rPr>
  </w:style>
  <w:style w:type="character" w:styleId="Hyperlink">
    <w:name w:val="Hyperlink"/>
    <w:rsid w:val="001B5ACD"/>
    <w:rPr>
      <w:color w:val="0000FF"/>
      <w:u w:val="single"/>
    </w:rPr>
  </w:style>
  <w:style w:type="paragraph" w:styleId="BodyText">
    <w:name w:val="Body Text"/>
    <w:aliases w:val="Body Text1,plain,Body Text Char Char,Body Text Char2 Char Char,Body Text Char Char Char Char,Body Text Char1 Char Char Char Char,Body Text Char Char Char Char Char Char,Body Text Char1 Char Char Char Char Char Char"/>
    <w:basedOn w:val="Normal"/>
    <w:link w:val="BodyTextChar"/>
    <w:rsid w:val="001B5ACD"/>
    <w:pPr>
      <w:spacing w:after="120" w:line="240" w:lineRule="auto"/>
    </w:pPr>
    <w:rPr>
      <w:rFonts w:cs="Times New Roman"/>
      <w:sz w:val="24"/>
      <w:szCs w:val="24"/>
      <w:lang w:val="en-US" w:eastAsia="lv-LV"/>
    </w:rPr>
  </w:style>
  <w:style w:type="character" w:customStyle="1" w:styleId="BodyTextChar">
    <w:name w:val="Body Text Char"/>
    <w:aliases w:val="Body Text1 Char,plain Char,Body Text Char Char Char,Body Text Char2 Char Char Char,Body Text Char Char Char Char Char,Body Text Char1 Char Char Char Char Char,Body Text Char Char Char Char Char Char Char"/>
    <w:basedOn w:val="DefaultParagraphFont"/>
    <w:link w:val="BodyText"/>
    <w:uiPriority w:val="99"/>
    <w:rsid w:val="001B5ACD"/>
    <w:rPr>
      <w:rFonts w:ascii="Calibri" w:eastAsia="Calibri" w:hAnsi="Calibri" w:cs="Times New Roman"/>
      <w:sz w:val="24"/>
      <w:szCs w:val="24"/>
      <w:lang w:val="en-US" w:eastAsia="lv-LV"/>
    </w:rPr>
  </w:style>
  <w:style w:type="paragraph" w:customStyle="1" w:styleId="Rub3">
    <w:name w:val="Rub3"/>
    <w:basedOn w:val="Normal"/>
    <w:next w:val="Normal"/>
    <w:rsid w:val="001B5ACD"/>
    <w:pPr>
      <w:tabs>
        <w:tab w:val="left" w:pos="709"/>
      </w:tabs>
      <w:spacing w:after="0" w:line="240" w:lineRule="auto"/>
      <w:jc w:val="both"/>
    </w:pPr>
    <w:rPr>
      <w:rFonts w:ascii="Times New Roman" w:eastAsia="Times New Roman" w:hAnsi="Times New Roman" w:cs="Times New Roman"/>
      <w:b/>
      <w:bCs/>
      <w:i/>
      <w:iCs/>
      <w:sz w:val="20"/>
      <w:szCs w:val="20"/>
      <w:lang w:val="en-GB" w:eastAsia="en-GB"/>
    </w:rPr>
  </w:style>
  <w:style w:type="character" w:customStyle="1" w:styleId="colora">
    <w:name w:val="colora"/>
    <w:basedOn w:val="DefaultParagraphFont"/>
    <w:rsid w:val="001B5ACD"/>
  </w:style>
  <w:style w:type="paragraph" w:styleId="FootnoteText">
    <w:name w:val="footnote text"/>
    <w:basedOn w:val="Normal"/>
    <w:link w:val="FootnoteTextChar"/>
    <w:rsid w:val="001B5ACD"/>
    <w:pPr>
      <w:widowControl w:val="0"/>
      <w:suppressLineNumbers/>
      <w:suppressAutoHyphens/>
      <w:spacing w:after="0" w:line="240" w:lineRule="auto"/>
      <w:ind w:left="283" w:hanging="283"/>
    </w:pPr>
    <w:rPr>
      <w:rFonts w:cs="Times New Roman"/>
      <w:color w:val="000000"/>
      <w:sz w:val="20"/>
      <w:szCs w:val="20"/>
      <w:lang w:val="en-US" w:eastAsia="ar-SA"/>
    </w:rPr>
  </w:style>
  <w:style w:type="character" w:customStyle="1" w:styleId="FootnoteTextChar">
    <w:name w:val="Footnote Text Char"/>
    <w:basedOn w:val="DefaultParagraphFont"/>
    <w:link w:val="FootnoteText"/>
    <w:rsid w:val="001B5ACD"/>
    <w:rPr>
      <w:rFonts w:ascii="Calibri" w:eastAsia="Calibri" w:hAnsi="Calibri" w:cs="Times New Roman"/>
      <w:color w:val="000000"/>
      <w:sz w:val="20"/>
      <w:szCs w:val="20"/>
      <w:lang w:val="en-US" w:eastAsia="ar-SA"/>
    </w:rPr>
  </w:style>
  <w:style w:type="paragraph" w:styleId="Header">
    <w:name w:val="header"/>
    <w:basedOn w:val="Normal"/>
    <w:link w:val="HeaderChar"/>
    <w:rsid w:val="001B5ACD"/>
    <w:pPr>
      <w:widowControl w:val="0"/>
      <w:tabs>
        <w:tab w:val="center" w:pos="4320"/>
        <w:tab w:val="right" w:pos="8640"/>
      </w:tabs>
      <w:overflowPunct w:val="0"/>
      <w:autoSpaceDE w:val="0"/>
      <w:autoSpaceDN w:val="0"/>
      <w:adjustRightInd w:val="0"/>
      <w:spacing w:after="0" w:line="240" w:lineRule="auto"/>
    </w:pPr>
    <w:rPr>
      <w:rFonts w:cs="Times New Roman"/>
      <w:kern w:val="28"/>
      <w:sz w:val="20"/>
      <w:szCs w:val="20"/>
      <w:lang w:val="en-US" w:eastAsia="lv-LV"/>
    </w:rPr>
  </w:style>
  <w:style w:type="character" w:customStyle="1" w:styleId="HeaderChar">
    <w:name w:val="Header Char"/>
    <w:basedOn w:val="DefaultParagraphFont"/>
    <w:link w:val="Header"/>
    <w:rsid w:val="001B5ACD"/>
    <w:rPr>
      <w:rFonts w:ascii="Calibri" w:eastAsia="Calibri" w:hAnsi="Calibri" w:cs="Times New Roman"/>
      <w:kern w:val="28"/>
      <w:sz w:val="20"/>
      <w:szCs w:val="20"/>
      <w:lang w:val="en-US" w:eastAsia="lv-LV"/>
    </w:rPr>
  </w:style>
  <w:style w:type="paragraph" w:customStyle="1" w:styleId="naisf">
    <w:name w:val="naisf"/>
    <w:basedOn w:val="Normal"/>
    <w:rsid w:val="001B5ACD"/>
    <w:pPr>
      <w:widowControl w:val="0"/>
      <w:suppressAutoHyphens/>
      <w:spacing w:before="75" w:after="75" w:line="240" w:lineRule="auto"/>
      <w:ind w:firstLine="375"/>
      <w:jc w:val="both"/>
    </w:pPr>
    <w:rPr>
      <w:rFonts w:ascii="Times New Roman" w:eastAsia="Times New Roman" w:hAnsi="Times New Roman" w:cs="Times New Roman"/>
      <w:color w:val="000000"/>
      <w:sz w:val="24"/>
      <w:szCs w:val="24"/>
      <w:lang w:eastAsia="ar-SA"/>
    </w:rPr>
  </w:style>
  <w:style w:type="paragraph" w:styleId="ListParagraph">
    <w:name w:val="List Paragraph"/>
    <w:basedOn w:val="Normal"/>
    <w:qFormat/>
    <w:rsid w:val="001B5ACD"/>
    <w:pPr>
      <w:spacing w:after="0" w:line="240" w:lineRule="auto"/>
      <w:ind w:left="720"/>
    </w:pPr>
    <w:rPr>
      <w:rFonts w:ascii="Times New Roman" w:eastAsia="Times New Roman" w:hAnsi="Times New Roman" w:cs="Times New Roman"/>
      <w:sz w:val="24"/>
      <w:szCs w:val="24"/>
    </w:rPr>
  </w:style>
  <w:style w:type="paragraph" w:styleId="Footer">
    <w:name w:val="footer"/>
    <w:aliases w:val="Char5 Char"/>
    <w:basedOn w:val="Normal"/>
    <w:link w:val="FooterChar"/>
    <w:uiPriority w:val="99"/>
    <w:unhideWhenUsed/>
    <w:rsid w:val="001B5ACD"/>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lv-LV"/>
    </w:rPr>
  </w:style>
  <w:style w:type="character" w:customStyle="1" w:styleId="FooterChar">
    <w:name w:val="Footer Char"/>
    <w:aliases w:val="Char5 Char Char"/>
    <w:basedOn w:val="DefaultParagraphFont"/>
    <w:link w:val="Footer"/>
    <w:uiPriority w:val="99"/>
    <w:rsid w:val="001B5ACD"/>
    <w:rPr>
      <w:rFonts w:ascii="Arial" w:eastAsia="Times New Roman" w:hAnsi="Arial" w:cs="Arial"/>
      <w:sz w:val="20"/>
      <w:szCs w:val="20"/>
      <w:lang w:eastAsia="lv-LV"/>
    </w:rPr>
  </w:style>
  <w:style w:type="paragraph" w:customStyle="1" w:styleId="tv213">
    <w:name w:val="tv213"/>
    <w:basedOn w:val="Normal"/>
    <w:rsid w:val="001B5A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unkts">
    <w:name w:val="Punkts"/>
    <w:basedOn w:val="Normal"/>
    <w:next w:val="Apakpunkts"/>
    <w:rsid w:val="001B5ACD"/>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1B5ACD"/>
    <w:pPr>
      <w:tabs>
        <w:tab w:val="num" w:pos="851"/>
      </w:tabs>
      <w:spacing w:after="0" w:line="240" w:lineRule="auto"/>
      <w:ind w:left="851" w:hanging="851"/>
    </w:pPr>
    <w:rPr>
      <w:rFonts w:ascii="Arial" w:eastAsia="Times New Roman" w:hAnsi="Arial" w:cs="Times New Roman"/>
      <w:b/>
      <w:sz w:val="20"/>
      <w:szCs w:val="24"/>
      <w:lang w:eastAsia="lv-LV"/>
    </w:rPr>
  </w:style>
  <w:style w:type="character" w:customStyle="1" w:styleId="ApakpunktsChar">
    <w:name w:val="Apakšpunkts Char"/>
    <w:link w:val="Apakpunkts"/>
    <w:locked/>
    <w:rsid w:val="001B5ACD"/>
    <w:rPr>
      <w:rFonts w:ascii="Arial" w:eastAsia="Times New Roman" w:hAnsi="Arial" w:cs="Times New Roman"/>
      <w:b/>
      <w:sz w:val="20"/>
      <w:szCs w:val="24"/>
      <w:lang w:eastAsia="lv-LV"/>
    </w:rPr>
  </w:style>
  <w:style w:type="paragraph" w:customStyle="1" w:styleId="Paragrfs">
    <w:name w:val="Paragrāfs"/>
    <w:basedOn w:val="Normal"/>
    <w:next w:val="Normal"/>
    <w:rsid w:val="001B5ACD"/>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1B5ACD"/>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rsid w:val="001B5ACD"/>
    <w:rPr>
      <w:rFonts w:cs="Times New Roman"/>
    </w:rPr>
  </w:style>
  <w:style w:type="paragraph" w:customStyle="1" w:styleId="Pielikums">
    <w:name w:val="Pielikums"/>
    <w:basedOn w:val="Normal"/>
    <w:rsid w:val="001B5ACD"/>
    <w:pPr>
      <w:spacing w:after="0" w:line="240" w:lineRule="auto"/>
      <w:jc w:val="right"/>
    </w:pPr>
    <w:rPr>
      <w:rFonts w:ascii="Arial" w:eastAsia="Times New Roman" w:hAnsi="Arial" w:cs="Times New Roman"/>
      <w:b/>
      <w:sz w:val="24"/>
      <w:szCs w:val="20"/>
      <w:lang w:eastAsia="lv-LV"/>
    </w:rPr>
  </w:style>
  <w:style w:type="character" w:styleId="FootnoteReference">
    <w:name w:val="footnote reference"/>
    <w:aliases w:val="Footnote symbol"/>
    <w:rsid w:val="001B5ACD"/>
    <w:rPr>
      <w:vertAlign w:val="superscript"/>
    </w:rPr>
  </w:style>
  <w:style w:type="character" w:customStyle="1" w:styleId="BodyText1Rakstz">
    <w:name w:val="Body Text1 Rakstz."/>
    <w:rsid w:val="001B5ACD"/>
    <w:rPr>
      <w:sz w:val="24"/>
      <w:lang w:val="lv-LV" w:eastAsia="en-US"/>
    </w:rPr>
  </w:style>
  <w:style w:type="paragraph" w:customStyle="1" w:styleId="Body2">
    <w:name w:val="Body 2"/>
    <w:basedOn w:val="Normal"/>
    <w:rsid w:val="001B5ACD"/>
    <w:pPr>
      <w:spacing w:after="210" w:line="264" w:lineRule="auto"/>
      <w:ind w:left="709"/>
      <w:jc w:val="both"/>
    </w:pPr>
    <w:rPr>
      <w:rFonts w:ascii="Arial" w:hAnsi="Arial" w:cs="Arial"/>
      <w:sz w:val="21"/>
      <w:szCs w:val="21"/>
      <w:lang w:val="en-GB"/>
    </w:rPr>
  </w:style>
  <w:style w:type="paragraph" w:styleId="NoSpacing">
    <w:name w:val="No Spacing"/>
    <w:link w:val="NoSpacingChar"/>
    <w:uiPriority w:val="1"/>
    <w:qFormat/>
    <w:rsid w:val="001B5ACD"/>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1B5ACD"/>
    <w:rPr>
      <w:rFonts w:ascii="Calibri" w:eastAsia="Calibri" w:hAnsi="Calibri" w:cs="Times New Roman"/>
      <w:lang w:val="en-US"/>
    </w:rPr>
  </w:style>
  <w:style w:type="character" w:styleId="Strong">
    <w:name w:val="Strong"/>
    <w:qFormat/>
    <w:rsid w:val="001B5ACD"/>
    <w:rPr>
      <w:b/>
      <w:bCs/>
    </w:rPr>
  </w:style>
  <w:style w:type="character" w:customStyle="1" w:styleId="Heading2Char">
    <w:name w:val="Heading 2 Char"/>
    <w:basedOn w:val="DefaultParagraphFont"/>
    <w:link w:val="Heading2"/>
    <w:uiPriority w:val="9"/>
    <w:rsid w:val="00DE1AC3"/>
    <w:rPr>
      <w:rFonts w:asciiTheme="majorHAnsi" w:eastAsiaTheme="majorEastAsia" w:hAnsiTheme="majorHAnsi" w:cstheme="majorBidi"/>
      <w:color w:val="2E74B5" w:themeColor="accent1" w:themeShade="BF"/>
      <w:sz w:val="26"/>
      <w:szCs w:val="26"/>
    </w:rPr>
  </w:style>
  <w:style w:type="character" w:customStyle="1" w:styleId="Heading9Char">
    <w:name w:val="Heading 9 Char"/>
    <w:basedOn w:val="DefaultParagraphFont"/>
    <w:link w:val="Heading9"/>
    <w:uiPriority w:val="9"/>
    <w:semiHidden/>
    <w:rsid w:val="00DE1AC3"/>
    <w:rPr>
      <w:rFonts w:asciiTheme="majorHAnsi" w:eastAsiaTheme="majorEastAsia" w:hAnsiTheme="majorHAnsi" w:cstheme="majorBidi"/>
      <w:i/>
      <w:iCs/>
      <w:color w:val="272727" w:themeColor="text1" w:themeTint="D8"/>
      <w:sz w:val="21"/>
      <w:szCs w:val="21"/>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E1AC3"/>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E1AC3"/>
    <w:rPr>
      <w:rFonts w:ascii="Times New Roman" w:eastAsia="Times New Roman" w:hAnsi="Times New Roman" w:cs="Times New Roman"/>
      <w:i/>
      <w:sz w:val="24"/>
      <w:szCs w:val="20"/>
      <w:lang w:val="en-GB" w:eastAsia="da-DK"/>
    </w:rPr>
  </w:style>
  <w:style w:type="paragraph" w:styleId="List2">
    <w:name w:val="List 2"/>
    <w:basedOn w:val="Normal"/>
    <w:rsid w:val="00DE1AC3"/>
    <w:pPr>
      <w:spacing w:after="0" w:line="240" w:lineRule="auto"/>
      <w:ind w:left="566" w:hanging="283"/>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E1AC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DE1AC3"/>
    <w:rPr>
      <w:rFonts w:ascii="Times New Roman" w:eastAsia="Times New Roman" w:hAnsi="Times New Roman" w:cs="Times New Roman"/>
      <w:b/>
      <w:bCs/>
      <w:sz w:val="28"/>
      <w:szCs w:val="28"/>
      <w:lang w:val="en-GB"/>
    </w:rPr>
  </w:style>
  <w:style w:type="paragraph" w:styleId="BodyTextIndent">
    <w:name w:val="Body Text Indent"/>
    <w:basedOn w:val="Normal"/>
    <w:link w:val="BodyTextIndentChar"/>
    <w:rsid w:val="00DD410F"/>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D410F"/>
    <w:rPr>
      <w:rFonts w:ascii="Times New Roman" w:eastAsia="Times New Roman" w:hAnsi="Times New Roman" w:cs="Times New Roman"/>
      <w:sz w:val="24"/>
      <w:szCs w:val="24"/>
      <w:lang w:eastAsia="lv-LV"/>
    </w:rPr>
  </w:style>
  <w:style w:type="paragraph" w:styleId="NormalWeb">
    <w:name w:val="Normal (Web)"/>
    <w:basedOn w:val="Normal"/>
    <w:rsid w:val="00C030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513004"/>
    <w:rPr>
      <w:i/>
      <w:iCs/>
    </w:rPr>
  </w:style>
  <w:style w:type="paragraph" w:customStyle="1" w:styleId="nais1">
    <w:name w:val="nais1"/>
    <w:basedOn w:val="Normal"/>
    <w:rsid w:val="00424E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24EF0"/>
  </w:style>
  <w:style w:type="character" w:styleId="PageNumber">
    <w:name w:val="page number"/>
    <w:basedOn w:val="DefaultParagraphFont"/>
    <w:rsid w:val="006B7C35"/>
    <w:rPr>
      <w:rFonts w:cs="Times New Roman"/>
    </w:rPr>
  </w:style>
  <w:style w:type="paragraph" w:styleId="Title">
    <w:name w:val="Title"/>
    <w:basedOn w:val="Normal"/>
    <w:link w:val="TitleChar"/>
    <w:qFormat/>
    <w:rsid w:val="006B7C35"/>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6B7C35"/>
    <w:rPr>
      <w:rFonts w:ascii="Times New Roman" w:eastAsia="Times New Roman" w:hAnsi="Times New Roman" w:cs="Times New Roman"/>
      <w:b/>
      <w:bCs/>
      <w:sz w:val="24"/>
      <w:szCs w:val="20"/>
      <w:lang w:val="en-US"/>
    </w:rPr>
  </w:style>
  <w:style w:type="character" w:customStyle="1" w:styleId="st1">
    <w:name w:val="st1"/>
    <w:rsid w:val="006B7C35"/>
    <w:rPr>
      <w:rFonts w:cs="Times New Roman"/>
    </w:rPr>
  </w:style>
  <w:style w:type="paragraph" w:customStyle="1" w:styleId="naiskr">
    <w:name w:val="naiskr"/>
    <w:basedOn w:val="Normal"/>
    <w:rsid w:val="00C064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76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D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F3A33"/>
    <w:rPr>
      <w:sz w:val="16"/>
      <w:szCs w:val="16"/>
    </w:rPr>
  </w:style>
  <w:style w:type="paragraph" w:styleId="CommentText">
    <w:name w:val="annotation text"/>
    <w:basedOn w:val="Normal"/>
    <w:link w:val="CommentTextChar"/>
    <w:uiPriority w:val="99"/>
    <w:semiHidden/>
    <w:unhideWhenUsed/>
    <w:rsid w:val="00CF3A33"/>
    <w:pPr>
      <w:spacing w:line="240" w:lineRule="auto"/>
    </w:pPr>
    <w:rPr>
      <w:sz w:val="20"/>
      <w:szCs w:val="20"/>
    </w:rPr>
  </w:style>
  <w:style w:type="character" w:customStyle="1" w:styleId="CommentTextChar">
    <w:name w:val="Comment Text Char"/>
    <w:basedOn w:val="DefaultParagraphFont"/>
    <w:link w:val="CommentText"/>
    <w:uiPriority w:val="99"/>
    <w:semiHidden/>
    <w:rsid w:val="00CF3A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F3A33"/>
    <w:rPr>
      <w:b/>
      <w:bCs/>
    </w:rPr>
  </w:style>
  <w:style w:type="character" w:customStyle="1" w:styleId="CommentSubjectChar">
    <w:name w:val="Comment Subject Char"/>
    <w:basedOn w:val="CommentTextChar"/>
    <w:link w:val="CommentSubject"/>
    <w:uiPriority w:val="99"/>
    <w:semiHidden/>
    <w:rsid w:val="00CF3A33"/>
    <w:rPr>
      <w:rFonts w:ascii="Calibri" w:eastAsia="Calibri" w:hAnsi="Calibri" w:cs="Calibri"/>
      <w:b/>
      <w:bCs/>
      <w:sz w:val="20"/>
      <w:szCs w:val="20"/>
    </w:rPr>
  </w:style>
  <w:style w:type="paragraph" w:styleId="Revision">
    <w:name w:val="Revision"/>
    <w:hidden/>
    <w:uiPriority w:val="99"/>
    <w:semiHidden/>
    <w:rsid w:val="00FD358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30559">
      <w:bodyDiv w:val="1"/>
      <w:marLeft w:val="0"/>
      <w:marRight w:val="0"/>
      <w:marTop w:val="0"/>
      <w:marBottom w:val="0"/>
      <w:divBdr>
        <w:top w:val="none" w:sz="0" w:space="0" w:color="auto"/>
        <w:left w:val="none" w:sz="0" w:space="0" w:color="auto"/>
        <w:bottom w:val="none" w:sz="0" w:space="0" w:color="auto"/>
        <w:right w:val="none" w:sz="0" w:space="0" w:color="auto"/>
      </w:divBdr>
    </w:div>
    <w:div w:id="1693604126">
      <w:bodyDiv w:val="1"/>
      <w:marLeft w:val="0"/>
      <w:marRight w:val="0"/>
      <w:marTop w:val="0"/>
      <w:marBottom w:val="0"/>
      <w:divBdr>
        <w:top w:val="none" w:sz="0" w:space="0" w:color="auto"/>
        <w:left w:val="none" w:sz="0" w:space="0" w:color="auto"/>
        <w:bottom w:val="none" w:sz="0" w:space="0" w:color="auto"/>
        <w:right w:val="none" w:sz="0" w:space="0" w:color="auto"/>
      </w:divBdr>
    </w:div>
    <w:div w:id="18029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a.rutina@dnd.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me@dnd.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8D9D-6745-4434-A55B-117838F7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48540</Words>
  <Characters>27669</Characters>
  <Application>Microsoft Office Word</Application>
  <DocSecurity>0</DocSecurity>
  <Lines>230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Natarova</dc:creator>
  <cp:lastModifiedBy>Admin</cp:lastModifiedBy>
  <cp:revision>2</cp:revision>
  <cp:lastPrinted>2015-03-15T13:13:00Z</cp:lastPrinted>
  <dcterms:created xsi:type="dcterms:W3CDTF">2015-04-02T10:02:00Z</dcterms:created>
  <dcterms:modified xsi:type="dcterms:W3CDTF">2015-04-02T10:02:00Z</dcterms:modified>
</cp:coreProperties>
</file>