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F3" w:rsidRPr="00AC4A38" w:rsidRDefault="002E53F3" w:rsidP="00080CD8">
      <w:pPr>
        <w:pStyle w:val="Heading2"/>
        <w:jc w:val="right"/>
      </w:pPr>
      <w:r w:rsidRPr="00AC4A38">
        <w:t>APSTIPRINĀTS</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Iepirkumu komisijas sēdē</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 xml:space="preserve"> Protokols Nr.1</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201</w:t>
      </w:r>
      <w:r w:rsidR="00072594" w:rsidRPr="00AC4A38">
        <w:rPr>
          <w:rFonts w:eastAsia="Times New Roman" w:cs="Times New Roman"/>
          <w:szCs w:val="24"/>
          <w:lang w:eastAsia="ar-SA"/>
        </w:rPr>
        <w:t>7</w:t>
      </w:r>
      <w:r w:rsidRPr="00AC4A38">
        <w:rPr>
          <w:rFonts w:eastAsia="Times New Roman" w:cs="Times New Roman"/>
          <w:szCs w:val="24"/>
          <w:lang w:eastAsia="ar-SA"/>
        </w:rPr>
        <w:t xml:space="preserve">.gada </w:t>
      </w:r>
      <w:r w:rsidR="00EA4307">
        <w:rPr>
          <w:rFonts w:eastAsia="Times New Roman" w:cs="Times New Roman"/>
          <w:szCs w:val="24"/>
          <w:lang w:eastAsia="ar-SA"/>
        </w:rPr>
        <w:t>02</w:t>
      </w:r>
      <w:r w:rsidR="00072594" w:rsidRPr="00AC4A38">
        <w:rPr>
          <w:rFonts w:eastAsia="Times New Roman" w:cs="Times New Roman"/>
          <w:szCs w:val="24"/>
          <w:lang w:eastAsia="ar-SA"/>
        </w:rPr>
        <w:t>.</w:t>
      </w:r>
      <w:r w:rsidR="00EA4307">
        <w:rPr>
          <w:rFonts w:eastAsia="Times New Roman" w:cs="Times New Roman"/>
          <w:szCs w:val="24"/>
          <w:lang w:eastAsia="ar-SA"/>
        </w:rPr>
        <w:t>februārī</w:t>
      </w:r>
    </w:p>
    <w:p w:rsidR="00BB07A0" w:rsidRPr="00AC4A38" w:rsidRDefault="00BB07A0" w:rsidP="00BB07A0">
      <w:pPr>
        <w:suppressAutoHyphens/>
        <w:spacing w:after="0" w:line="240" w:lineRule="auto"/>
        <w:ind w:left="567" w:hanging="567"/>
        <w:jc w:val="right"/>
        <w:rPr>
          <w:rFonts w:eastAsia="Times New Roman" w:cs="Times New Roman"/>
          <w:szCs w:val="24"/>
          <w:lang w:eastAsia="ar-SA"/>
        </w:rPr>
      </w:pPr>
    </w:p>
    <w:p w:rsidR="003F6A35" w:rsidRPr="00AC4A38" w:rsidRDefault="003F6A35" w:rsidP="003F6A35">
      <w:pPr>
        <w:suppressAutoHyphens/>
        <w:spacing w:after="0" w:line="240" w:lineRule="auto"/>
        <w:jc w:val="center"/>
        <w:rPr>
          <w:rFonts w:eastAsia="Times New Roman" w:cs="Times New Roman"/>
          <w:szCs w:val="24"/>
          <w:highlight w:val="yellow"/>
          <w:lang w:eastAsia="ar-SA"/>
        </w:rPr>
      </w:pPr>
    </w:p>
    <w:p w:rsidR="003F6A35" w:rsidRPr="00AC4A38" w:rsidRDefault="003F6A35" w:rsidP="003F6A35">
      <w:pPr>
        <w:suppressAutoHyphens/>
        <w:spacing w:after="0" w:line="240" w:lineRule="auto"/>
        <w:jc w:val="center"/>
        <w:rPr>
          <w:rFonts w:eastAsia="Times New Roman" w:cs="Times New Roman"/>
          <w:szCs w:val="24"/>
          <w:highlight w:val="yellow"/>
          <w:lang w:eastAsia="ar-SA"/>
        </w:rPr>
      </w:pPr>
    </w:p>
    <w:p w:rsidR="003F6A35" w:rsidRPr="00AC4A38" w:rsidRDefault="003F6A35" w:rsidP="003F6A35">
      <w:pPr>
        <w:numPr>
          <w:ilvl w:val="4"/>
          <w:numId w:val="0"/>
        </w:numPr>
        <w:tabs>
          <w:tab w:val="num" w:pos="1008"/>
        </w:tabs>
        <w:suppressAutoHyphens/>
        <w:spacing w:after="0" w:line="240" w:lineRule="auto"/>
        <w:ind w:left="1008" w:hanging="1008"/>
        <w:jc w:val="center"/>
        <w:outlineLvl w:val="4"/>
        <w:rPr>
          <w:rFonts w:eastAsia="Times New Roman" w:cs="Times New Roman"/>
          <w:bCs/>
          <w:iCs/>
          <w:szCs w:val="24"/>
          <w:highlight w:val="yellow"/>
          <w:lang w:eastAsia="ar-SA"/>
        </w:rPr>
      </w:pPr>
    </w:p>
    <w:p w:rsidR="003F6A35" w:rsidRPr="00AC4A38" w:rsidRDefault="003F6A35" w:rsidP="003F6A35">
      <w:pPr>
        <w:numPr>
          <w:ilvl w:val="4"/>
          <w:numId w:val="0"/>
        </w:numPr>
        <w:tabs>
          <w:tab w:val="num" w:pos="1008"/>
        </w:tabs>
        <w:suppressAutoHyphens/>
        <w:spacing w:after="0" w:line="240" w:lineRule="auto"/>
        <w:ind w:left="1008" w:hanging="1008"/>
        <w:jc w:val="center"/>
        <w:outlineLvl w:val="4"/>
        <w:rPr>
          <w:rFonts w:eastAsia="Times New Roman" w:cs="Times New Roman"/>
          <w:bCs/>
          <w:iCs/>
          <w:szCs w:val="24"/>
          <w:highlight w:val="yellow"/>
          <w:lang w:eastAsia="ar-SA"/>
        </w:rPr>
      </w:pPr>
    </w:p>
    <w:p w:rsidR="003F6A35" w:rsidRPr="00AC4A38" w:rsidRDefault="003F6A35" w:rsidP="003F6A35">
      <w:pPr>
        <w:suppressAutoHyphens/>
        <w:spacing w:after="0" w:line="240" w:lineRule="auto"/>
        <w:rPr>
          <w:rFonts w:eastAsia="Times New Roman" w:cs="Times New Roman"/>
          <w:szCs w:val="24"/>
          <w:highlight w:val="yellow"/>
          <w:lang w:eastAsia="ar-SA"/>
        </w:rPr>
      </w:pPr>
    </w:p>
    <w:p w:rsidR="006C00F2" w:rsidRPr="00AC4A38" w:rsidRDefault="006C00F2" w:rsidP="003F6A35">
      <w:pPr>
        <w:suppressAutoHyphens/>
        <w:spacing w:after="0" w:line="240" w:lineRule="auto"/>
        <w:rPr>
          <w:rFonts w:eastAsia="Times New Roman" w:cs="Times New Roman"/>
          <w:szCs w:val="24"/>
          <w:highlight w:val="yellow"/>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r w:rsidRPr="00AC4A38">
        <w:rPr>
          <w:rFonts w:eastAsia="Times New Roman" w:cs="Times New Roman"/>
          <w:szCs w:val="24"/>
          <w:lang w:eastAsia="ar-SA"/>
        </w:rPr>
        <w:t>Saskaņā ar Publisko iepirkumu likuma 8.</w:t>
      </w:r>
      <w:r w:rsidRPr="00AC4A38">
        <w:rPr>
          <w:rFonts w:eastAsia="Times New Roman" w:cs="Times New Roman"/>
          <w:szCs w:val="24"/>
          <w:vertAlign w:val="superscript"/>
          <w:lang w:eastAsia="ar-SA"/>
        </w:rPr>
        <w:t>2</w:t>
      </w:r>
      <w:r w:rsidRPr="00AC4A38">
        <w:rPr>
          <w:rFonts w:eastAsia="Times New Roman" w:cs="Times New Roman"/>
          <w:szCs w:val="24"/>
          <w:lang w:eastAsia="ar-SA"/>
        </w:rPr>
        <w:t xml:space="preserve"> panta nosacījumiem </w:t>
      </w:r>
    </w:p>
    <w:p w:rsidR="001B728B" w:rsidRPr="00AC4A38" w:rsidRDefault="001B728B" w:rsidP="001B728B">
      <w:pPr>
        <w:suppressAutoHyphens/>
        <w:spacing w:after="0" w:line="240" w:lineRule="auto"/>
        <w:jc w:val="center"/>
        <w:rPr>
          <w:rFonts w:eastAsia="Times New Roman" w:cs="Times New Roman"/>
          <w:szCs w:val="24"/>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r w:rsidRPr="00AC4A38">
        <w:rPr>
          <w:rFonts w:eastAsia="Times New Roman" w:cs="Times New Roman"/>
          <w:szCs w:val="24"/>
          <w:lang w:eastAsia="ar-SA"/>
        </w:rPr>
        <w:t xml:space="preserve">Iepirkuma </w:t>
      </w:r>
    </w:p>
    <w:p w:rsidR="003F6A35" w:rsidRPr="00AC4A38" w:rsidRDefault="003F6A35" w:rsidP="003F6A35">
      <w:pPr>
        <w:suppressAutoHyphens/>
        <w:spacing w:after="0" w:line="240" w:lineRule="auto"/>
        <w:jc w:val="center"/>
        <w:rPr>
          <w:rFonts w:eastAsia="Times New Roman" w:cs="Times New Roman"/>
          <w:szCs w:val="24"/>
          <w:lang w:eastAsia="ar-SA"/>
        </w:rPr>
      </w:pPr>
    </w:p>
    <w:p w:rsidR="0010662F" w:rsidRPr="00AC4A38" w:rsidRDefault="001B728B" w:rsidP="00FA4CCB">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Būvuzraudzība</w:t>
      </w:r>
      <w:r w:rsidR="004F07CA" w:rsidRPr="00AC4A38">
        <w:rPr>
          <w:rFonts w:eastAsia="Times New Roman" w:cs="Times New Roman"/>
          <w:b/>
          <w:szCs w:val="24"/>
          <w:lang w:eastAsia="ar-SA"/>
        </w:rPr>
        <w:t>s</w:t>
      </w:r>
      <w:r w:rsidRPr="00AC4A38">
        <w:rPr>
          <w:rFonts w:eastAsia="Times New Roman" w:cs="Times New Roman"/>
          <w:b/>
          <w:szCs w:val="24"/>
          <w:lang w:eastAsia="ar-SA"/>
        </w:rPr>
        <w:t xml:space="preserve"> </w:t>
      </w:r>
      <w:r w:rsidR="004F07CA" w:rsidRPr="00AC4A38">
        <w:rPr>
          <w:rFonts w:eastAsia="Times New Roman" w:cs="Times New Roman"/>
          <w:b/>
          <w:szCs w:val="24"/>
          <w:lang w:eastAsia="ar-SA"/>
        </w:rPr>
        <w:t xml:space="preserve">pakalpojumi </w:t>
      </w:r>
    </w:p>
    <w:p w:rsidR="00F70B93" w:rsidRPr="00AC4A38" w:rsidRDefault="006F4CA7" w:rsidP="00FA4CCB">
      <w:pPr>
        <w:suppressAutoHyphens/>
        <w:spacing w:after="0" w:line="240" w:lineRule="auto"/>
        <w:jc w:val="center"/>
        <w:rPr>
          <w:rFonts w:eastAsia="Times New Roman" w:cs="Times New Roman"/>
          <w:b/>
          <w:szCs w:val="24"/>
          <w:lang w:eastAsia="ar-SA"/>
        </w:rPr>
      </w:pPr>
      <w:proofErr w:type="spellStart"/>
      <w:r w:rsidRPr="00AC4A38">
        <w:rPr>
          <w:rFonts w:eastAsia="Times New Roman" w:cs="Times New Roman"/>
          <w:b/>
          <w:bCs/>
          <w:szCs w:val="24"/>
          <w:lang w:eastAsia="lv-LV"/>
        </w:rPr>
        <w:t>Randenes</w:t>
      </w:r>
      <w:proofErr w:type="spellEnd"/>
      <w:r w:rsidRPr="00AC4A38">
        <w:rPr>
          <w:rFonts w:eastAsia="Times New Roman" w:cs="Times New Roman"/>
          <w:b/>
          <w:bCs/>
          <w:szCs w:val="24"/>
          <w:lang w:eastAsia="lv-LV"/>
        </w:rPr>
        <w:t xml:space="preserve"> degrad</w:t>
      </w:r>
      <w:r w:rsidR="0010662F" w:rsidRPr="00AC4A38">
        <w:rPr>
          <w:rFonts w:eastAsia="Times New Roman" w:cs="Times New Roman"/>
          <w:b/>
          <w:bCs/>
          <w:szCs w:val="24"/>
          <w:lang w:eastAsia="lv-LV"/>
        </w:rPr>
        <w:t xml:space="preserve">ētās teritorijas </w:t>
      </w:r>
      <w:proofErr w:type="spellStart"/>
      <w:r w:rsidR="0010662F" w:rsidRPr="00AC4A38">
        <w:rPr>
          <w:rFonts w:eastAsia="Times New Roman" w:cs="Times New Roman"/>
          <w:b/>
          <w:bCs/>
          <w:szCs w:val="24"/>
          <w:lang w:eastAsia="lv-LV"/>
        </w:rPr>
        <w:t>revitalizācijas</w:t>
      </w:r>
      <w:proofErr w:type="spellEnd"/>
      <w:r w:rsidR="004F07CA" w:rsidRPr="00AC4A38">
        <w:rPr>
          <w:rFonts w:eastAsia="Times New Roman" w:cs="Times New Roman"/>
          <w:b/>
          <w:szCs w:val="24"/>
          <w:lang w:eastAsia="ar-SA"/>
        </w:rPr>
        <w:t xml:space="preserve"> </w:t>
      </w:r>
      <w:r w:rsidR="0010662F" w:rsidRPr="00AC4A38">
        <w:rPr>
          <w:rFonts w:eastAsia="Times New Roman" w:cs="Times New Roman"/>
          <w:b/>
          <w:szCs w:val="24"/>
          <w:lang w:eastAsia="lv-LV"/>
        </w:rPr>
        <w:t xml:space="preserve"> būvniecības darbiem</w:t>
      </w:r>
      <w:r w:rsidR="004F07CA" w:rsidRPr="00AC4A38">
        <w:rPr>
          <w:rFonts w:eastAsia="Times New Roman" w:cs="Times New Roman"/>
          <w:b/>
          <w:szCs w:val="24"/>
          <w:lang w:eastAsia="lv-LV"/>
        </w:rPr>
        <w:t xml:space="preserve"> </w:t>
      </w:r>
    </w:p>
    <w:p w:rsidR="003F6A35" w:rsidRPr="00AC4A38" w:rsidRDefault="003F6A35" w:rsidP="003F6A35">
      <w:pPr>
        <w:numPr>
          <w:ilvl w:val="8"/>
          <w:numId w:val="0"/>
        </w:numPr>
        <w:suppressAutoHyphens/>
        <w:spacing w:after="0" w:line="240" w:lineRule="auto"/>
        <w:ind w:left="1584" w:hanging="1584"/>
        <w:jc w:val="center"/>
        <w:outlineLvl w:val="8"/>
        <w:rPr>
          <w:rFonts w:eastAsia="Times New Roman" w:cs="Times New Roman"/>
          <w:b/>
          <w:szCs w:val="24"/>
          <w:highlight w:val="yellow"/>
          <w:lang w:eastAsia="ar-SA"/>
        </w:rPr>
      </w:pPr>
    </w:p>
    <w:p w:rsidR="003F6A35" w:rsidRPr="00AC4A38" w:rsidRDefault="001B728B" w:rsidP="003F6A35">
      <w:pPr>
        <w:suppressAutoHyphens/>
        <w:spacing w:after="0" w:line="240" w:lineRule="auto"/>
        <w:jc w:val="center"/>
        <w:outlineLvl w:val="8"/>
        <w:rPr>
          <w:rFonts w:eastAsia="Times New Roman" w:cs="Times New Roman"/>
          <w:bCs/>
          <w:szCs w:val="24"/>
          <w:lang w:eastAsia="ar-SA"/>
        </w:rPr>
      </w:pPr>
      <w:r w:rsidRPr="00AC4A38">
        <w:rPr>
          <w:rFonts w:eastAsia="Times New Roman" w:cs="Times New Roman"/>
          <w:szCs w:val="24"/>
          <w:lang w:eastAsia="ar-SA"/>
        </w:rPr>
        <w:t>ar identifikācijas numuru</w:t>
      </w:r>
      <w:r w:rsidR="003F6A35" w:rsidRPr="00AC4A38">
        <w:rPr>
          <w:rFonts w:eastAsia="Times New Roman" w:cs="Times New Roman"/>
          <w:szCs w:val="24"/>
          <w:lang w:eastAsia="ar-SA"/>
        </w:rPr>
        <w:t>:</w:t>
      </w:r>
      <w:r w:rsidR="003F6A35" w:rsidRPr="00AC4A38">
        <w:rPr>
          <w:rFonts w:eastAsia="Times New Roman" w:cs="Times New Roman"/>
          <w:b/>
          <w:bCs/>
          <w:szCs w:val="24"/>
          <w:lang w:eastAsia="ar-SA"/>
        </w:rPr>
        <w:t xml:space="preserve"> </w:t>
      </w:r>
      <w:r w:rsidR="00714863" w:rsidRPr="00AC4A38">
        <w:rPr>
          <w:rFonts w:eastAsia="Times New Roman" w:cs="Times New Roman"/>
          <w:b/>
          <w:bCs/>
          <w:szCs w:val="24"/>
          <w:lang w:eastAsia="ar-SA"/>
        </w:rPr>
        <w:t>DND 2017/</w:t>
      </w:r>
      <w:r w:rsidR="002F4C01" w:rsidRPr="00AC4A38">
        <w:rPr>
          <w:rFonts w:eastAsia="Times New Roman" w:cs="Times New Roman"/>
          <w:b/>
          <w:bCs/>
          <w:szCs w:val="24"/>
          <w:lang w:eastAsia="ar-SA"/>
        </w:rPr>
        <w:t>4</w:t>
      </w:r>
    </w:p>
    <w:p w:rsidR="001B728B" w:rsidRPr="00AC4A38" w:rsidRDefault="001B728B" w:rsidP="003F6A35">
      <w:pPr>
        <w:suppressAutoHyphens/>
        <w:spacing w:after="0" w:line="240" w:lineRule="auto"/>
        <w:jc w:val="center"/>
        <w:outlineLvl w:val="8"/>
        <w:rPr>
          <w:rFonts w:eastAsia="Times New Roman" w:cs="Times New Roman"/>
          <w:bCs/>
          <w:szCs w:val="24"/>
          <w:lang w:eastAsia="ar-SA"/>
        </w:rPr>
      </w:pPr>
    </w:p>
    <w:p w:rsidR="001B728B" w:rsidRPr="00AC4A38" w:rsidRDefault="001B728B" w:rsidP="003F6A35">
      <w:pPr>
        <w:suppressAutoHyphens/>
        <w:spacing w:after="0" w:line="240" w:lineRule="auto"/>
        <w:jc w:val="center"/>
        <w:outlineLvl w:val="8"/>
        <w:rPr>
          <w:rFonts w:eastAsia="Times New Roman" w:cs="Times New Roman"/>
          <w:b/>
          <w:bCs/>
          <w:szCs w:val="24"/>
          <w:lang w:eastAsia="ar-SA"/>
        </w:rPr>
      </w:pPr>
    </w:p>
    <w:p w:rsidR="003F6A35" w:rsidRPr="00AC4A38" w:rsidRDefault="001B728B" w:rsidP="001B728B">
      <w:pPr>
        <w:suppressAutoHyphens/>
        <w:spacing w:after="0" w:line="240" w:lineRule="auto"/>
        <w:jc w:val="center"/>
        <w:rPr>
          <w:rFonts w:eastAsia="Times New Roman" w:cs="Times New Roman"/>
          <w:bCs/>
          <w:caps/>
          <w:szCs w:val="24"/>
          <w:lang w:eastAsia="ar-SA"/>
        </w:rPr>
      </w:pPr>
      <w:r w:rsidRPr="00AC4A38">
        <w:rPr>
          <w:rFonts w:eastAsia="Times New Roman" w:cs="Times New Roman"/>
          <w:bCs/>
          <w:caps/>
          <w:szCs w:val="24"/>
          <w:lang w:eastAsia="ar-SA"/>
        </w:rPr>
        <w:t>NoLIKUMS</w:t>
      </w:r>
    </w:p>
    <w:p w:rsidR="003F6A35" w:rsidRPr="00AC4A38" w:rsidRDefault="003F6A35" w:rsidP="003F6A35">
      <w:pPr>
        <w:suppressAutoHyphens/>
        <w:spacing w:after="0" w:line="240" w:lineRule="auto"/>
        <w:rPr>
          <w:rFonts w:eastAsia="Times New Roman" w:cs="Times New Roman"/>
          <w:bCs/>
          <w:caps/>
          <w:szCs w:val="24"/>
          <w:lang w:eastAsia="ar-SA"/>
        </w:rPr>
      </w:pPr>
    </w:p>
    <w:p w:rsidR="006C00F2" w:rsidRPr="00AC4A38" w:rsidRDefault="006C00F2" w:rsidP="003F6A35">
      <w:pPr>
        <w:suppressAutoHyphens/>
        <w:spacing w:after="0" w:line="240" w:lineRule="auto"/>
        <w:rPr>
          <w:rFonts w:eastAsia="Times New Roman" w:cs="Times New Roman"/>
          <w:bCs/>
          <w:caps/>
          <w:szCs w:val="24"/>
          <w:lang w:eastAsia="ar-SA"/>
        </w:rPr>
      </w:pPr>
    </w:p>
    <w:p w:rsidR="003F6A35" w:rsidRPr="00AC4A38" w:rsidRDefault="00956819" w:rsidP="003F6A35">
      <w:pPr>
        <w:suppressAutoHyphens/>
        <w:spacing w:after="0" w:line="240" w:lineRule="auto"/>
        <w:rPr>
          <w:rFonts w:eastAsia="Times New Roman" w:cs="Times New Roman"/>
          <w:b/>
          <w:bCs/>
          <w:caps/>
          <w:szCs w:val="24"/>
          <w:lang w:eastAsia="ar-SA"/>
        </w:rPr>
      </w:pPr>
      <w:r w:rsidRPr="00AC4A38">
        <w:rPr>
          <w:rFonts w:eastAsia="Times New Roman" w:cs="Times New Roman"/>
          <w:bCs/>
          <w:caps/>
          <w:szCs w:val="24"/>
          <w:lang w:eastAsia="ar-SA"/>
        </w:rPr>
        <w:tab/>
      </w:r>
      <w:r w:rsidRPr="00AC4A38">
        <w:rPr>
          <w:rFonts w:eastAsia="Times New Roman" w:cs="Times New Roman"/>
          <w:bCs/>
          <w:caps/>
          <w:szCs w:val="24"/>
          <w:lang w:eastAsia="ar-SA"/>
        </w:rPr>
        <w:tab/>
      </w:r>
      <w:r w:rsidRPr="00AC4A38">
        <w:rPr>
          <w:rFonts w:eastAsia="Times New Roman" w:cs="Times New Roman"/>
          <w:bCs/>
          <w:caps/>
          <w:szCs w:val="24"/>
          <w:lang w:eastAsia="ar-SA"/>
        </w:rPr>
        <w:tab/>
      </w:r>
      <w:r w:rsidRPr="00AC4A38">
        <w:rPr>
          <w:rFonts w:eastAsia="Times New Roman" w:cs="Times New Roman"/>
          <w:bCs/>
          <w:caps/>
          <w:szCs w:val="24"/>
          <w:lang w:eastAsia="ar-SA"/>
        </w:rPr>
        <w:tab/>
      </w: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6363AF" w:rsidRPr="00AC4A38" w:rsidRDefault="006363AF" w:rsidP="003F6A35">
      <w:pPr>
        <w:suppressAutoHyphens/>
        <w:autoSpaceDE w:val="0"/>
        <w:spacing w:after="0" w:line="240" w:lineRule="auto"/>
        <w:jc w:val="center"/>
        <w:outlineLvl w:val="8"/>
        <w:rPr>
          <w:rFonts w:eastAsia="Times New Roman" w:cs="Times New Roman"/>
          <w:bCs/>
          <w:szCs w:val="24"/>
          <w:lang w:eastAsia="ar-SA"/>
        </w:rPr>
      </w:pPr>
    </w:p>
    <w:p w:rsidR="003F6A35" w:rsidRPr="00AC4A38" w:rsidRDefault="006F4CA7" w:rsidP="003F6A35">
      <w:pPr>
        <w:suppressAutoHyphens/>
        <w:autoSpaceDE w:val="0"/>
        <w:spacing w:after="0" w:line="240" w:lineRule="auto"/>
        <w:jc w:val="center"/>
        <w:outlineLvl w:val="8"/>
        <w:rPr>
          <w:rFonts w:eastAsia="Times New Roman" w:cs="Times New Roman"/>
          <w:bCs/>
          <w:szCs w:val="24"/>
          <w:lang w:eastAsia="ar-SA"/>
        </w:rPr>
        <w:sectPr w:rsidR="003F6A35" w:rsidRPr="00AC4A38">
          <w:footerReference w:type="even" r:id="rId9"/>
          <w:footerReference w:type="default" r:id="rId10"/>
          <w:footerReference w:type="first" r:id="rId11"/>
          <w:pgSz w:w="11905" w:h="16837"/>
          <w:pgMar w:top="1070" w:right="1021" w:bottom="1070" w:left="1304" w:header="720" w:footer="720" w:gutter="0"/>
          <w:pgNumType w:start="1"/>
          <w:cols w:space="720"/>
          <w:docGrid w:linePitch="360"/>
        </w:sectPr>
      </w:pPr>
      <w:r w:rsidRPr="00AC4A38">
        <w:rPr>
          <w:rFonts w:eastAsia="Times New Roman" w:cs="Times New Roman"/>
          <w:bCs/>
          <w:szCs w:val="24"/>
          <w:lang w:eastAsia="ar-SA"/>
        </w:rPr>
        <w:t>Daugavpilī</w:t>
      </w:r>
      <w:r w:rsidR="00981B90" w:rsidRPr="00AC4A38">
        <w:rPr>
          <w:rFonts w:eastAsia="Times New Roman" w:cs="Times New Roman"/>
          <w:bCs/>
          <w:szCs w:val="24"/>
          <w:lang w:eastAsia="ar-SA"/>
        </w:rPr>
        <w:t>, 2</w:t>
      </w:r>
      <w:r w:rsidR="008C66D1" w:rsidRPr="00AC4A38">
        <w:rPr>
          <w:rFonts w:eastAsia="Times New Roman" w:cs="Times New Roman"/>
          <w:bCs/>
          <w:szCs w:val="24"/>
          <w:lang w:eastAsia="ar-SA"/>
        </w:rPr>
        <w:t>01</w:t>
      </w:r>
      <w:r w:rsidRPr="00AC4A38">
        <w:rPr>
          <w:rFonts w:eastAsia="Times New Roman" w:cs="Times New Roman"/>
          <w:bCs/>
          <w:szCs w:val="24"/>
          <w:lang w:eastAsia="ar-SA"/>
        </w:rPr>
        <w:t>7</w:t>
      </w:r>
    </w:p>
    <w:p w:rsidR="006C33D4" w:rsidRPr="00AC4A38" w:rsidRDefault="006C33D4" w:rsidP="00855E17">
      <w:pPr>
        <w:pStyle w:val="ListParagraph"/>
        <w:spacing w:after="0" w:line="240" w:lineRule="auto"/>
        <w:ind w:left="540"/>
        <w:jc w:val="center"/>
        <w:rPr>
          <w:rFonts w:eastAsia="Times New Roman" w:cs="Times New Roman"/>
          <w:b/>
          <w:szCs w:val="24"/>
          <w:lang w:eastAsia="lv-LV"/>
        </w:rPr>
      </w:pPr>
      <w:r w:rsidRPr="00AC4A38">
        <w:rPr>
          <w:rFonts w:eastAsia="Times New Roman" w:cs="Times New Roman"/>
          <w:b/>
          <w:szCs w:val="24"/>
          <w:lang w:eastAsia="lv-LV"/>
        </w:rPr>
        <w:lastRenderedPageBreak/>
        <w:t>V</w:t>
      </w:r>
      <w:r w:rsidR="00C35D7C" w:rsidRPr="00AC4A38">
        <w:rPr>
          <w:rFonts w:eastAsia="Times New Roman" w:cs="Times New Roman"/>
          <w:b/>
          <w:szCs w:val="24"/>
          <w:lang w:eastAsia="lv-LV"/>
        </w:rPr>
        <w:t>ispārīgā informācija.</w:t>
      </w:r>
    </w:p>
    <w:p w:rsidR="006C33D4" w:rsidRPr="00AC4A38" w:rsidRDefault="006C33D4" w:rsidP="00CE5698">
      <w:pPr>
        <w:keepNext/>
        <w:spacing w:after="0" w:line="240" w:lineRule="auto"/>
        <w:jc w:val="both"/>
        <w:outlineLvl w:val="1"/>
        <w:rPr>
          <w:rFonts w:eastAsia="Times New Roman" w:cs="Times New Roman"/>
          <w:b/>
          <w:szCs w:val="24"/>
          <w:lang w:eastAsia="lv-LV"/>
        </w:rPr>
      </w:pPr>
    </w:p>
    <w:p w:rsidR="009629ED" w:rsidRPr="00AC4A38" w:rsidRDefault="009629ED" w:rsidP="00EA3756">
      <w:pPr>
        <w:pStyle w:val="ListParagraph"/>
        <w:keepNext/>
        <w:numPr>
          <w:ilvl w:val="0"/>
          <w:numId w:val="2"/>
        </w:numPr>
        <w:spacing w:after="0" w:line="240" w:lineRule="auto"/>
        <w:jc w:val="both"/>
        <w:outlineLvl w:val="1"/>
        <w:rPr>
          <w:rFonts w:eastAsia="Times New Roman" w:cs="Times New Roman"/>
          <w:b/>
          <w:szCs w:val="24"/>
          <w:lang w:eastAsia="lv-LV"/>
        </w:rPr>
      </w:pPr>
      <w:r w:rsidRPr="00AC4A38">
        <w:rPr>
          <w:rFonts w:eastAsia="Times New Roman" w:cs="Times New Roman"/>
          <w:b/>
          <w:szCs w:val="24"/>
          <w:lang w:eastAsia="lv-LV"/>
        </w:rPr>
        <w:t>Iepirkuma identifikācijas numurs:</w:t>
      </w:r>
    </w:p>
    <w:p w:rsidR="009629ED" w:rsidRPr="00AC4A38" w:rsidRDefault="009629ED" w:rsidP="009629ED">
      <w:pPr>
        <w:pStyle w:val="ListParagraph"/>
        <w:keepNext/>
        <w:spacing w:after="0" w:line="240" w:lineRule="auto"/>
        <w:jc w:val="both"/>
        <w:outlineLvl w:val="1"/>
        <w:rPr>
          <w:rFonts w:eastAsia="Times New Roman" w:cs="Times New Roman"/>
          <w:b/>
          <w:szCs w:val="24"/>
          <w:lang w:eastAsia="lv-LV"/>
        </w:rPr>
      </w:pPr>
    </w:p>
    <w:p w:rsidR="009629ED" w:rsidRPr="00AC4A38" w:rsidRDefault="009629ED" w:rsidP="00EA3756">
      <w:pPr>
        <w:pStyle w:val="ListParagraph"/>
        <w:keepNext/>
        <w:numPr>
          <w:ilvl w:val="1"/>
          <w:numId w:val="2"/>
        </w:numPr>
        <w:spacing w:after="0" w:line="240" w:lineRule="auto"/>
        <w:jc w:val="both"/>
        <w:outlineLvl w:val="1"/>
        <w:rPr>
          <w:rFonts w:eastAsia="Times New Roman" w:cs="Times New Roman"/>
          <w:szCs w:val="24"/>
          <w:lang w:eastAsia="lv-LV"/>
        </w:rPr>
      </w:pPr>
      <w:r w:rsidRPr="00AC4A38">
        <w:rPr>
          <w:rFonts w:eastAsia="Times New Roman" w:cs="Times New Roman"/>
          <w:szCs w:val="24"/>
          <w:lang w:eastAsia="lv-LV"/>
        </w:rPr>
        <w:t xml:space="preserve"> Iepirkuma id</w:t>
      </w:r>
      <w:r w:rsidR="0001648A" w:rsidRPr="00AC4A38">
        <w:rPr>
          <w:rFonts w:eastAsia="Times New Roman" w:cs="Times New Roman"/>
          <w:szCs w:val="24"/>
          <w:lang w:eastAsia="lv-LV"/>
        </w:rPr>
        <w:t xml:space="preserve">entifikācijas numurs  </w:t>
      </w:r>
      <w:r w:rsidR="00842D3A" w:rsidRPr="00AC4A38">
        <w:rPr>
          <w:rFonts w:eastAsia="Times New Roman" w:cs="Times New Roman"/>
          <w:szCs w:val="24"/>
          <w:lang w:eastAsia="lv-LV"/>
        </w:rPr>
        <w:t xml:space="preserve"> </w:t>
      </w:r>
      <w:r w:rsidR="0001648A" w:rsidRPr="00AC4A38">
        <w:rPr>
          <w:rFonts w:eastAsia="Times New Roman" w:cs="Times New Roman"/>
          <w:szCs w:val="24"/>
          <w:lang w:eastAsia="lv-LV"/>
        </w:rPr>
        <w:t xml:space="preserve"> </w:t>
      </w:r>
      <w:r w:rsidR="008906D4" w:rsidRPr="00AC4A38">
        <w:rPr>
          <w:rFonts w:eastAsia="Times New Roman" w:cs="Times New Roman"/>
          <w:szCs w:val="24"/>
          <w:lang w:eastAsia="lv-LV"/>
        </w:rPr>
        <w:t>DND</w:t>
      </w:r>
      <w:r w:rsidR="0001648A" w:rsidRPr="00AC4A38">
        <w:rPr>
          <w:rFonts w:eastAsia="Times New Roman" w:cs="Times New Roman"/>
          <w:szCs w:val="24"/>
          <w:lang w:eastAsia="lv-LV"/>
        </w:rPr>
        <w:t xml:space="preserve"> 201</w:t>
      </w:r>
      <w:r w:rsidR="008906D4" w:rsidRPr="00AC4A38">
        <w:rPr>
          <w:rFonts w:eastAsia="Times New Roman" w:cs="Times New Roman"/>
          <w:szCs w:val="24"/>
          <w:lang w:eastAsia="lv-LV"/>
        </w:rPr>
        <w:t>7</w:t>
      </w:r>
      <w:r w:rsidRPr="00AC4A38">
        <w:rPr>
          <w:rFonts w:eastAsia="Times New Roman" w:cs="Times New Roman"/>
          <w:szCs w:val="24"/>
          <w:lang w:eastAsia="lv-LV"/>
        </w:rPr>
        <w:t>/</w:t>
      </w:r>
      <w:r w:rsidR="002F4C01" w:rsidRPr="00AC4A38">
        <w:rPr>
          <w:rFonts w:eastAsia="Times New Roman" w:cs="Times New Roman"/>
          <w:szCs w:val="24"/>
          <w:lang w:eastAsia="lv-LV"/>
        </w:rPr>
        <w:t>4</w:t>
      </w:r>
    </w:p>
    <w:p w:rsidR="009629ED" w:rsidRPr="00AC4A38" w:rsidRDefault="009629ED" w:rsidP="009629ED">
      <w:pPr>
        <w:keepNext/>
        <w:spacing w:after="0" w:line="240" w:lineRule="auto"/>
        <w:jc w:val="both"/>
        <w:outlineLvl w:val="1"/>
        <w:rPr>
          <w:rFonts w:eastAsia="Times New Roman" w:cs="Times New Roman"/>
          <w:b/>
          <w:szCs w:val="24"/>
          <w:lang w:eastAsia="lv-LV"/>
        </w:rPr>
      </w:pPr>
    </w:p>
    <w:p w:rsidR="009629ED" w:rsidRPr="00AC4A38" w:rsidRDefault="009629ED" w:rsidP="00EA3756">
      <w:pPr>
        <w:pStyle w:val="ListParagraph"/>
        <w:keepNext/>
        <w:numPr>
          <w:ilvl w:val="0"/>
          <w:numId w:val="2"/>
        </w:numPr>
        <w:spacing w:after="0" w:line="240" w:lineRule="auto"/>
        <w:jc w:val="both"/>
        <w:outlineLvl w:val="1"/>
        <w:rPr>
          <w:rFonts w:eastAsia="Times New Roman" w:cs="Times New Roman"/>
          <w:b/>
          <w:szCs w:val="24"/>
          <w:lang w:eastAsia="lv-LV"/>
        </w:rPr>
      </w:pPr>
      <w:r w:rsidRPr="00AC4A38">
        <w:rPr>
          <w:rFonts w:eastAsia="Times New Roman" w:cs="Times New Roman"/>
          <w:b/>
          <w:szCs w:val="24"/>
          <w:lang w:eastAsia="lv-LV"/>
        </w:rPr>
        <w:t xml:space="preserve">Iepirkuma </w:t>
      </w:r>
      <w:r w:rsidR="004E20EE" w:rsidRPr="00AC4A38">
        <w:rPr>
          <w:rFonts w:eastAsia="Times New Roman" w:cs="Times New Roman"/>
          <w:b/>
          <w:szCs w:val="24"/>
          <w:lang w:eastAsia="lv-LV"/>
        </w:rPr>
        <w:t>metode</w:t>
      </w:r>
      <w:r w:rsidR="00F85AC6" w:rsidRPr="00AC4A38">
        <w:rPr>
          <w:rFonts w:eastAsia="Times New Roman" w:cs="Times New Roman"/>
          <w:b/>
          <w:szCs w:val="24"/>
          <w:lang w:eastAsia="lv-LV"/>
        </w:rPr>
        <w:t>:</w:t>
      </w:r>
    </w:p>
    <w:p w:rsidR="009629ED" w:rsidRPr="00AC4A38" w:rsidRDefault="009629ED" w:rsidP="009629ED">
      <w:pPr>
        <w:keepNext/>
        <w:spacing w:after="0" w:line="240" w:lineRule="auto"/>
        <w:jc w:val="both"/>
        <w:outlineLvl w:val="1"/>
        <w:rPr>
          <w:rFonts w:eastAsia="Times New Roman" w:cs="Times New Roman"/>
          <w:b/>
          <w:szCs w:val="24"/>
          <w:lang w:eastAsia="lv-LV"/>
        </w:rPr>
      </w:pPr>
    </w:p>
    <w:p w:rsidR="004E20EE" w:rsidRPr="00AC4A38" w:rsidRDefault="00E11D52" w:rsidP="004E20EE">
      <w:pPr>
        <w:pStyle w:val="ListParagraph"/>
        <w:keepNext/>
        <w:numPr>
          <w:ilvl w:val="1"/>
          <w:numId w:val="2"/>
        </w:numPr>
        <w:jc w:val="both"/>
        <w:outlineLvl w:val="1"/>
        <w:rPr>
          <w:rFonts w:eastAsia="Times New Roman" w:cs="Times New Roman"/>
          <w:szCs w:val="24"/>
          <w:lang w:eastAsia="lv-LV"/>
        </w:rPr>
      </w:pPr>
      <w:r w:rsidRPr="00AC4A38">
        <w:rPr>
          <w:rFonts w:eastAsia="Times New Roman" w:cs="Times New Roman"/>
          <w:b/>
          <w:szCs w:val="24"/>
          <w:lang w:eastAsia="lv-LV"/>
        </w:rPr>
        <w:t xml:space="preserve"> </w:t>
      </w:r>
      <w:r w:rsidR="004E20EE" w:rsidRPr="00AC4A38">
        <w:rPr>
          <w:rFonts w:eastAsia="Times New Roman" w:cs="Times New Roman"/>
          <w:szCs w:val="24"/>
          <w:lang w:eastAsia="lv-LV"/>
        </w:rPr>
        <w:t>Saskaņā ar Publisko iepirkumu likuma 8.</w:t>
      </w:r>
      <w:r w:rsidR="004E20EE" w:rsidRPr="00AC4A38">
        <w:rPr>
          <w:rFonts w:eastAsia="Times New Roman" w:cs="Times New Roman"/>
          <w:szCs w:val="24"/>
          <w:vertAlign w:val="superscript"/>
          <w:lang w:eastAsia="lv-LV"/>
        </w:rPr>
        <w:t>2</w:t>
      </w:r>
      <w:r w:rsidR="004E20EE" w:rsidRPr="00AC4A38">
        <w:rPr>
          <w:rFonts w:eastAsia="Times New Roman" w:cs="Times New Roman"/>
          <w:szCs w:val="24"/>
          <w:lang w:eastAsia="lv-LV"/>
        </w:rPr>
        <w:t xml:space="preserve"> panta nosacījumiem.</w:t>
      </w:r>
    </w:p>
    <w:p w:rsidR="009629ED" w:rsidRPr="00AC4A38" w:rsidRDefault="009629ED" w:rsidP="004E20EE">
      <w:pPr>
        <w:pStyle w:val="ListParagraph"/>
        <w:keepNext/>
        <w:spacing w:after="0" w:line="240" w:lineRule="auto"/>
        <w:ind w:left="928"/>
        <w:jc w:val="both"/>
        <w:outlineLvl w:val="1"/>
        <w:rPr>
          <w:rFonts w:eastAsia="Times New Roman" w:cs="Times New Roman"/>
          <w:szCs w:val="24"/>
          <w:lang w:eastAsia="lv-LV"/>
        </w:rPr>
      </w:pPr>
    </w:p>
    <w:p w:rsidR="009629ED" w:rsidRPr="00AC4A38" w:rsidRDefault="005007FD" w:rsidP="00EA3756">
      <w:pPr>
        <w:pStyle w:val="ListParagraph"/>
        <w:keepNext/>
        <w:numPr>
          <w:ilvl w:val="0"/>
          <w:numId w:val="2"/>
        </w:numPr>
        <w:spacing w:after="0" w:line="240" w:lineRule="auto"/>
        <w:jc w:val="both"/>
        <w:outlineLvl w:val="1"/>
        <w:rPr>
          <w:rFonts w:eastAsia="Times New Roman" w:cs="Times New Roman"/>
          <w:szCs w:val="24"/>
          <w:lang w:eastAsia="lv-LV"/>
        </w:rPr>
      </w:pPr>
      <w:r w:rsidRPr="00AC4A38">
        <w:rPr>
          <w:rFonts w:eastAsia="Times New Roman" w:cs="Times New Roman"/>
          <w:b/>
          <w:szCs w:val="24"/>
          <w:lang w:eastAsia="lv-LV"/>
        </w:rPr>
        <w:t>Pasūtītāj</w:t>
      </w:r>
      <w:r w:rsidR="008906D4" w:rsidRPr="00AC4A38">
        <w:rPr>
          <w:rFonts w:eastAsia="Times New Roman" w:cs="Times New Roman"/>
          <w:b/>
          <w:szCs w:val="24"/>
          <w:lang w:eastAsia="lv-LV"/>
        </w:rPr>
        <w:t>s</w:t>
      </w:r>
      <w:r w:rsidR="00E247E5" w:rsidRPr="00AC4A38">
        <w:rPr>
          <w:rFonts w:eastAsia="Times New Roman" w:cs="Times New Roman"/>
          <w:b/>
          <w:szCs w:val="24"/>
          <w:lang w:eastAsia="lv-LV"/>
        </w:rPr>
        <w:t xml:space="preserve">, kontaktpersonas </w:t>
      </w:r>
      <w:r w:rsidR="00D768D9" w:rsidRPr="00AC4A38">
        <w:rPr>
          <w:rFonts w:eastAsia="Times New Roman" w:cs="Times New Roman"/>
          <w:b/>
          <w:szCs w:val="24"/>
          <w:lang w:eastAsia="lv-LV"/>
        </w:rPr>
        <w:t>un rekvizīti:</w:t>
      </w:r>
    </w:p>
    <w:p w:rsidR="008906D4" w:rsidRPr="00AC4A38" w:rsidRDefault="000671C7" w:rsidP="008906D4">
      <w:pPr>
        <w:keepNext/>
        <w:spacing w:after="0" w:line="240" w:lineRule="auto"/>
        <w:jc w:val="both"/>
        <w:outlineLvl w:val="1"/>
        <w:rPr>
          <w:rFonts w:eastAsia="Times New Roman" w:cs="Times New Roman"/>
          <w:szCs w:val="24"/>
          <w:lang w:eastAsia="lv-LV"/>
        </w:rPr>
      </w:pPr>
      <w:r w:rsidRPr="00AC4A38">
        <w:rPr>
          <w:rFonts w:eastAsia="Times New Roman" w:cs="Times New Roman"/>
          <w:szCs w:val="24"/>
          <w:lang w:eastAsia="lv-LV"/>
        </w:rPr>
        <w:t xml:space="preserve">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Pasūtītājs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Daugavpils novada dome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Adrese</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Rīgas iela 2, Daugavpils, LV-5401</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proofErr w:type="spellStart"/>
            <w:r w:rsidRPr="00AC4A38">
              <w:rPr>
                <w:rFonts w:eastAsia="Lucida Sans Unicode" w:cs="Times New Roman"/>
                <w:b/>
                <w:color w:val="000000"/>
                <w:szCs w:val="24"/>
                <w:lang w:eastAsia="ar-SA"/>
              </w:rPr>
              <w:t>Reģ</w:t>
            </w:r>
            <w:proofErr w:type="spellEnd"/>
            <w:r w:rsidRPr="00AC4A38">
              <w:rPr>
                <w:rFonts w:eastAsia="Lucida Sans Unicode" w:cs="Times New Roman"/>
                <w:b/>
                <w:color w:val="000000"/>
                <w:szCs w:val="24"/>
                <w:lang w:eastAsia="ar-SA"/>
              </w:rPr>
              <w:t>. Nr.</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90009117568</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szCs w:val="24"/>
                <w:lang w:eastAsia="ar-SA"/>
              </w:rPr>
            </w:pPr>
            <w:r w:rsidRPr="00AC4A38">
              <w:rPr>
                <w:rFonts w:eastAsia="Lucida Sans Unicode" w:cs="Times New Roman"/>
                <w:b/>
                <w:szCs w:val="24"/>
                <w:lang w:eastAsia="ar-SA"/>
              </w:rPr>
              <w:t>Maksājuma rekvizīti</w:t>
            </w:r>
          </w:p>
        </w:tc>
        <w:tc>
          <w:tcPr>
            <w:tcW w:w="5670" w:type="dxa"/>
          </w:tcPr>
          <w:p w:rsidR="008906D4" w:rsidRPr="00AC4A38" w:rsidRDefault="008906D4" w:rsidP="008906D4">
            <w:pPr>
              <w:widowControl w:val="0"/>
              <w:suppressAutoHyphens/>
              <w:spacing w:after="0" w:line="240" w:lineRule="auto"/>
              <w:rPr>
                <w:rFonts w:eastAsia="Lucida Sans Unicode" w:cs="Times New Roman"/>
                <w:szCs w:val="24"/>
                <w:lang w:eastAsia="ar-SA"/>
              </w:rPr>
            </w:pPr>
            <w:r w:rsidRPr="00AC4A38">
              <w:rPr>
                <w:rFonts w:eastAsia="Lucida Sans Unicode" w:cs="Times New Roman"/>
                <w:szCs w:val="24"/>
                <w:lang w:eastAsia="ar-SA"/>
              </w:rPr>
              <w:t>Kredītiestāde: Valsts kase</w:t>
            </w:r>
            <w:r w:rsidR="00714863" w:rsidRPr="00AC4A38">
              <w:rPr>
                <w:rFonts w:eastAsia="Lucida Sans Unicode" w:cs="Times New Roman"/>
                <w:szCs w:val="24"/>
                <w:lang w:eastAsia="ar-SA"/>
              </w:rPr>
              <w:t xml:space="preserve">, </w:t>
            </w:r>
            <w:r w:rsidRPr="00AC4A38">
              <w:rPr>
                <w:rFonts w:eastAsia="Lucida Sans Unicode" w:cs="Times New Roman"/>
                <w:szCs w:val="24"/>
                <w:lang w:eastAsia="ar-SA"/>
              </w:rPr>
              <w:t xml:space="preserve">kods: TRELLV22, </w:t>
            </w:r>
          </w:p>
          <w:p w:rsidR="008906D4" w:rsidRPr="00AC4A38" w:rsidRDefault="008906D4" w:rsidP="008906D4">
            <w:pPr>
              <w:widowControl w:val="0"/>
              <w:suppressAutoHyphens/>
              <w:spacing w:after="0" w:line="240" w:lineRule="auto"/>
              <w:rPr>
                <w:rFonts w:eastAsia="Lucida Sans Unicode" w:cs="Times New Roman"/>
                <w:szCs w:val="24"/>
                <w:lang w:eastAsia="ar-SA"/>
              </w:rPr>
            </w:pPr>
            <w:r w:rsidRPr="00AC4A38">
              <w:rPr>
                <w:rFonts w:eastAsia="Lucida Sans Unicode" w:cs="Times New Roman"/>
                <w:szCs w:val="24"/>
                <w:lang w:eastAsia="ar-SA"/>
              </w:rPr>
              <w:t>n/konts: LV37TREL9807280440200</w:t>
            </w:r>
          </w:p>
        </w:tc>
      </w:tr>
      <w:tr w:rsidR="008906D4" w:rsidRPr="00AC4A38" w:rsidTr="008906D4">
        <w:tc>
          <w:tcPr>
            <w:tcW w:w="2864" w:type="dxa"/>
          </w:tcPr>
          <w:p w:rsidR="008906D4" w:rsidRPr="00AC4A38" w:rsidRDefault="008906D4" w:rsidP="00BE016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 xml:space="preserve">Kontaktpersona par </w:t>
            </w:r>
            <w:r w:rsidR="00BE0164" w:rsidRPr="00AC4A38">
              <w:rPr>
                <w:rFonts w:eastAsia="Lucida Sans Unicode" w:cs="Times New Roman"/>
                <w:b/>
                <w:color w:val="000000"/>
                <w:szCs w:val="24"/>
                <w:lang w:eastAsia="ar-SA"/>
              </w:rPr>
              <w:t xml:space="preserve">iepirkuma priekšmetu </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Vita Rūtiņa</w:t>
            </w:r>
          </w:p>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Guna Smelcere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Tālrunis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654 76831, 654 76882</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Fax.</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654 76810 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E – pasta adrese</w:t>
            </w:r>
          </w:p>
        </w:tc>
        <w:tc>
          <w:tcPr>
            <w:tcW w:w="5670" w:type="dxa"/>
          </w:tcPr>
          <w:p w:rsidR="008906D4" w:rsidRPr="00AC4A38" w:rsidRDefault="00D30BDB" w:rsidP="008906D4">
            <w:pPr>
              <w:widowControl w:val="0"/>
              <w:suppressAutoHyphens/>
              <w:spacing w:after="0" w:line="240" w:lineRule="auto"/>
              <w:rPr>
                <w:rFonts w:cs="Times New Roman"/>
                <w:szCs w:val="24"/>
              </w:rPr>
            </w:pPr>
            <w:hyperlink r:id="rId12" w:history="1">
              <w:r w:rsidR="008906D4" w:rsidRPr="00AC4A38">
                <w:rPr>
                  <w:rStyle w:val="Hyperlink"/>
                  <w:rFonts w:cs="Times New Roman"/>
                  <w:szCs w:val="24"/>
                </w:rPr>
                <w:t>vita.rutina@dnd.lv</w:t>
              </w:r>
            </w:hyperlink>
          </w:p>
          <w:p w:rsidR="008906D4" w:rsidRPr="00AC4A38" w:rsidRDefault="00D30BDB" w:rsidP="008906D4">
            <w:pPr>
              <w:widowControl w:val="0"/>
              <w:suppressAutoHyphens/>
              <w:spacing w:after="0" w:line="240" w:lineRule="auto"/>
              <w:rPr>
                <w:rFonts w:eastAsia="Lucida Sans Unicode" w:cs="Times New Roman"/>
                <w:color w:val="000000"/>
                <w:szCs w:val="24"/>
                <w:lang w:eastAsia="ar-SA"/>
              </w:rPr>
            </w:pPr>
            <w:hyperlink r:id="rId13" w:history="1">
              <w:r w:rsidR="008906D4" w:rsidRPr="00AC4A38">
                <w:rPr>
                  <w:rStyle w:val="Hyperlink"/>
                  <w:rFonts w:cs="Times New Roman"/>
                  <w:szCs w:val="24"/>
                </w:rPr>
                <w:t>guna.smelcere@dnd.lv</w:t>
              </w:r>
            </w:hyperlink>
            <w:r w:rsidR="008906D4" w:rsidRPr="00AC4A38">
              <w:rPr>
                <w:szCs w:val="24"/>
              </w:rPr>
              <w:t xml:space="preserve">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pacing w:val="-2"/>
                <w:szCs w:val="24"/>
                <w:lang w:eastAsia="ar-SA"/>
              </w:rPr>
              <w:t>Darba laiks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Pirmdiena - 8.30 - 18.00 </w:t>
            </w:r>
            <w:r w:rsidRPr="00AC4A38">
              <w:rPr>
                <w:rFonts w:eastAsia="Lucida Sans Unicode" w:cs="Times New Roman"/>
                <w:color w:val="000000"/>
                <w:szCs w:val="24"/>
                <w:lang w:eastAsia="ar-SA"/>
              </w:rPr>
              <w:br/>
              <w:t>Otrdiena-ceturtdiena - 8.00 - 16.30 </w:t>
            </w:r>
            <w:r w:rsidRPr="00AC4A38">
              <w:rPr>
                <w:rFonts w:eastAsia="Lucida Sans Unicode" w:cs="Times New Roman"/>
                <w:color w:val="000000"/>
                <w:szCs w:val="24"/>
                <w:lang w:eastAsia="ar-SA"/>
              </w:rPr>
              <w:br/>
              <w:t>Piektdiena - 8.00 - 15.30 </w:t>
            </w:r>
            <w:r w:rsidRPr="00AC4A38">
              <w:rPr>
                <w:rFonts w:eastAsia="Lucida Sans Unicode" w:cs="Times New Roman"/>
                <w:color w:val="000000"/>
                <w:szCs w:val="24"/>
                <w:lang w:eastAsia="ar-SA"/>
              </w:rPr>
              <w:br/>
              <w:t>Pārtraukums - 12.00 - 12.30</w:t>
            </w:r>
          </w:p>
        </w:tc>
      </w:tr>
      <w:tr w:rsidR="008906D4" w:rsidRPr="00AC4A38" w:rsidTr="008906D4">
        <w:tc>
          <w:tcPr>
            <w:tcW w:w="2864" w:type="dxa"/>
          </w:tcPr>
          <w:p w:rsidR="008906D4" w:rsidRPr="00AC4A38" w:rsidRDefault="008906D4" w:rsidP="00BE0164">
            <w:pPr>
              <w:widowControl w:val="0"/>
              <w:suppressAutoHyphens/>
              <w:spacing w:after="0" w:line="240" w:lineRule="auto"/>
              <w:rPr>
                <w:rFonts w:eastAsia="Lucida Sans Unicode" w:cs="Times New Roman"/>
                <w:b/>
                <w:color w:val="000000"/>
                <w:spacing w:val="-2"/>
                <w:szCs w:val="24"/>
                <w:lang w:eastAsia="ar-SA"/>
              </w:rPr>
            </w:pPr>
            <w:r w:rsidRPr="00AC4A38">
              <w:rPr>
                <w:rFonts w:eastAsia="Lucida Sans Unicode" w:cs="Times New Roman"/>
                <w:b/>
                <w:color w:val="000000"/>
                <w:szCs w:val="24"/>
                <w:lang w:eastAsia="ar-SA"/>
              </w:rPr>
              <w:t xml:space="preserve">Kontaktpersona par </w:t>
            </w:r>
            <w:r w:rsidR="00BE0164" w:rsidRPr="00AC4A38">
              <w:rPr>
                <w:rFonts w:eastAsia="Lucida Sans Unicode" w:cs="Times New Roman"/>
                <w:b/>
                <w:color w:val="000000"/>
                <w:szCs w:val="24"/>
                <w:lang w:eastAsia="ar-SA"/>
              </w:rPr>
              <w:t>iepirkuma procedūru</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Diāna Laizāne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Tālrunis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654 22214</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Fax.</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654 76810 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E – pasta adrese</w:t>
            </w:r>
          </w:p>
        </w:tc>
        <w:tc>
          <w:tcPr>
            <w:tcW w:w="5670" w:type="dxa"/>
          </w:tcPr>
          <w:p w:rsidR="008906D4" w:rsidRPr="00AC4A38" w:rsidRDefault="00D30BDB" w:rsidP="008906D4">
            <w:pPr>
              <w:widowControl w:val="0"/>
              <w:suppressAutoHyphens/>
              <w:spacing w:after="0" w:line="240" w:lineRule="auto"/>
              <w:rPr>
                <w:rFonts w:eastAsia="Lucida Sans Unicode" w:cs="Times New Roman"/>
                <w:color w:val="000000"/>
                <w:szCs w:val="24"/>
                <w:lang w:eastAsia="ar-SA"/>
              </w:rPr>
            </w:pPr>
            <w:hyperlink r:id="rId14" w:history="1">
              <w:r w:rsidR="008906D4" w:rsidRPr="00AC4A38">
                <w:rPr>
                  <w:rStyle w:val="Hyperlink"/>
                  <w:rFonts w:eastAsia="Lucida Sans Unicode" w:cs="Times New Roman"/>
                  <w:szCs w:val="24"/>
                  <w:lang w:eastAsia="ar-SA"/>
                </w:rPr>
                <w:t>diana.laizane@dnd.lv</w:t>
              </w:r>
            </w:hyperlink>
            <w:r w:rsidR="008906D4" w:rsidRPr="00AC4A38">
              <w:rPr>
                <w:rFonts w:eastAsia="Lucida Sans Unicode" w:cs="Times New Roman"/>
                <w:color w:val="000000"/>
                <w:szCs w:val="24"/>
                <w:lang w:eastAsia="ar-SA"/>
              </w:rPr>
              <w:t xml:space="preserve">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pacing w:val="-2"/>
                <w:szCs w:val="24"/>
                <w:lang w:eastAsia="ar-SA"/>
              </w:rPr>
              <w:t>Darba laiks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Pirmdiena - 8.30 - 18.00 </w:t>
            </w:r>
            <w:r w:rsidRPr="00AC4A38">
              <w:rPr>
                <w:rFonts w:eastAsia="Lucida Sans Unicode" w:cs="Times New Roman"/>
                <w:color w:val="000000"/>
                <w:szCs w:val="24"/>
                <w:lang w:eastAsia="ar-SA"/>
              </w:rPr>
              <w:br/>
              <w:t>Otrdiena-ceturtdiena - 8.00 - 16.30 </w:t>
            </w:r>
            <w:r w:rsidRPr="00AC4A38">
              <w:rPr>
                <w:rFonts w:eastAsia="Lucida Sans Unicode" w:cs="Times New Roman"/>
                <w:color w:val="000000"/>
                <w:szCs w:val="24"/>
                <w:lang w:eastAsia="ar-SA"/>
              </w:rPr>
              <w:br/>
              <w:t>Piektdiena - 8.00 - 15.30 </w:t>
            </w:r>
            <w:r w:rsidRPr="00AC4A38">
              <w:rPr>
                <w:rFonts w:eastAsia="Lucida Sans Unicode" w:cs="Times New Roman"/>
                <w:color w:val="000000"/>
                <w:szCs w:val="24"/>
                <w:lang w:eastAsia="ar-SA"/>
              </w:rPr>
              <w:br/>
              <w:t>Pārtraukums - 12.00 - 12.30</w:t>
            </w:r>
          </w:p>
        </w:tc>
      </w:tr>
    </w:tbl>
    <w:p w:rsidR="00E11D52" w:rsidRPr="00AC4A38" w:rsidRDefault="00E11D52" w:rsidP="00E247E5">
      <w:pPr>
        <w:pStyle w:val="ListParagraph"/>
        <w:keepNext/>
        <w:spacing w:after="0" w:line="240" w:lineRule="auto"/>
        <w:ind w:left="928"/>
        <w:jc w:val="both"/>
        <w:outlineLvl w:val="1"/>
        <w:rPr>
          <w:rFonts w:eastAsia="Times New Roman" w:cs="Times New Roman"/>
          <w:szCs w:val="24"/>
          <w:lang w:eastAsia="lv-LV"/>
        </w:rPr>
      </w:pPr>
    </w:p>
    <w:p w:rsidR="004F68EE" w:rsidRPr="00AC4A38" w:rsidRDefault="004F68EE" w:rsidP="00885722">
      <w:pPr>
        <w:spacing w:after="0" w:line="240" w:lineRule="auto"/>
        <w:jc w:val="both"/>
        <w:rPr>
          <w:rFonts w:eastAsia="Times New Roman" w:cs="Times New Roman"/>
          <w:b/>
          <w:szCs w:val="24"/>
          <w:lang w:eastAsia="lv-LV"/>
        </w:rPr>
      </w:pPr>
      <w:bookmarkStart w:id="0" w:name="_Toc61422123"/>
      <w:bookmarkStart w:id="1" w:name="_Toc59334720"/>
    </w:p>
    <w:p w:rsidR="00D546C4" w:rsidRPr="00AC4A38" w:rsidRDefault="00D546C4" w:rsidP="00EA3756">
      <w:pPr>
        <w:pStyle w:val="ListParagraph"/>
        <w:numPr>
          <w:ilvl w:val="0"/>
          <w:numId w:val="2"/>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 xml:space="preserve"> </w:t>
      </w:r>
      <w:r w:rsidR="003C3A39" w:rsidRPr="00AC4A38">
        <w:rPr>
          <w:rFonts w:eastAsia="Times New Roman" w:cs="Times New Roman"/>
          <w:b/>
          <w:szCs w:val="24"/>
          <w:lang w:eastAsia="lv-LV"/>
        </w:rPr>
        <w:t>F</w:t>
      </w:r>
      <w:r w:rsidR="00DA53EF" w:rsidRPr="00AC4A38">
        <w:rPr>
          <w:rFonts w:eastAsia="Times New Roman" w:cs="Times New Roman"/>
          <w:b/>
          <w:szCs w:val="24"/>
          <w:lang w:eastAsia="lv-LV"/>
        </w:rPr>
        <w:t>inansējums:</w:t>
      </w:r>
    </w:p>
    <w:p w:rsidR="001F31C2" w:rsidRPr="00AC4A38" w:rsidRDefault="001F31C2" w:rsidP="004E20EE">
      <w:pPr>
        <w:spacing w:after="0" w:line="240" w:lineRule="auto"/>
        <w:jc w:val="both"/>
        <w:rPr>
          <w:rFonts w:eastAsia="Times New Roman" w:cs="Times New Roman"/>
          <w:b/>
          <w:szCs w:val="24"/>
          <w:lang w:eastAsia="lv-LV"/>
        </w:rPr>
      </w:pPr>
    </w:p>
    <w:p w:rsidR="00E247E5" w:rsidRPr="00AC4A38" w:rsidRDefault="00DA53EF" w:rsidP="00E247E5">
      <w:pPr>
        <w:pStyle w:val="ListParagraph"/>
        <w:widowControl w:val="0"/>
        <w:numPr>
          <w:ilvl w:val="1"/>
          <w:numId w:val="2"/>
        </w:numPr>
        <w:suppressAutoHyphens/>
        <w:spacing w:after="0" w:line="240" w:lineRule="auto"/>
        <w:ind w:left="540"/>
        <w:jc w:val="both"/>
        <w:outlineLvl w:val="1"/>
        <w:rPr>
          <w:rFonts w:eastAsia="Lucida Sans Unicode" w:cs="Times New Roman"/>
          <w:color w:val="000000"/>
          <w:szCs w:val="24"/>
          <w:lang w:eastAsia="ar-SA"/>
        </w:rPr>
      </w:pPr>
      <w:r w:rsidRPr="00AC4A38">
        <w:rPr>
          <w:rFonts w:eastAsia="Times New Roman" w:cs="Times New Roman"/>
          <w:szCs w:val="24"/>
          <w:lang w:eastAsia="lv-LV"/>
        </w:rPr>
        <w:t xml:space="preserve"> </w:t>
      </w:r>
      <w:r w:rsidR="00ED5E7C" w:rsidRPr="00AC4A38">
        <w:rPr>
          <w:bCs/>
          <w:iCs/>
          <w:szCs w:val="24"/>
        </w:rPr>
        <w:t>Daugavpils novada</w:t>
      </w:r>
      <w:r w:rsidR="004E20EE" w:rsidRPr="00AC4A38">
        <w:rPr>
          <w:bCs/>
          <w:iCs/>
          <w:szCs w:val="24"/>
        </w:rPr>
        <w:t xml:space="preserve"> domes budžets</w:t>
      </w:r>
      <w:r w:rsidR="00E247E5" w:rsidRPr="00AC4A38">
        <w:rPr>
          <w:bCs/>
          <w:iCs/>
          <w:szCs w:val="24"/>
        </w:rPr>
        <w:t xml:space="preserve"> un  līdzfinansējums E</w:t>
      </w:r>
      <w:r w:rsidR="00E247E5" w:rsidRPr="00AC4A38">
        <w:rPr>
          <w:rFonts w:eastAsia="Lucida Sans Unicode" w:cs="Times New Roman"/>
          <w:color w:val="000000"/>
          <w:szCs w:val="24"/>
          <w:lang w:eastAsia="ar-SA"/>
        </w:rPr>
        <w:t xml:space="preserve">RAF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w:t>
      </w:r>
      <w:proofErr w:type="spellStart"/>
      <w:r w:rsidR="00E247E5" w:rsidRPr="00AC4A38">
        <w:rPr>
          <w:rFonts w:eastAsia="Lucida Sans Unicode" w:cs="Times New Roman"/>
          <w:color w:val="000000"/>
          <w:szCs w:val="24"/>
          <w:lang w:eastAsia="ar-SA"/>
        </w:rPr>
        <w:t>revitalizācija</w:t>
      </w:r>
      <w:proofErr w:type="spellEnd"/>
      <w:r w:rsidR="00E247E5" w:rsidRPr="00AC4A38">
        <w:rPr>
          <w:rFonts w:eastAsia="Lucida Sans Unicode" w:cs="Times New Roman"/>
          <w:color w:val="000000"/>
          <w:szCs w:val="24"/>
          <w:lang w:eastAsia="ar-SA"/>
        </w:rPr>
        <w:t>, reģenerējot degradētās teritorijas atbilstoši pašvaldību integrētajām attīstības programmām” (turpmāk tekstā SAM 5.6.2.) Latgales programmas ietvaros.</w:t>
      </w:r>
    </w:p>
    <w:p w:rsidR="002510B2" w:rsidRPr="00AC4A38" w:rsidRDefault="002510B2" w:rsidP="002510B2">
      <w:pPr>
        <w:pStyle w:val="ListParagraph"/>
        <w:spacing w:after="0" w:line="240" w:lineRule="auto"/>
        <w:ind w:left="928"/>
        <w:jc w:val="both"/>
        <w:rPr>
          <w:rFonts w:eastAsia="Times New Roman" w:cs="Times New Roman"/>
          <w:szCs w:val="24"/>
          <w:lang w:eastAsia="lv-LV"/>
        </w:rPr>
      </w:pPr>
    </w:p>
    <w:p w:rsidR="00DA53EF" w:rsidRPr="00AC4A38" w:rsidRDefault="00DA53EF" w:rsidP="00EA3756">
      <w:pPr>
        <w:pStyle w:val="ListParagraph"/>
        <w:numPr>
          <w:ilvl w:val="0"/>
          <w:numId w:val="2"/>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 xml:space="preserve"> </w:t>
      </w:r>
      <w:r w:rsidR="004A2BD7" w:rsidRPr="00AC4A38">
        <w:rPr>
          <w:rFonts w:eastAsia="Times New Roman" w:cs="Times New Roman"/>
          <w:b/>
          <w:szCs w:val="24"/>
          <w:lang w:eastAsia="lv-LV"/>
        </w:rPr>
        <w:t xml:space="preserve">Informācijas apmaiņa: </w:t>
      </w:r>
    </w:p>
    <w:p w:rsidR="00C35D7C" w:rsidRPr="00AC4A38" w:rsidRDefault="00C35D7C" w:rsidP="00C35D7C">
      <w:pPr>
        <w:spacing w:after="0" w:line="240" w:lineRule="auto"/>
        <w:jc w:val="both"/>
        <w:rPr>
          <w:rFonts w:eastAsia="Times New Roman" w:cs="Times New Roman"/>
          <w:b/>
          <w:szCs w:val="24"/>
          <w:lang w:eastAsia="lv-LV"/>
        </w:rPr>
      </w:pPr>
    </w:p>
    <w:p w:rsidR="005E16CD" w:rsidRPr="00AC4A38" w:rsidRDefault="00380832" w:rsidP="00EA3756">
      <w:pPr>
        <w:pStyle w:val="ListParagraph"/>
        <w:numPr>
          <w:ilvl w:val="1"/>
          <w:numId w:val="2"/>
        </w:numPr>
        <w:spacing w:after="0" w:line="240" w:lineRule="auto"/>
        <w:jc w:val="both"/>
        <w:rPr>
          <w:rFonts w:eastAsia="Times New Roman" w:cs="Times New Roman"/>
          <w:szCs w:val="24"/>
          <w:lang w:eastAsia="lv-LV"/>
        </w:rPr>
      </w:pPr>
      <w:r w:rsidRPr="00AC4A38">
        <w:rPr>
          <w:rFonts w:eastAsia="Calibri" w:cs="Times New Roman"/>
          <w:szCs w:val="24"/>
          <w:lang w:eastAsia="lv-LV"/>
        </w:rPr>
        <w:t>Saziņa starp Pasūtītāju un ieinteresētajiem</w:t>
      </w:r>
      <w:r w:rsidRPr="00AC4A38">
        <w:rPr>
          <w:rFonts w:eastAsia="Calibri" w:cs="Times New Roman"/>
          <w:color w:val="FF0000"/>
          <w:szCs w:val="24"/>
          <w:lang w:eastAsia="lv-LV"/>
        </w:rPr>
        <w:t xml:space="preserve"> </w:t>
      </w:r>
      <w:r w:rsidRPr="00AC4A38">
        <w:rPr>
          <w:rFonts w:eastAsia="Calibri" w:cs="Times New Roman"/>
          <w:szCs w:val="24"/>
          <w:lang w:eastAsia="lv-LV"/>
        </w:rPr>
        <w:t xml:space="preserve">piegādātājiem iepirkuma ietvaros notiek </w:t>
      </w:r>
      <w:r w:rsidR="00E247E5" w:rsidRPr="00AC4A38">
        <w:rPr>
          <w:rFonts w:eastAsia="Calibri" w:cs="Times New Roman"/>
          <w:szCs w:val="24"/>
          <w:lang w:eastAsia="lv-LV"/>
        </w:rPr>
        <w:t xml:space="preserve">Latvijas </w:t>
      </w:r>
      <w:r w:rsidRPr="00AC4A38">
        <w:rPr>
          <w:rFonts w:eastAsia="Calibri" w:cs="Times New Roman"/>
          <w:szCs w:val="24"/>
          <w:lang w:eastAsia="lv-LV"/>
        </w:rPr>
        <w:t xml:space="preserve">valsts valodā, </w:t>
      </w:r>
      <w:r w:rsidR="002D66C6" w:rsidRPr="00AC4A38">
        <w:rPr>
          <w:rFonts w:eastAsia="Calibri" w:cs="Times New Roman"/>
          <w:szCs w:val="24"/>
          <w:lang w:eastAsia="lv-LV"/>
        </w:rPr>
        <w:t>rakstiski</w:t>
      </w:r>
      <w:r w:rsidRPr="00AC4A38">
        <w:rPr>
          <w:rFonts w:eastAsia="Calibri" w:cs="Times New Roman"/>
          <w:szCs w:val="24"/>
          <w:lang w:eastAsia="lv-LV"/>
        </w:rPr>
        <w:t>, pa pastu</w:t>
      </w:r>
      <w:r w:rsidR="005F07DE" w:rsidRPr="00AC4A38">
        <w:rPr>
          <w:rFonts w:eastAsia="Calibri" w:cs="Times New Roman"/>
          <w:szCs w:val="24"/>
          <w:lang w:eastAsia="lv-LV"/>
        </w:rPr>
        <w:t>, faksu</w:t>
      </w:r>
      <w:r w:rsidRPr="00AC4A38">
        <w:rPr>
          <w:rFonts w:eastAsia="Calibri" w:cs="Times New Roman"/>
          <w:szCs w:val="24"/>
          <w:lang w:eastAsia="lv-LV"/>
        </w:rPr>
        <w:t xml:space="preserve"> vai e-pastu. Pa e-pastu saņemtā informācija uzskatāma par saņemtu, ja Pasūtītāja kontaktperson</w:t>
      </w:r>
      <w:r w:rsidR="00BE0164" w:rsidRPr="00AC4A38">
        <w:rPr>
          <w:rFonts w:eastAsia="Calibri" w:cs="Times New Roman"/>
          <w:szCs w:val="24"/>
          <w:lang w:eastAsia="lv-LV"/>
        </w:rPr>
        <w:t>a</w:t>
      </w:r>
      <w:r w:rsidRPr="00AC4A38">
        <w:rPr>
          <w:rFonts w:eastAsia="Calibri" w:cs="Times New Roman"/>
          <w:szCs w:val="24"/>
          <w:lang w:eastAsia="lv-LV"/>
        </w:rPr>
        <w:t xml:space="preserve"> nosūtījusi apstiprinošu e-pasta atbildes vēstuli tās sūtītājam</w:t>
      </w:r>
      <w:r w:rsidR="002B2E81" w:rsidRPr="00AC4A38">
        <w:rPr>
          <w:rFonts w:eastAsia="Calibri" w:cs="Times New Roman"/>
          <w:szCs w:val="24"/>
          <w:lang w:eastAsia="lv-LV"/>
        </w:rPr>
        <w:t xml:space="preserve"> vienas darba dienas laikā</w:t>
      </w:r>
      <w:r w:rsidRPr="00AC4A38">
        <w:rPr>
          <w:rFonts w:eastAsia="Calibri" w:cs="Times New Roman"/>
          <w:szCs w:val="24"/>
          <w:lang w:eastAsia="lv-LV"/>
        </w:rPr>
        <w:t>.</w:t>
      </w:r>
      <w:r w:rsidR="002D66C6" w:rsidRPr="00AC4A38">
        <w:rPr>
          <w:rFonts w:eastAsia="Calibri" w:cs="Times New Roman"/>
          <w:szCs w:val="24"/>
          <w:lang w:eastAsia="lv-LV"/>
        </w:rPr>
        <w:t xml:space="preserve"> </w:t>
      </w:r>
    </w:p>
    <w:p w:rsidR="00A87789" w:rsidRPr="00AC4A38" w:rsidRDefault="00A87789" w:rsidP="00EA3756">
      <w:pPr>
        <w:pStyle w:val="ListParagraph"/>
        <w:numPr>
          <w:ilvl w:val="1"/>
          <w:numId w:val="2"/>
        </w:numPr>
        <w:spacing w:after="0" w:line="240" w:lineRule="auto"/>
        <w:jc w:val="both"/>
        <w:rPr>
          <w:rFonts w:eastAsia="Times New Roman" w:cs="Times New Roman"/>
          <w:szCs w:val="24"/>
          <w:lang w:eastAsia="lv-LV"/>
        </w:rPr>
      </w:pPr>
      <w:r w:rsidRPr="00AC4A38">
        <w:rPr>
          <w:rFonts w:eastAsia="Calibri" w:cs="Times New Roman"/>
          <w:szCs w:val="24"/>
          <w:lang w:eastAsia="lv-LV"/>
        </w:rPr>
        <w:lastRenderedPageBreak/>
        <w:t xml:space="preserve">Nosūtot informāciju (piemēram, jautājumu e-pastā) kontaktpersonas iepirkuma priekšmeta jautājumos, to obligāti </w:t>
      </w:r>
      <w:r w:rsidR="000027DE" w:rsidRPr="00AC4A38">
        <w:rPr>
          <w:rFonts w:eastAsia="Calibri" w:cs="Times New Roman"/>
          <w:szCs w:val="24"/>
          <w:lang w:eastAsia="lv-LV"/>
        </w:rPr>
        <w:t xml:space="preserve">jānosūta </w:t>
      </w:r>
      <w:r w:rsidR="00DE2542" w:rsidRPr="00AC4A38">
        <w:rPr>
          <w:rFonts w:eastAsia="Calibri" w:cs="Times New Roman"/>
          <w:szCs w:val="24"/>
          <w:lang w:eastAsia="lv-LV"/>
        </w:rPr>
        <w:t>arī kontaktpersonai iepirkuma procedūras jautājumos.</w:t>
      </w:r>
    </w:p>
    <w:p w:rsidR="00A87789" w:rsidRPr="00AC4A38" w:rsidRDefault="002D66C6" w:rsidP="00A87789">
      <w:pPr>
        <w:pStyle w:val="ListParagraph"/>
        <w:numPr>
          <w:ilvl w:val="1"/>
          <w:numId w:val="2"/>
        </w:numPr>
        <w:spacing w:after="0" w:line="240" w:lineRule="auto"/>
        <w:jc w:val="both"/>
        <w:rPr>
          <w:rFonts w:eastAsia="Times New Roman" w:cs="Times New Roman"/>
          <w:szCs w:val="24"/>
          <w:lang w:eastAsia="lv-LV"/>
        </w:rPr>
      </w:pPr>
      <w:r w:rsidRPr="00AC4A38">
        <w:rPr>
          <w:rFonts w:eastAsia="Calibri" w:cs="Times New Roman"/>
          <w:szCs w:val="24"/>
          <w:lang w:eastAsia="lv-LV"/>
        </w:rPr>
        <w:t>Mutvārdos sniegtā informācija iepirkuma procedūras ietvaros nav saistoša.</w:t>
      </w:r>
    </w:p>
    <w:p w:rsidR="003A4541" w:rsidRPr="00AC4A38" w:rsidRDefault="003A4541" w:rsidP="00380832">
      <w:pPr>
        <w:spacing w:after="0" w:line="240" w:lineRule="auto"/>
        <w:ind w:left="567" w:hanging="567"/>
        <w:jc w:val="both"/>
        <w:rPr>
          <w:rFonts w:eastAsia="Calibri" w:cs="Times New Roman"/>
          <w:b/>
          <w:szCs w:val="24"/>
          <w:lang w:eastAsia="lv-LV"/>
        </w:rPr>
      </w:pPr>
    </w:p>
    <w:p w:rsidR="00546C30" w:rsidRPr="00AC4A38" w:rsidRDefault="00546C30" w:rsidP="00EA3756">
      <w:pPr>
        <w:pStyle w:val="ListParagraph"/>
        <w:numPr>
          <w:ilvl w:val="0"/>
          <w:numId w:val="2"/>
        </w:numPr>
        <w:spacing w:after="0" w:line="240" w:lineRule="auto"/>
        <w:jc w:val="both"/>
        <w:rPr>
          <w:rFonts w:eastAsia="Calibri" w:cs="Times New Roman"/>
          <w:b/>
          <w:szCs w:val="24"/>
          <w:lang w:eastAsia="lv-LV"/>
        </w:rPr>
      </w:pPr>
      <w:r w:rsidRPr="00AC4A38">
        <w:rPr>
          <w:rFonts w:eastAsia="Calibri" w:cs="Times New Roman"/>
          <w:b/>
          <w:szCs w:val="24"/>
          <w:lang w:eastAsia="lv-LV"/>
        </w:rPr>
        <w:t xml:space="preserve"> </w:t>
      </w:r>
      <w:r w:rsidR="004B2DDD" w:rsidRPr="00AC4A38">
        <w:rPr>
          <w:rFonts w:eastAsia="Calibri" w:cs="Times New Roman"/>
          <w:b/>
          <w:szCs w:val="24"/>
          <w:lang w:eastAsia="lv-LV"/>
        </w:rPr>
        <w:t xml:space="preserve">Iespējas saņemt </w:t>
      </w:r>
      <w:r w:rsidR="00905693" w:rsidRPr="00AC4A38">
        <w:rPr>
          <w:rFonts w:eastAsia="Calibri" w:cs="Times New Roman"/>
          <w:b/>
          <w:szCs w:val="24"/>
          <w:lang w:eastAsia="lv-LV"/>
        </w:rPr>
        <w:t>nolikumu</w:t>
      </w:r>
      <w:r w:rsidR="004B2DDD" w:rsidRPr="00AC4A38">
        <w:rPr>
          <w:rFonts w:eastAsia="Calibri" w:cs="Times New Roman"/>
          <w:b/>
          <w:szCs w:val="24"/>
          <w:lang w:eastAsia="lv-LV"/>
        </w:rPr>
        <w:t xml:space="preserve"> un ar to iepazīties:</w:t>
      </w:r>
    </w:p>
    <w:p w:rsidR="00A67F1C" w:rsidRPr="00AC4A38" w:rsidRDefault="00A67F1C" w:rsidP="00A67F1C">
      <w:pPr>
        <w:spacing w:after="0" w:line="240" w:lineRule="auto"/>
        <w:jc w:val="both"/>
        <w:rPr>
          <w:rFonts w:eastAsia="Calibri" w:cs="Times New Roman"/>
          <w:b/>
          <w:szCs w:val="24"/>
          <w:lang w:eastAsia="lv-LV"/>
        </w:rPr>
      </w:pPr>
    </w:p>
    <w:p w:rsidR="00D502D3" w:rsidRPr="00AC4A38" w:rsidRDefault="00A67F1C" w:rsidP="00E247E5">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b/>
          <w:szCs w:val="24"/>
          <w:lang w:eastAsia="lv-LV"/>
        </w:rPr>
        <w:t xml:space="preserve"> </w:t>
      </w:r>
      <w:r w:rsidRPr="00AC4A38">
        <w:rPr>
          <w:rFonts w:eastAsia="Calibri" w:cs="Times New Roman"/>
          <w:szCs w:val="24"/>
          <w:lang w:eastAsia="lv-LV"/>
        </w:rPr>
        <w:t xml:space="preserve">Internetā: </w:t>
      </w:r>
      <w:r w:rsidR="00E247E5" w:rsidRPr="00AC4A38">
        <w:rPr>
          <w:rFonts w:eastAsia="Calibri" w:cs="Times New Roman"/>
          <w:szCs w:val="24"/>
          <w:lang w:eastAsia="lv-LV"/>
        </w:rPr>
        <w:t>Daugavpils novada</w:t>
      </w:r>
      <w:r w:rsidRPr="00AC4A38">
        <w:rPr>
          <w:rFonts w:eastAsia="Calibri" w:cs="Times New Roman"/>
          <w:szCs w:val="24"/>
          <w:lang w:eastAsia="lv-LV"/>
        </w:rPr>
        <w:t xml:space="preserve"> domes mājaslapā, </w:t>
      </w:r>
      <w:r w:rsidR="00E247E5" w:rsidRPr="00AC4A38">
        <w:rPr>
          <w:rFonts w:eastAsia="Calibri" w:cs="Times New Roman"/>
          <w:szCs w:val="24"/>
          <w:lang w:eastAsia="lv-LV"/>
        </w:rPr>
        <w:t xml:space="preserve"> iepirkumu </w:t>
      </w:r>
      <w:r w:rsidR="00D502D3" w:rsidRPr="00AC4A38">
        <w:rPr>
          <w:rFonts w:eastAsia="Calibri" w:cs="Times New Roman"/>
          <w:szCs w:val="24"/>
          <w:lang w:eastAsia="lv-LV"/>
        </w:rPr>
        <w:t xml:space="preserve"> tiešsaistē: </w:t>
      </w:r>
      <w:hyperlink r:id="rId15" w:history="1">
        <w:r w:rsidR="00E247E5" w:rsidRPr="00AC4A38">
          <w:rPr>
            <w:rStyle w:val="Hyperlink"/>
            <w:szCs w:val="24"/>
          </w:rPr>
          <w:t>http://www.dnd.lv/iepirkumi</w:t>
        </w:r>
      </w:hyperlink>
      <w:r w:rsidR="00E247E5" w:rsidRPr="00AC4A38">
        <w:rPr>
          <w:szCs w:val="24"/>
        </w:rPr>
        <w:t xml:space="preserve"> </w:t>
      </w:r>
    </w:p>
    <w:p w:rsidR="004B2DDD" w:rsidRPr="00AC4A38" w:rsidRDefault="00A67F1C" w:rsidP="00EA375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w:t>
      </w:r>
      <w:r w:rsidR="003647B1" w:rsidRPr="00AC4A38">
        <w:rPr>
          <w:rFonts w:eastAsia="Calibri" w:cs="Times New Roman"/>
          <w:szCs w:val="24"/>
          <w:lang w:eastAsia="lv-LV"/>
        </w:rPr>
        <w:t xml:space="preserve">Klātienē uz vietas: </w:t>
      </w:r>
      <w:r w:rsidR="00E247E5" w:rsidRPr="00AC4A38">
        <w:rPr>
          <w:rFonts w:eastAsia="Calibri" w:cs="Times New Roman"/>
          <w:szCs w:val="24"/>
          <w:lang w:eastAsia="lv-LV"/>
        </w:rPr>
        <w:t xml:space="preserve">Daugavpils novada domes </w:t>
      </w:r>
      <w:r w:rsidR="00BE0164" w:rsidRPr="00AC4A38">
        <w:rPr>
          <w:rFonts w:eastAsia="Calibri" w:cs="Times New Roman"/>
          <w:szCs w:val="24"/>
          <w:lang w:eastAsia="lv-LV"/>
        </w:rPr>
        <w:t>29</w:t>
      </w:r>
      <w:r w:rsidR="003647B1" w:rsidRPr="00AC4A38">
        <w:rPr>
          <w:rFonts w:eastAsia="Calibri" w:cs="Times New Roman"/>
          <w:szCs w:val="24"/>
          <w:lang w:eastAsia="lv-LV"/>
        </w:rPr>
        <w:t>. kabinetā</w:t>
      </w:r>
      <w:r w:rsidR="005F488F" w:rsidRPr="00AC4A38">
        <w:rPr>
          <w:rFonts w:eastAsia="Calibri" w:cs="Times New Roman"/>
          <w:szCs w:val="24"/>
          <w:lang w:eastAsia="lv-LV"/>
        </w:rPr>
        <w:t>, darba dienās no 8.00 līdz 16.3</w:t>
      </w:r>
      <w:r w:rsidRPr="00AC4A38">
        <w:rPr>
          <w:rFonts w:eastAsia="Calibri" w:cs="Times New Roman"/>
          <w:szCs w:val="24"/>
          <w:lang w:eastAsia="lv-LV"/>
        </w:rPr>
        <w:t xml:space="preserve">0, iepriekš </w:t>
      </w:r>
      <w:r w:rsidR="00834A58" w:rsidRPr="00AC4A38">
        <w:rPr>
          <w:rFonts w:eastAsia="Calibri" w:cs="Times New Roman"/>
          <w:szCs w:val="24"/>
          <w:lang w:eastAsia="lv-LV"/>
        </w:rPr>
        <w:t>i</w:t>
      </w:r>
      <w:r w:rsidRPr="00AC4A38">
        <w:rPr>
          <w:rFonts w:eastAsia="Calibri" w:cs="Times New Roman"/>
          <w:szCs w:val="24"/>
          <w:lang w:eastAsia="lv-LV"/>
        </w:rPr>
        <w:t>nformējot</w:t>
      </w:r>
      <w:r w:rsidR="00834A58" w:rsidRPr="00AC4A38">
        <w:rPr>
          <w:rFonts w:eastAsia="Calibri" w:cs="Times New Roman"/>
          <w:szCs w:val="24"/>
          <w:lang w:eastAsia="lv-LV"/>
        </w:rPr>
        <w:t xml:space="preserve"> </w:t>
      </w:r>
      <w:r w:rsidR="00E247E5" w:rsidRPr="00AC4A38">
        <w:rPr>
          <w:rFonts w:eastAsia="Calibri" w:cs="Times New Roman"/>
          <w:szCs w:val="24"/>
          <w:lang w:eastAsia="lv-LV"/>
        </w:rPr>
        <w:t xml:space="preserve">kontaktpersonu, </w:t>
      </w:r>
      <w:r w:rsidR="00D4275B" w:rsidRPr="00AC4A38">
        <w:rPr>
          <w:rFonts w:eastAsia="Calibri" w:cs="Times New Roman"/>
          <w:szCs w:val="24"/>
          <w:lang w:eastAsia="lv-LV"/>
        </w:rPr>
        <w:t xml:space="preserve"> tālruni</w:t>
      </w:r>
      <w:r w:rsidR="00E247E5" w:rsidRPr="00AC4A38">
        <w:rPr>
          <w:rFonts w:eastAsia="Calibri" w:cs="Times New Roman"/>
          <w:szCs w:val="24"/>
          <w:lang w:eastAsia="lv-LV"/>
        </w:rPr>
        <w:t xml:space="preserve"> </w:t>
      </w:r>
      <w:r w:rsidR="00E36F23" w:rsidRPr="00AC4A38">
        <w:rPr>
          <w:rFonts w:eastAsia="Calibri" w:cs="Times New Roman"/>
          <w:szCs w:val="24"/>
          <w:lang w:eastAsia="lv-LV"/>
        </w:rPr>
        <w:t xml:space="preserve"> </w:t>
      </w:r>
      <w:r w:rsidR="00E247E5" w:rsidRPr="00AC4A38">
        <w:rPr>
          <w:rFonts w:eastAsia="Lucida Sans Unicode" w:cs="Times New Roman"/>
          <w:color w:val="000000"/>
          <w:szCs w:val="24"/>
          <w:lang w:eastAsia="ar-SA"/>
        </w:rPr>
        <w:t>654 76831 vai  654 76882</w:t>
      </w:r>
    </w:p>
    <w:p w:rsidR="00A67F1C" w:rsidRPr="00AC4A38" w:rsidRDefault="00A67F1C" w:rsidP="00AE524A">
      <w:pPr>
        <w:spacing w:after="0" w:line="240" w:lineRule="auto"/>
        <w:ind w:left="567" w:hanging="567"/>
        <w:jc w:val="both"/>
        <w:rPr>
          <w:rFonts w:eastAsia="Calibri" w:cs="Times New Roman"/>
          <w:b/>
          <w:szCs w:val="24"/>
          <w:lang w:eastAsia="lv-LV"/>
        </w:rPr>
      </w:pPr>
    </w:p>
    <w:p w:rsidR="00AE524A" w:rsidRPr="00AC4A38" w:rsidRDefault="003C5420" w:rsidP="00EA3756">
      <w:pPr>
        <w:pStyle w:val="ListParagraph"/>
        <w:numPr>
          <w:ilvl w:val="0"/>
          <w:numId w:val="2"/>
        </w:numPr>
        <w:spacing w:after="0" w:line="240" w:lineRule="auto"/>
        <w:jc w:val="both"/>
        <w:rPr>
          <w:rFonts w:eastAsia="Calibri" w:cs="Times New Roman"/>
          <w:b/>
          <w:szCs w:val="24"/>
          <w:lang w:eastAsia="lv-LV"/>
        </w:rPr>
      </w:pPr>
      <w:r w:rsidRPr="00AC4A38">
        <w:rPr>
          <w:rFonts w:eastAsia="Calibri" w:cs="Times New Roman"/>
          <w:b/>
          <w:szCs w:val="24"/>
          <w:lang w:eastAsia="lv-LV"/>
        </w:rPr>
        <w:t>P</w:t>
      </w:r>
      <w:r w:rsidR="00233391" w:rsidRPr="00AC4A38">
        <w:rPr>
          <w:rFonts w:eastAsia="Calibri" w:cs="Times New Roman"/>
          <w:b/>
          <w:szCs w:val="24"/>
          <w:lang w:eastAsia="lv-LV"/>
        </w:rPr>
        <w:t>iedāvājumu</w:t>
      </w:r>
      <w:r w:rsidRPr="00AC4A38">
        <w:rPr>
          <w:rFonts w:eastAsia="Calibri" w:cs="Times New Roman"/>
          <w:b/>
          <w:szCs w:val="24"/>
          <w:lang w:eastAsia="lv-LV"/>
        </w:rPr>
        <w:t xml:space="preserve"> iesniegšanas vieta, datums, laiks un kārtība:</w:t>
      </w:r>
    </w:p>
    <w:p w:rsidR="00345DD6" w:rsidRPr="00AC4A38" w:rsidRDefault="00345DD6" w:rsidP="00905693">
      <w:pPr>
        <w:pStyle w:val="ListParagraph"/>
        <w:spacing w:after="0" w:line="240" w:lineRule="auto"/>
        <w:ind w:left="928"/>
        <w:jc w:val="both"/>
        <w:rPr>
          <w:rFonts w:eastAsia="Calibri" w:cs="Times New Roman"/>
          <w:szCs w:val="24"/>
          <w:lang w:eastAsia="lv-LV"/>
        </w:rPr>
      </w:pPr>
    </w:p>
    <w:p w:rsidR="00BA31E6" w:rsidRPr="00AC4A38" w:rsidRDefault="00345DD6"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w:t>
      </w:r>
      <w:r w:rsidR="005F07DE" w:rsidRPr="00AC4A38">
        <w:rPr>
          <w:rFonts w:eastAsia="Calibri" w:cs="Times New Roman"/>
          <w:szCs w:val="24"/>
          <w:lang w:eastAsia="lv-LV"/>
        </w:rPr>
        <w:t>Piedāvājumu</w:t>
      </w:r>
      <w:r w:rsidR="00BA31E6" w:rsidRPr="00AC4A38">
        <w:rPr>
          <w:rFonts w:eastAsia="Calibri" w:cs="Times New Roman"/>
          <w:szCs w:val="24"/>
          <w:lang w:eastAsia="lv-LV"/>
        </w:rPr>
        <w:t xml:space="preserve"> jāiesniedz par visu iepirkuma apjomu. </w:t>
      </w:r>
    </w:p>
    <w:p w:rsidR="00BA31E6" w:rsidRPr="00AC4A38" w:rsidRDefault="00BA31E6"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Pretendents nav tiesīgs iesniegt piedāvājuma variantus.</w:t>
      </w:r>
    </w:p>
    <w:p w:rsidR="00BA31E6" w:rsidRPr="00AC4A38" w:rsidRDefault="005F07DE"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Piedāvājumu</w:t>
      </w:r>
      <w:r w:rsidR="00BA31E6" w:rsidRPr="00AC4A38">
        <w:rPr>
          <w:rFonts w:eastAsia="Calibri" w:cs="Times New Roman"/>
          <w:szCs w:val="24"/>
          <w:lang w:eastAsia="lv-LV"/>
        </w:rPr>
        <w:t xml:space="preserve"> var iesniegt, sākot ar dienu, kad paziņojums par līgumu ir publicēts Iepirkumu uzraudzības biroja mājaslapā internetā.</w:t>
      </w:r>
    </w:p>
    <w:p w:rsidR="00BA31E6" w:rsidRPr="00AC4A38" w:rsidRDefault="00BA31E6" w:rsidP="00BA31E6">
      <w:pPr>
        <w:pStyle w:val="ListParagraph"/>
        <w:numPr>
          <w:ilvl w:val="1"/>
          <w:numId w:val="2"/>
        </w:numPr>
        <w:spacing w:after="0" w:line="240" w:lineRule="auto"/>
        <w:jc w:val="both"/>
        <w:rPr>
          <w:rFonts w:eastAsia="Calibri" w:cs="Times New Roman"/>
          <w:color w:val="FF0000"/>
          <w:szCs w:val="24"/>
          <w:lang w:eastAsia="lv-LV"/>
        </w:rPr>
      </w:pPr>
      <w:r w:rsidRPr="00AC4A38">
        <w:rPr>
          <w:rFonts w:eastAsia="Calibri" w:cs="Times New Roman"/>
          <w:szCs w:val="24"/>
          <w:lang w:eastAsia="lv-LV"/>
        </w:rPr>
        <w:t xml:space="preserve"> Piedāvājumi jāiesniedz personīgi darba </w:t>
      </w:r>
      <w:r w:rsidRPr="00CD3BC5">
        <w:rPr>
          <w:rFonts w:eastAsia="Calibri" w:cs="Times New Roman"/>
          <w:szCs w:val="24"/>
          <w:lang w:eastAsia="lv-LV"/>
        </w:rPr>
        <w:t xml:space="preserve">dienās </w:t>
      </w:r>
      <w:r w:rsidR="000330DC" w:rsidRPr="00CD3BC5">
        <w:rPr>
          <w:rFonts w:eastAsia="Calibri" w:cs="Times New Roman"/>
          <w:szCs w:val="24"/>
          <w:lang w:eastAsia="lv-LV"/>
        </w:rPr>
        <w:t xml:space="preserve">nolikuma 3.punktā noradītāja darba laikā </w:t>
      </w:r>
      <w:r w:rsidR="00802BA5" w:rsidRPr="00CD3BC5">
        <w:rPr>
          <w:rFonts w:eastAsia="Calibri" w:cs="Times New Roman"/>
          <w:szCs w:val="24"/>
          <w:lang w:eastAsia="lv-LV"/>
        </w:rPr>
        <w:t>līdz 201</w:t>
      </w:r>
      <w:r w:rsidR="00E247E5" w:rsidRPr="00CD3BC5">
        <w:rPr>
          <w:rFonts w:eastAsia="Calibri" w:cs="Times New Roman"/>
          <w:szCs w:val="24"/>
          <w:lang w:eastAsia="lv-LV"/>
        </w:rPr>
        <w:t>7</w:t>
      </w:r>
      <w:r w:rsidR="005F07DE" w:rsidRPr="00CD3BC5">
        <w:rPr>
          <w:rFonts w:eastAsia="Calibri" w:cs="Times New Roman"/>
          <w:szCs w:val="24"/>
          <w:lang w:eastAsia="lv-LV"/>
        </w:rPr>
        <w:t xml:space="preserve">.gada </w:t>
      </w:r>
      <w:r w:rsidR="00CD3BC5" w:rsidRPr="00CD3BC5">
        <w:rPr>
          <w:rFonts w:eastAsia="Calibri" w:cs="Times New Roman"/>
          <w:szCs w:val="24"/>
          <w:lang w:eastAsia="lv-LV"/>
        </w:rPr>
        <w:t>27</w:t>
      </w:r>
      <w:r w:rsidR="00802BA5" w:rsidRPr="00CD3BC5">
        <w:rPr>
          <w:rFonts w:eastAsia="Calibri" w:cs="Times New Roman"/>
          <w:szCs w:val="24"/>
          <w:lang w:eastAsia="lv-LV"/>
        </w:rPr>
        <w:t>.</w:t>
      </w:r>
      <w:r w:rsidR="000330DC" w:rsidRPr="00CD3BC5">
        <w:rPr>
          <w:rFonts w:eastAsia="Calibri" w:cs="Times New Roman"/>
          <w:szCs w:val="24"/>
          <w:lang w:eastAsia="lv-LV"/>
        </w:rPr>
        <w:t>februāra</w:t>
      </w:r>
      <w:r w:rsidR="00D03D99" w:rsidRPr="00CD3BC5">
        <w:rPr>
          <w:rFonts w:eastAsia="Calibri" w:cs="Times New Roman"/>
          <w:szCs w:val="24"/>
          <w:lang w:eastAsia="lv-LV"/>
        </w:rPr>
        <w:t xml:space="preserve"> plkst. 1</w:t>
      </w:r>
      <w:r w:rsidR="00E247E5" w:rsidRPr="00CD3BC5">
        <w:rPr>
          <w:rFonts w:eastAsia="Calibri" w:cs="Times New Roman"/>
          <w:szCs w:val="24"/>
          <w:lang w:eastAsia="lv-LV"/>
        </w:rPr>
        <w:t>6</w:t>
      </w:r>
      <w:r w:rsidRPr="00CD3BC5">
        <w:rPr>
          <w:rFonts w:eastAsia="Calibri" w:cs="Times New Roman"/>
          <w:szCs w:val="24"/>
          <w:lang w:eastAsia="lv-LV"/>
        </w:rPr>
        <w:t>:</w:t>
      </w:r>
      <w:r w:rsidR="00E247E5" w:rsidRPr="00CD3BC5">
        <w:rPr>
          <w:rFonts w:eastAsia="Calibri" w:cs="Times New Roman"/>
          <w:szCs w:val="24"/>
          <w:lang w:eastAsia="lv-LV"/>
        </w:rPr>
        <w:t>0</w:t>
      </w:r>
      <w:r w:rsidRPr="00CD3BC5">
        <w:rPr>
          <w:rFonts w:eastAsia="Calibri" w:cs="Times New Roman"/>
          <w:szCs w:val="24"/>
          <w:lang w:eastAsia="lv-LV"/>
        </w:rPr>
        <w:t>0 vai jāatsūta pa pastu, vai ar kurjera starpniecību</w:t>
      </w:r>
      <w:bookmarkStart w:id="2" w:name="_GoBack"/>
      <w:bookmarkEnd w:id="2"/>
      <w:r w:rsidRPr="00AC4A38">
        <w:rPr>
          <w:rFonts w:eastAsia="Calibri" w:cs="Times New Roman"/>
          <w:szCs w:val="24"/>
          <w:lang w:eastAsia="lv-LV"/>
        </w:rPr>
        <w:t xml:space="preserve"> jāpiegādā pēc adreses</w:t>
      </w:r>
      <w:r w:rsidR="00433B3F" w:rsidRPr="00AC4A38">
        <w:rPr>
          <w:rFonts w:eastAsia="Calibri" w:cs="Times New Roman"/>
          <w:szCs w:val="24"/>
          <w:lang w:eastAsia="lv-LV"/>
        </w:rPr>
        <w:t>, kurš ir noradīts  3.punktā</w:t>
      </w:r>
      <w:r w:rsidR="00714863" w:rsidRPr="00AC4A38">
        <w:rPr>
          <w:rFonts w:eastAsia="Calibri" w:cs="Times New Roman"/>
          <w:szCs w:val="24"/>
          <w:lang w:eastAsia="lv-LV"/>
        </w:rPr>
        <w:t>.</w:t>
      </w:r>
      <w:r w:rsidRPr="00AC4A38">
        <w:rPr>
          <w:rFonts w:eastAsia="Calibri" w:cs="Times New Roman"/>
          <w:szCs w:val="24"/>
          <w:lang w:eastAsia="lv-LV"/>
        </w:rPr>
        <w:t xml:space="preserve"> </w:t>
      </w:r>
      <w:r w:rsidR="00714863" w:rsidRPr="00AC4A38">
        <w:rPr>
          <w:rFonts w:eastAsia="Calibri" w:cs="Times New Roman"/>
          <w:szCs w:val="24"/>
          <w:lang w:eastAsia="lv-LV"/>
        </w:rPr>
        <w:t xml:space="preserve"> </w:t>
      </w:r>
      <w:r w:rsidRPr="00AC4A38">
        <w:rPr>
          <w:rFonts w:eastAsia="Calibri" w:cs="Times New Roman"/>
          <w:szCs w:val="24"/>
          <w:lang w:eastAsia="lv-LV"/>
        </w:rPr>
        <w:t>Pasta sūtījumam jābūt nogādātam šajā punktā noteiktajā adresē līdz augstākminētajam termiņam.</w:t>
      </w:r>
    </w:p>
    <w:p w:rsidR="00BA31E6" w:rsidRPr="00AC4A38" w:rsidRDefault="00BA31E6"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Piedāvājums neatvērts tiks atdots vai nosūtīts atpakaļ tā iesniedzējam, ja:</w:t>
      </w:r>
    </w:p>
    <w:p w:rsidR="00BA31E6" w:rsidRPr="00AC4A38" w:rsidRDefault="00BA31E6" w:rsidP="00BA31E6">
      <w:pPr>
        <w:pStyle w:val="ListParagraph"/>
        <w:numPr>
          <w:ilvl w:val="2"/>
          <w:numId w:val="2"/>
        </w:numPr>
        <w:spacing w:after="0" w:line="240" w:lineRule="auto"/>
        <w:jc w:val="both"/>
        <w:rPr>
          <w:rFonts w:eastAsia="Calibri" w:cs="Times New Roman"/>
          <w:szCs w:val="24"/>
          <w:lang w:eastAsia="lv-LV"/>
        </w:rPr>
      </w:pPr>
      <w:r w:rsidRPr="00AC4A38">
        <w:rPr>
          <w:rFonts w:eastAsia="Calibri" w:cs="Times New Roman"/>
          <w:szCs w:val="24"/>
          <w:lang w:eastAsia="lv-LV"/>
        </w:rPr>
        <w:t>piedāvājums iesniegts pēc iesniegšanas termiņa beigām;</w:t>
      </w:r>
    </w:p>
    <w:p w:rsidR="00BA31E6" w:rsidRPr="00AC4A38" w:rsidRDefault="00BA31E6" w:rsidP="00BA31E6">
      <w:pPr>
        <w:pStyle w:val="ListParagraph"/>
        <w:numPr>
          <w:ilvl w:val="2"/>
          <w:numId w:val="2"/>
        </w:numPr>
        <w:spacing w:after="0" w:line="240" w:lineRule="auto"/>
        <w:jc w:val="both"/>
        <w:rPr>
          <w:rFonts w:eastAsia="Calibri" w:cs="Times New Roman"/>
          <w:szCs w:val="24"/>
          <w:lang w:eastAsia="lv-LV"/>
        </w:rPr>
      </w:pPr>
      <w:r w:rsidRPr="00AC4A38">
        <w:rPr>
          <w:rFonts w:eastAsia="Calibri" w:cs="Times New Roman"/>
          <w:szCs w:val="24"/>
          <w:lang w:eastAsia="lv-LV"/>
        </w:rPr>
        <w:t>piedāvājums nav noformēts tā, lai piedāvājumā iekļautā informācija nebūtu pieejama līdz piedāvājuma atvēršanas brīdim.</w:t>
      </w:r>
    </w:p>
    <w:p w:rsidR="00BA31E6" w:rsidRPr="00AC4A38" w:rsidRDefault="00BA31E6" w:rsidP="00BA31E6">
      <w:pPr>
        <w:pStyle w:val="ListParagraph"/>
        <w:numPr>
          <w:ilvl w:val="1"/>
          <w:numId w:val="2"/>
        </w:numPr>
        <w:spacing w:after="0" w:line="240" w:lineRule="auto"/>
        <w:jc w:val="both"/>
        <w:rPr>
          <w:rFonts w:eastAsia="Calibri" w:cs="Times New Roman"/>
          <w:szCs w:val="24"/>
          <w:lang w:eastAsia="lv-LV"/>
        </w:rPr>
      </w:pPr>
      <w:r w:rsidRPr="00AC4A38">
        <w:rPr>
          <w:rFonts w:eastAsia="Times New Roman" w:cs="Times New Roman"/>
          <w:szCs w:val="24"/>
          <w:lang w:eastAsia="ar-SA"/>
        </w:rPr>
        <w:t>Pretendents pirms piedāvājumu iesniegšanas termiņa beigām var grozīt vai atsaukt iesniegto piedāvājumu.</w:t>
      </w:r>
    </w:p>
    <w:p w:rsidR="00EB20D8" w:rsidRPr="00AC4A38" w:rsidRDefault="00EB20D8" w:rsidP="00AE524A">
      <w:pPr>
        <w:spacing w:after="0" w:line="240" w:lineRule="auto"/>
        <w:ind w:left="567" w:hanging="567"/>
        <w:jc w:val="both"/>
        <w:rPr>
          <w:rFonts w:eastAsia="Times New Roman" w:cs="Times New Roman"/>
          <w:szCs w:val="24"/>
          <w:lang w:eastAsia="ar-SA"/>
        </w:rPr>
      </w:pPr>
    </w:p>
    <w:p w:rsidR="004C3F97" w:rsidRPr="00AC4A38" w:rsidRDefault="00D21778" w:rsidP="00EA3756">
      <w:pPr>
        <w:pStyle w:val="ListParagraph"/>
        <w:numPr>
          <w:ilvl w:val="0"/>
          <w:numId w:val="2"/>
        </w:numPr>
        <w:spacing w:after="0" w:line="240" w:lineRule="auto"/>
        <w:jc w:val="both"/>
        <w:rPr>
          <w:rFonts w:eastAsia="Times New Roman" w:cs="Times New Roman"/>
          <w:b/>
          <w:szCs w:val="24"/>
          <w:lang w:eastAsia="ar-SA"/>
        </w:rPr>
      </w:pPr>
      <w:r w:rsidRPr="00AC4A38">
        <w:rPr>
          <w:rFonts w:eastAsia="Times New Roman" w:cs="Times New Roman"/>
          <w:b/>
          <w:szCs w:val="24"/>
          <w:lang w:eastAsia="ar-SA"/>
        </w:rPr>
        <w:t>Pie</w:t>
      </w:r>
      <w:r w:rsidR="0041389A" w:rsidRPr="00AC4A38">
        <w:rPr>
          <w:rFonts w:eastAsia="Times New Roman" w:cs="Times New Roman"/>
          <w:b/>
          <w:szCs w:val="24"/>
          <w:lang w:eastAsia="ar-SA"/>
        </w:rPr>
        <w:t xml:space="preserve">dāvājuma </w:t>
      </w:r>
      <w:r w:rsidRPr="00AC4A38">
        <w:rPr>
          <w:rFonts w:eastAsia="Times New Roman" w:cs="Times New Roman"/>
          <w:b/>
          <w:szCs w:val="24"/>
          <w:lang w:eastAsia="ar-SA"/>
        </w:rPr>
        <w:t>noformējuma prasības</w:t>
      </w:r>
      <w:r w:rsidR="004C3F97" w:rsidRPr="00AC4A38">
        <w:rPr>
          <w:rFonts w:eastAsia="Times New Roman" w:cs="Times New Roman"/>
          <w:b/>
          <w:szCs w:val="24"/>
          <w:lang w:eastAsia="ar-SA"/>
        </w:rPr>
        <w:t>:</w:t>
      </w:r>
    </w:p>
    <w:p w:rsidR="004C3F97" w:rsidRPr="00AC4A38" w:rsidRDefault="004C3F97" w:rsidP="00AE524A">
      <w:pPr>
        <w:spacing w:after="0" w:line="240" w:lineRule="auto"/>
        <w:ind w:left="567" w:hanging="567"/>
        <w:jc w:val="both"/>
        <w:rPr>
          <w:rFonts w:eastAsia="Times New Roman" w:cs="Times New Roman"/>
          <w:szCs w:val="24"/>
          <w:lang w:eastAsia="ar-SA"/>
        </w:rPr>
      </w:pPr>
    </w:p>
    <w:p w:rsidR="00F24C76" w:rsidRPr="00AC4A38" w:rsidRDefault="00924E28"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w:t>
      </w:r>
      <w:r w:rsidR="005F07DE" w:rsidRPr="00AC4A38">
        <w:rPr>
          <w:rFonts w:eastAsia="Times New Roman" w:cs="Times New Roman"/>
          <w:szCs w:val="24"/>
          <w:lang w:eastAsia="ar-SA"/>
        </w:rPr>
        <w:t xml:space="preserve">dāvājumus </w:t>
      </w:r>
      <w:r w:rsidR="00F24C76" w:rsidRPr="00AC4A38">
        <w:rPr>
          <w:rFonts w:eastAsia="Times New Roman" w:cs="Times New Roman"/>
          <w:szCs w:val="24"/>
          <w:lang w:eastAsia="ar-SA"/>
        </w:rPr>
        <w:t>jāievieto slēgtā aploksnē vai cita veida necaurspīdīgā iepakojumā tā, lai tajā iekļautā informācija nebūtu redzama un pieejama līdz piedāvājumu atvēršanas brīdim.</w:t>
      </w:r>
    </w:p>
    <w:p w:rsidR="0027436F" w:rsidRPr="00AC4A38" w:rsidRDefault="00F24C76"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Uz aploksnes vai cita izvēlētā iepakojuma jābūt sekojošām norādēm:</w:t>
      </w:r>
    </w:p>
    <w:p w:rsidR="0083071C" w:rsidRPr="00AC4A38" w:rsidRDefault="00B35576" w:rsidP="00AE524A">
      <w:pPr>
        <w:spacing w:after="0" w:line="240" w:lineRule="auto"/>
        <w:ind w:left="567" w:hanging="567"/>
        <w:jc w:val="both"/>
        <w:rPr>
          <w:rFonts w:eastAsia="Times New Roman" w:cs="Times New Roman"/>
          <w:szCs w:val="24"/>
          <w:highlight w:val="yellow"/>
          <w:lang w:eastAsia="ar-SA"/>
        </w:rPr>
      </w:pPr>
      <w:r w:rsidRPr="00AC4A38">
        <w:rPr>
          <w:rFonts w:eastAsia="Times New Roman" w:cs="Times New Roman"/>
          <w:noProof/>
          <w:szCs w:val="24"/>
          <w:highlight w:val="yellow"/>
          <w:lang w:eastAsia="lv-LV"/>
        </w:rPr>
        <mc:AlternateContent>
          <mc:Choice Requires="wps">
            <w:drawing>
              <wp:anchor distT="0" distB="0" distL="114300" distR="114300" simplePos="0" relativeHeight="251659264" behindDoc="0" locked="0" layoutInCell="1" allowOverlap="1" wp14:anchorId="215A7533" wp14:editId="264EF494">
                <wp:simplePos x="0" y="0"/>
                <wp:positionH relativeFrom="column">
                  <wp:posOffset>276197</wp:posOffset>
                </wp:positionH>
                <wp:positionV relativeFrom="paragraph">
                  <wp:posOffset>87412</wp:posOffset>
                </wp:positionV>
                <wp:extent cx="6004834" cy="1467134"/>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004834" cy="1467134"/>
                        </a:xfrm>
                        <a:prstGeom prst="rect">
                          <a:avLst/>
                        </a:prstGeom>
                      </wps:spPr>
                      <wps:style>
                        <a:lnRef idx="2">
                          <a:schemeClr val="dk1"/>
                        </a:lnRef>
                        <a:fillRef idx="1">
                          <a:schemeClr val="lt1"/>
                        </a:fillRef>
                        <a:effectRef idx="0">
                          <a:schemeClr val="dk1"/>
                        </a:effectRef>
                        <a:fontRef idx="minor">
                          <a:schemeClr val="dk1"/>
                        </a:fontRef>
                      </wps:style>
                      <wps:txbx>
                        <w:txbxContent>
                          <w:p w:rsidR="00D30BDB" w:rsidRPr="0010662F" w:rsidRDefault="00D30BDB" w:rsidP="00714863">
                            <w:pPr>
                              <w:widowControl w:val="0"/>
                              <w:suppressAutoHyphens/>
                              <w:spacing w:after="120" w:line="240" w:lineRule="auto"/>
                              <w:jc w:val="center"/>
                              <w:rPr>
                                <w:rFonts w:eastAsia="Lucida Sans Unicode" w:cs="Times New Roman"/>
                                <w:b/>
                                <w:sz w:val="22"/>
                                <w:lang w:eastAsia="ar-SA"/>
                              </w:rPr>
                            </w:pPr>
                            <w:r w:rsidRPr="00CD3BC5">
                              <w:rPr>
                                <w:rFonts w:eastAsia="Lucida Sans Unicode" w:cs="Times New Roman"/>
                                <w:b/>
                                <w:color w:val="000000"/>
                                <w:sz w:val="22"/>
                                <w:lang w:eastAsia="ar-SA"/>
                              </w:rPr>
                              <w:t xml:space="preserve">Neatvērt līdz </w:t>
                            </w:r>
                            <w:r w:rsidR="00CD3BC5" w:rsidRPr="00CD3BC5">
                              <w:rPr>
                                <w:rFonts w:eastAsia="Lucida Sans Unicode" w:cs="Times New Roman"/>
                                <w:b/>
                                <w:sz w:val="22"/>
                                <w:lang w:eastAsia="ar-SA"/>
                              </w:rPr>
                              <w:t>2017.gada  27</w:t>
                            </w:r>
                            <w:r w:rsidRPr="00CD3BC5">
                              <w:rPr>
                                <w:rFonts w:eastAsia="Lucida Sans Unicode" w:cs="Times New Roman"/>
                                <w:b/>
                                <w:sz w:val="22"/>
                                <w:lang w:eastAsia="ar-SA"/>
                              </w:rPr>
                              <w:t>.februārim plkst. 1</w:t>
                            </w:r>
                            <w:r w:rsidR="00CD3BC5" w:rsidRPr="00CD3BC5">
                              <w:rPr>
                                <w:rFonts w:eastAsia="Lucida Sans Unicode" w:cs="Times New Roman"/>
                                <w:b/>
                                <w:sz w:val="22"/>
                                <w:lang w:eastAsia="ar-SA"/>
                              </w:rPr>
                              <w:t>6</w:t>
                            </w:r>
                            <w:r w:rsidRPr="00CD3BC5">
                              <w:rPr>
                                <w:rFonts w:eastAsia="Lucida Sans Unicode" w:cs="Times New Roman"/>
                                <w:b/>
                                <w:sz w:val="22"/>
                                <w:vertAlign w:val="superscript"/>
                                <w:lang w:eastAsia="ar-SA"/>
                              </w:rPr>
                              <w:t>00</w:t>
                            </w:r>
                          </w:p>
                          <w:p w:rsidR="00D30BDB" w:rsidRPr="0010662F" w:rsidRDefault="00D30BDB" w:rsidP="00714863">
                            <w:pPr>
                              <w:widowControl w:val="0"/>
                              <w:suppressAutoHyphens/>
                              <w:spacing w:after="120" w:line="240" w:lineRule="auto"/>
                              <w:jc w:val="center"/>
                              <w:rPr>
                                <w:rFonts w:eastAsia="Lucida Sans Unicode" w:cs="Times New Roman"/>
                                <w:b/>
                                <w:color w:val="000000"/>
                                <w:sz w:val="22"/>
                                <w:lang w:eastAsia="ar-SA"/>
                              </w:rPr>
                            </w:pPr>
                            <w:r w:rsidRPr="0010662F">
                              <w:rPr>
                                <w:rFonts w:eastAsia="Lucida Sans Unicode" w:cs="Times New Roman"/>
                                <w:b/>
                                <w:color w:val="000000"/>
                                <w:sz w:val="22"/>
                                <w:lang w:eastAsia="ar-SA"/>
                              </w:rPr>
                              <w:t>Daugavpils novada dome, Rīgas iela 2, Daugavpils, LV 5401</w:t>
                            </w:r>
                          </w:p>
                          <w:p w:rsidR="00D30BDB" w:rsidRPr="0010662F" w:rsidRDefault="00D30BDB" w:rsidP="00714863">
                            <w:pPr>
                              <w:widowControl w:val="0"/>
                              <w:suppressAutoHyphens/>
                              <w:spacing w:after="120" w:line="240" w:lineRule="auto"/>
                              <w:jc w:val="center"/>
                              <w:rPr>
                                <w:rFonts w:eastAsia="Lucida Sans Unicode" w:cs="Times New Roman"/>
                                <w:b/>
                                <w:sz w:val="22"/>
                                <w:lang w:eastAsia="ar-SA"/>
                              </w:rPr>
                            </w:pPr>
                            <w:r w:rsidRPr="0010662F">
                              <w:rPr>
                                <w:rFonts w:eastAsia="Lucida Sans Unicode" w:cs="Times New Roman"/>
                                <w:b/>
                                <w:sz w:val="22"/>
                                <w:lang w:eastAsia="ar-SA"/>
                              </w:rPr>
                              <w:t>Pretendenta nosaukums un adrese: ________________________________</w:t>
                            </w:r>
                          </w:p>
                          <w:p w:rsidR="00D30BDB" w:rsidRPr="0010662F" w:rsidRDefault="00D30BDB" w:rsidP="0010662F">
                            <w:pPr>
                              <w:suppressAutoHyphens/>
                              <w:spacing w:after="0" w:line="240" w:lineRule="auto"/>
                              <w:jc w:val="center"/>
                              <w:rPr>
                                <w:rFonts w:eastAsia="Times New Roman" w:cs="Times New Roman"/>
                                <w:b/>
                                <w:sz w:val="22"/>
                                <w:lang w:eastAsia="ar-SA"/>
                              </w:rPr>
                            </w:pPr>
                            <w:r w:rsidRPr="0010662F">
                              <w:rPr>
                                <w:rFonts w:eastAsia="Lucida Sans Unicode" w:cs="Times New Roman"/>
                                <w:b/>
                                <w:sz w:val="22"/>
                                <w:lang w:eastAsia="ar-SA"/>
                              </w:rPr>
                              <w:t>Piedāvājums iepirkumam: “</w:t>
                            </w:r>
                            <w:r w:rsidRPr="0010662F">
                              <w:rPr>
                                <w:rFonts w:eastAsia="Times New Roman" w:cs="Times New Roman"/>
                                <w:b/>
                                <w:sz w:val="22"/>
                                <w:lang w:eastAsia="ar-SA"/>
                              </w:rPr>
                              <w:t xml:space="preserve">Būvuzraudzības pakalpojumi </w:t>
                            </w:r>
                            <w:proofErr w:type="spellStart"/>
                            <w:r w:rsidRPr="0010662F">
                              <w:rPr>
                                <w:rFonts w:eastAsia="Times New Roman" w:cs="Times New Roman"/>
                                <w:b/>
                                <w:bCs/>
                                <w:sz w:val="22"/>
                                <w:lang w:eastAsia="lv-LV"/>
                              </w:rPr>
                              <w:t>Randenes</w:t>
                            </w:r>
                            <w:proofErr w:type="spellEnd"/>
                            <w:r w:rsidRPr="0010662F">
                              <w:rPr>
                                <w:rFonts w:eastAsia="Times New Roman" w:cs="Times New Roman"/>
                                <w:b/>
                                <w:bCs/>
                                <w:sz w:val="22"/>
                                <w:lang w:eastAsia="lv-LV"/>
                              </w:rPr>
                              <w:t xml:space="preserve"> degradētās teritorijas </w:t>
                            </w:r>
                            <w:proofErr w:type="spellStart"/>
                            <w:r w:rsidRPr="0010662F">
                              <w:rPr>
                                <w:rFonts w:eastAsia="Times New Roman" w:cs="Times New Roman"/>
                                <w:b/>
                                <w:bCs/>
                                <w:sz w:val="22"/>
                                <w:lang w:eastAsia="lv-LV"/>
                              </w:rPr>
                              <w:t>revitalizācijas</w:t>
                            </w:r>
                            <w:proofErr w:type="spellEnd"/>
                            <w:r w:rsidRPr="0010662F">
                              <w:rPr>
                                <w:rFonts w:eastAsia="Times New Roman" w:cs="Times New Roman"/>
                                <w:b/>
                                <w:bCs/>
                                <w:sz w:val="22"/>
                                <w:lang w:eastAsia="lv-LV"/>
                              </w:rPr>
                              <w:t xml:space="preserve"> </w:t>
                            </w:r>
                            <w:r w:rsidRPr="0010662F">
                              <w:rPr>
                                <w:rFonts w:eastAsia="Times New Roman" w:cs="Times New Roman"/>
                                <w:b/>
                                <w:sz w:val="22"/>
                                <w:lang w:eastAsia="lv-LV"/>
                              </w:rPr>
                              <w:t xml:space="preserve">būvniecības darbiem” </w:t>
                            </w:r>
                          </w:p>
                          <w:p w:rsidR="00D30BDB" w:rsidRPr="00714863" w:rsidRDefault="00D30BDB" w:rsidP="00714863">
                            <w:pPr>
                              <w:pStyle w:val="NoSpacing"/>
                              <w:jc w:val="center"/>
                              <w:rPr>
                                <w:b/>
                                <w:sz w:val="22"/>
                              </w:rPr>
                            </w:pPr>
                            <w:r w:rsidRPr="00714863">
                              <w:rPr>
                                <w:rFonts w:eastAsia="Lucida Sans Unicode" w:cs="Times New Roman"/>
                                <w:b/>
                                <w:color w:val="000000"/>
                                <w:sz w:val="22"/>
                                <w:lang w:eastAsia="ar-SA"/>
                              </w:rPr>
                              <w:t>(iepirkuma identifikācijas Nr. DND 2017/</w:t>
                            </w:r>
                            <w:r>
                              <w:rPr>
                                <w:rFonts w:eastAsia="Lucida Sans Unicode" w:cs="Times New Roman"/>
                                <w:b/>
                                <w:color w:val="000000"/>
                                <w:sz w:val="22"/>
                                <w:lang w:eastAsia="ar-SA"/>
                              </w:rPr>
                              <w:t>4</w:t>
                            </w:r>
                            <w:r w:rsidRPr="00714863">
                              <w:rPr>
                                <w:rFonts w:eastAsia="Lucida Sans Unicode" w:cs="Times New Roman"/>
                                <w:b/>
                                <w:color w:val="000000"/>
                                <w:sz w:val="22"/>
                                <w:lang w:eastAsia="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1.75pt;margin-top:6.9pt;width:472.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" fillcolor="white [3201]" strokecolor="black [3200]" strokeweight="1pt">
                <v:textbox>
                  <w:txbxContent>
                    <w:p w:rsidR="00D30BDB" w:rsidRPr="0010662F" w:rsidRDefault="00D30BDB" w:rsidP="00714863">
                      <w:pPr>
                        <w:widowControl w:val="0"/>
                        <w:suppressAutoHyphens/>
                        <w:spacing w:after="120" w:line="240" w:lineRule="auto"/>
                        <w:jc w:val="center"/>
                        <w:rPr>
                          <w:rFonts w:eastAsia="Lucida Sans Unicode" w:cs="Times New Roman"/>
                          <w:b/>
                          <w:sz w:val="22"/>
                          <w:lang w:eastAsia="ar-SA"/>
                        </w:rPr>
                      </w:pPr>
                      <w:r w:rsidRPr="00CD3BC5">
                        <w:rPr>
                          <w:rFonts w:eastAsia="Lucida Sans Unicode" w:cs="Times New Roman"/>
                          <w:b/>
                          <w:color w:val="000000"/>
                          <w:sz w:val="22"/>
                          <w:lang w:eastAsia="ar-SA"/>
                        </w:rPr>
                        <w:t xml:space="preserve">Neatvērt līdz </w:t>
                      </w:r>
                      <w:r w:rsidR="00CD3BC5" w:rsidRPr="00CD3BC5">
                        <w:rPr>
                          <w:rFonts w:eastAsia="Lucida Sans Unicode" w:cs="Times New Roman"/>
                          <w:b/>
                          <w:sz w:val="22"/>
                          <w:lang w:eastAsia="ar-SA"/>
                        </w:rPr>
                        <w:t>2017.gada  27</w:t>
                      </w:r>
                      <w:r w:rsidRPr="00CD3BC5">
                        <w:rPr>
                          <w:rFonts w:eastAsia="Lucida Sans Unicode" w:cs="Times New Roman"/>
                          <w:b/>
                          <w:sz w:val="22"/>
                          <w:lang w:eastAsia="ar-SA"/>
                        </w:rPr>
                        <w:t>.februārim plkst. 1</w:t>
                      </w:r>
                      <w:r w:rsidR="00CD3BC5" w:rsidRPr="00CD3BC5">
                        <w:rPr>
                          <w:rFonts w:eastAsia="Lucida Sans Unicode" w:cs="Times New Roman"/>
                          <w:b/>
                          <w:sz w:val="22"/>
                          <w:lang w:eastAsia="ar-SA"/>
                        </w:rPr>
                        <w:t>6</w:t>
                      </w:r>
                      <w:r w:rsidRPr="00CD3BC5">
                        <w:rPr>
                          <w:rFonts w:eastAsia="Lucida Sans Unicode" w:cs="Times New Roman"/>
                          <w:b/>
                          <w:sz w:val="22"/>
                          <w:vertAlign w:val="superscript"/>
                          <w:lang w:eastAsia="ar-SA"/>
                        </w:rPr>
                        <w:t>00</w:t>
                      </w:r>
                    </w:p>
                    <w:p w:rsidR="00D30BDB" w:rsidRPr="0010662F" w:rsidRDefault="00D30BDB" w:rsidP="00714863">
                      <w:pPr>
                        <w:widowControl w:val="0"/>
                        <w:suppressAutoHyphens/>
                        <w:spacing w:after="120" w:line="240" w:lineRule="auto"/>
                        <w:jc w:val="center"/>
                        <w:rPr>
                          <w:rFonts w:eastAsia="Lucida Sans Unicode" w:cs="Times New Roman"/>
                          <w:b/>
                          <w:color w:val="000000"/>
                          <w:sz w:val="22"/>
                          <w:lang w:eastAsia="ar-SA"/>
                        </w:rPr>
                      </w:pPr>
                      <w:r w:rsidRPr="0010662F">
                        <w:rPr>
                          <w:rFonts w:eastAsia="Lucida Sans Unicode" w:cs="Times New Roman"/>
                          <w:b/>
                          <w:color w:val="000000"/>
                          <w:sz w:val="22"/>
                          <w:lang w:eastAsia="ar-SA"/>
                        </w:rPr>
                        <w:t>Daugavpils novada dome, Rīgas iela 2, Daugavpils, LV 5401</w:t>
                      </w:r>
                    </w:p>
                    <w:p w:rsidR="00D30BDB" w:rsidRPr="0010662F" w:rsidRDefault="00D30BDB" w:rsidP="00714863">
                      <w:pPr>
                        <w:widowControl w:val="0"/>
                        <w:suppressAutoHyphens/>
                        <w:spacing w:after="120" w:line="240" w:lineRule="auto"/>
                        <w:jc w:val="center"/>
                        <w:rPr>
                          <w:rFonts w:eastAsia="Lucida Sans Unicode" w:cs="Times New Roman"/>
                          <w:b/>
                          <w:sz w:val="22"/>
                          <w:lang w:eastAsia="ar-SA"/>
                        </w:rPr>
                      </w:pPr>
                      <w:r w:rsidRPr="0010662F">
                        <w:rPr>
                          <w:rFonts w:eastAsia="Lucida Sans Unicode" w:cs="Times New Roman"/>
                          <w:b/>
                          <w:sz w:val="22"/>
                          <w:lang w:eastAsia="ar-SA"/>
                        </w:rPr>
                        <w:t>Pretendenta nosaukums un adrese: ________________________________</w:t>
                      </w:r>
                    </w:p>
                    <w:p w:rsidR="00D30BDB" w:rsidRPr="0010662F" w:rsidRDefault="00D30BDB" w:rsidP="0010662F">
                      <w:pPr>
                        <w:suppressAutoHyphens/>
                        <w:spacing w:after="0" w:line="240" w:lineRule="auto"/>
                        <w:jc w:val="center"/>
                        <w:rPr>
                          <w:rFonts w:eastAsia="Times New Roman" w:cs="Times New Roman"/>
                          <w:b/>
                          <w:sz w:val="22"/>
                          <w:lang w:eastAsia="ar-SA"/>
                        </w:rPr>
                      </w:pPr>
                      <w:r w:rsidRPr="0010662F">
                        <w:rPr>
                          <w:rFonts w:eastAsia="Lucida Sans Unicode" w:cs="Times New Roman"/>
                          <w:b/>
                          <w:sz w:val="22"/>
                          <w:lang w:eastAsia="ar-SA"/>
                        </w:rPr>
                        <w:t>Piedāvājums iepirkumam: “</w:t>
                      </w:r>
                      <w:r w:rsidRPr="0010662F">
                        <w:rPr>
                          <w:rFonts w:eastAsia="Times New Roman" w:cs="Times New Roman"/>
                          <w:b/>
                          <w:sz w:val="22"/>
                          <w:lang w:eastAsia="ar-SA"/>
                        </w:rPr>
                        <w:t xml:space="preserve">Būvuzraudzības pakalpojumi </w:t>
                      </w:r>
                      <w:proofErr w:type="spellStart"/>
                      <w:r w:rsidRPr="0010662F">
                        <w:rPr>
                          <w:rFonts w:eastAsia="Times New Roman" w:cs="Times New Roman"/>
                          <w:b/>
                          <w:bCs/>
                          <w:sz w:val="22"/>
                          <w:lang w:eastAsia="lv-LV"/>
                        </w:rPr>
                        <w:t>Randenes</w:t>
                      </w:r>
                      <w:proofErr w:type="spellEnd"/>
                      <w:r w:rsidRPr="0010662F">
                        <w:rPr>
                          <w:rFonts w:eastAsia="Times New Roman" w:cs="Times New Roman"/>
                          <w:b/>
                          <w:bCs/>
                          <w:sz w:val="22"/>
                          <w:lang w:eastAsia="lv-LV"/>
                        </w:rPr>
                        <w:t xml:space="preserve"> degradētās teritorijas </w:t>
                      </w:r>
                      <w:proofErr w:type="spellStart"/>
                      <w:r w:rsidRPr="0010662F">
                        <w:rPr>
                          <w:rFonts w:eastAsia="Times New Roman" w:cs="Times New Roman"/>
                          <w:b/>
                          <w:bCs/>
                          <w:sz w:val="22"/>
                          <w:lang w:eastAsia="lv-LV"/>
                        </w:rPr>
                        <w:t>revitalizācijas</w:t>
                      </w:r>
                      <w:proofErr w:type="spellEnd"/>
                      <w:r w:rsidRPr="0010662F">
                        <w:rPr>
                          <w:rFonts w:eastAsia="Times New Roman" w:cs="Times New Roman"/>
                          <w:b/>
                          <w:bCs/>
                          <w:sz w:val="22"/>
                          <w:lang w:eastAsia="lv-LV"/>
                        </w:rPr>
                        <w:t xml:space="preserve"> </w:t>
                      </w:r>
                      <w:r w:rsidRPr="0010662F">
                        <w:rPr>
                          <w:rFonts w:eastAsia="Times New Roman" w:cs="Times New Roman"/>
                          <w:b/>
                          <w:sz w:val="22"/>
                          <w:lang w:eastAsia="lv-LV"/>
                        </w:rPr>
                        <w:t xml:space="preserve">būvniecības darbiem” </w:t>
                      </w:r>
                    </w:p>
                    <w:p w:rsidR="00D30BDB" w:rsidRPr="00714863" w:rsidRDefault="00D30BDB" w:rsidP="00714863">
                      <w:pPr>
                        <w:pStyle w:val="NoSpacing"/>
                        <w:jc w:val="center"/>
                        <w:rPr>
                          <w:b/>
                          <w:sz w:val="22"/>
                        </w:rPr>
                      </w:pPr>
                      <w:r w:rsidRPr="00714863">
                        <w:rPr>
                          <w:rFonts w:eastAsia="Lucida Sans Unicode" w:cs="Times New Roman"/>
                          <w:b/>
                          <w:color w:val="000000"/>
                          <w:sz w:val="22"/>
                          <w:lang w:eastAsia="ar-SA"/>
                        </w:rPr>
                        <w:t>(iepirkuma identifikācijas Nr. DND 2017/</w:t>
                      </w:r>
                      <w:r>
                        <w:rPr>
                          <w:rFonts w:eastAsia="Lucida Sans Unicode" w:cs="Times New Roman"/>
                          <w:b/>
                          <w:color w:val="000000"/>
                          <w:sz w:val="22"/>
                          <w:lang w:eastAsia="ar-SA"/>
                        </w:rPr>
                        <w:t>4</w:t>
                      </w:r>
                      <w:r w:rsidRPr="00714863">
                        <w:rPr>
                          <w:rFonts w:eastAsia="Lucida Sans Unicode" w:cs="Times New Roman"/>
                          <w:b/>
                          <w:color w:val="000000"/>
                          <w:sz w:val="22"/>
                          <w:lang w:eastAsia="ar-SA"/>
                        </w:rPr>
                        <w:t>)</w:t>
                      </w:r>
                    </w:p>
                  </w:txbxContent>
                </v:textbox>
              </v:rect>
            </w:pict>
          </mc:Fallback>
        </mc:AlternateContent>
      </w: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B35576" w:rsidRPr="00AC4A38" w:rsidRDefault="00B35576" w:rsidP="00FB59C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6F7468" w:rsidRPr="00AC4A38" w:rsidRDefault="006F7468" w:rsidP="00CB1F9B">
      <w:pPr>
        <w:tabs>
          <w:tab w:val="left" w:pos="1418"/>
        </w:tabs>
        <w:spacing w:after="0" w:line="240" w:lineRule="auto"/>
        <w:ind w:left="567" w:hanging="567"/>
        <w:jc w:val="both"/>
        <w:rPr>
          <w:rFonts w:eastAsia="Times New Roman" w:cs="Times New Roman"/>
          <w:szCs w:val="24"/>
          <w:highlight w:val="yellow"/>
          <w:lang w:eastAsia="ar-SA"/>
        </w:rPr>
      </w:pPr>
    </w:p>
    <w:p w:rsidR="006F7468" w:rsidRPr="00AC4A38" w:rsidRDefault="00D21778" w:rsidP="00EA3756">
      <w:pPr>
        <w:pStyle w:val="ListParagraph"/>
        <w:numPr>
          <w:ilvl w:val="1"/>
          <w:numId w:val="2"/>
        </w:numPr>
        <w:tabs>
          <w:tab w:val="left" w:pos="709"/>
          <w:tab w:val="left" w:pos="1134"/>
        </w:tabs>
        <w:spacing w:after="0" w:line="240" w:lineRule="auto"/>
        <w:jc w:val="both"/>
        <w:rPr>
          <w:rFonts w:eastAsia="Times New Roman" w:cs="Times New Roman"/>
          <w:szCs w:val="24"/>
          <w:lang w:eastAsia="ar-SA"/>
        </w:rPr>
      </w:pPr>
      <w:r w:rsidRPr="00AC4A38">
        <w:rPr>
          <w:rFonts w:eastAsia="Times New Roman" w:cs="Times New Roman"/>
          <w:szCs w:val="24"/>
          <w:lang w:eastAsia="ar-SA"/>
        </w:rPr>
        <w:t>Pie</w:t>
      </w:r>
      <w:r w:rsidR="007616DF" w:rsidRPr="00AC4A38">
        <w:rPr>
          <w:rFonts w:eastAsia="Times New Roman" w:cs="Times New Roman"/>
          <w:szCs w:val="24"/>
          <w:lang w:eastAsia="ar-SA"/>
        </w:rPr>
        <w:t xml:space="preserve">dāvājumā </w:t>
      </w:r>
      <w:r w:rsidRPr="00AC4A38">
        <w:rPr>
          <w:rFonts w:eastAsia="Times New Roman" w:cs="Times New Roman"/>
          <w:szCs w:val="24"/>
          <w:lang w:eastAsia="ar-SA"/>
        </w:rPr>
        <w:t>jāiekļauj dokumenti šādā secībā:</w:t>
      </w:r>
    </w:p>
    <w:p w:rsidR="00F24C76" w:rsidRPr="00AC4A38" w:rsidRDefault="00F24C76" w:rsidP="00EA3756">
      <w:pPr>
        <w:pStyle w:val="ListParagraph"/>
        <w:numPr>
          <w:ilvl w:val="2"/>
          <w:numId w:val="2"/>
        </w:numPr>
        <w:tabs>
          <w:tab w:val="left" w:pos="709"/>
          <w:tab w:val="left" w:pos="851"/>
        </w:tabs>
        <w:spacing w:after="0" w:line="240" w:lineRule="auto"/>
        <w:jc w:val="both"/>
        <w:rPr>
          <w:rFonts w:eastAsia="Times New Roman" w:cs="Times New Roman"/>
          <w:szCs w:val="24"/>
          <w:lang w:eastAsia="ar-SA"/>
        </w:rPr>
      </w:pPr>
      <w:r w:rsidRPr="00AC4A38">
        <w:rPr>
          <w:rFonts w:eastAsia="Times New Roman" w:cs="Times New Roman"/>
          <w:szCs w:val="24"/>
          <w:lang w:eastAsia="ar-SA"/>
        </w:rPr>
        <w:t>Titullapa. Uz piedāvājuma titullapas jābūt norādei:</w:t>
      </w:r>
    </w:p>
    <w:p w:rsidR="00DE183F" w:rsidRPr="00AC4A38" w:rsidRDefault="00DE183F" w:rsidP="00DE183F">
      <w:pPr>
        <w:pStyle w:val="ListParagraph"/>
        <w:tabs>
          <w:tab w:val="left" w:pos="709"/>
          <w:tab w:val="left" w:pos="851"/>
        </w:tabs>
        <w:spacing w:after="0" w:line="240" w:lineRule="auto"/>
        <w:ind w:left="1440"/>
        <w:jc w:val="both"/>
        <w:rPr>
          <w:rFonts w:eastAsia="Times New Roman" w:cs="Times New Roman"/>
          <w:szCs w:val="24"/>
          <w:lang w:eastAsia="ar-SA"/>
        </w:rPr>
      </w:pPr>
    </w:p>
    <w:p w:rsidR="00DE183F" w:rsidRPr="00AC4A38" w:rsidRDefault="0010662F" w:rsidP="00DE183F">
      <w:pPr>
        <w:pStyle w:val="NoSpacing"/>
        <w:jc w:val="center"/>
        <w:rPr>
          <w:b/>
          <w:szCs w:val="24"/>
        </w:rPr>
      </w:pPr>
      <w:r w:rsidRPr="00AC4A38">
        <w:rPr>
          <w:b/>
          <w:szCs w:val="24"/>
        </w:rPr>
        <w:t>“</w:t>
      </w:r>
      <w:r w:rsidR="00DE183F" w:rsidRPr="00AC4A38">
        <w:rPr>
          <w:b/>
          <w:szCs w:val="24"/>
        </w:rPr>
        <w:t xml:space="preserve">Piedāvājums iepirkumam ar </w:t>
      </w:r>
      <w:proofErr w:type="spellStart"/>
      <w:r w:rsidR="00DE183F" w:rsidRPr="00AC4A38">
        <w:rPr>
          <w:b/>
          <w:szCs w:val="24"/>
        </w:rPr>
        <w:t>id</w:t>
      </w:r>
      <w:proofErr w:type="spellEnd"/>
      <w:r w:rsidR="00DE183F" w:rsidRPr="00AC4A38">
        <w:rPr>
          <w:b/>
          <w:szCs w:val="24"/>
        </w:rPr>
        <w:t>. Nr. DND 2017/</w:t>
      </w:r>
      <w:r w:rsidR="00D030FA" w:rsidRPr="00AC4A38">
        <w:rPr>
          <w:b/>
          <w:szCs w:val="24"/>
        </w:rPr>
        <w:t>4</w:t>
      </w:r>
    </w:p>
    <w:p w:rsidR="0010662F" w:rsidRPr="00AC4A38" w:rsidRDefault="00DE183F" w:rsidP="0010662F">
      <w:pPr>
        <w:spacing w:after="0" w:line="240" w:lineRule="auto"/>
        <w:jc w:val="center"/>
        <w:rPr>
          <w:i/>
          <w:szCs w:val="24"/>
        </w:rPr>
      </w:pPr>
      <w:r w:rsidRPr="00AC4A38">
        <w:rPr>
          <w:rFonts w:eastAsia="Lucida Sans Unicode" w:cs="Times New Roman"/>
          <w:b/>
          <w:szCs w:val="24"/>
          <w:lang w:eastAsia="ar-SA"/>
        </w:rPr>
        <w:t>“</w:t>
      </w:r>
      <w:r w:rsidR="0010662F" w:rsidRPr="00AC4A38">
        <w:rPr>
          <w:rFonts w:eastAsia="Times New Roman" w:cs="Times New Roman"/>
          <w:b/>
          <w:szCs w:val="24"/>
          <w:lang w:eastAsia="ar-SA"/>
        </w:rPr>
        <w:t xml:space="preserve">Būvuzraudzības pakalpojumi </w:t>
      </w:r>
      <w:proofErr w:type="spellStart"/>
      <w:r w:rsidR="0010662F" w:rsidRPr="00AC4A38">
        <w:rPr>
          <w:rFonts w:eastAsia="Times New Roman" w:cs="Times New Roman"/>
          <w:b/>
          <w:bCs/>
          <w:szCs w:val="24"/>
          <w:lang w:eastAsia="lv-LV"/>
        </w:rPr>
        <w:t>Randenes</w:t>
      </w:r>
      <w:proofErr w:type="spellEnd"/>
      <w:r w:rsidR="0010662F" w:rsidRPr="00AC4A38">
        <w:rPr>
          <w:rFonts w:eastAsia="Times New Roman" w:cs="Times New Roman"/>
          <w:b/>
          <w:bCs/>
          <w:szCs w:val="24"/>
          <w:lang w:eastAsia="lv-LV"/>
        </w:rPr>
        <w:t xml:space="preserve"> degradētās teritorijas </w:t>
      </w:r>
      <w:proofErr w:type="spellStart"/>
      <w:r w:rsidR="0010662F" w:rsidRPr="00AC4A38">
        <w:rPr>
          <w:rFonts w:eastAsia="Times New Roman" w:cs="Times New Roman"/>
          <w:b/>
          <w:bCs/>
          <w:szCs w:val="24"/>
          <w:lang w:eastAsia="lv-LV"/>
        </w:rPr>
        <w:t>revitalizācijas</w:t>
      </w:r>
      <w:proofErr w:type="spellEnd"/>
      <w:r w:rsidR="0010662F" w:rsidRPr="00AC4A38">
        <w:rPr>
          <w:rFonts w:eastAsia="Times New Roman" w:cs="Times New Roman"/>
          <w:b/>
          <w:bCs/>
          <w:szCs w:val="24"/>
          <w:lang w:eastAsia="lv-LV"/>
        </w:rPr>
        <w:t xml:space="preserve"> </w:t>
      </w:r>
      <w:r w:rsidR="0010662F" w:rsidRPr="00AC4A38">
        <w:rPr>
          <w:rFonts w:eastAsia="Times New Roman" w:cs="Times New Roman"/>
          <w:b/>
          <w:szCs w:val="24"/>
          <w:lang w:eastAsia="lv-LV"/>
        </w:rPr>
        <w:t>būvniecības darbiem”</w:t>
      </w:r>
    </w:p>
    <w:p w:rsidR="00DE183F" w:rsidRPr="00AC4A38" w:rsidRDefault="00DE183F" w:rsidP="00DE183F">
      <w:pPr>
        <w:pStyle w:val="NoSpacing"/>
        <w:jc w:val="center"/>
        <w:rPr>
          <w:i/>
          <w:szCs w:val="24"/>
        </w:rPr>
      </w:pPr>
      <w:r w:rsidRPr="00AC4A38">
        <w:rPr>
          <w:i/>
          <w:szCs w:val="24"/>
        </w:rPr>
        <w:t xml:space="preserve">&lt;pretendenta nosaukums, </w:t>
      </w:r>
      <w:r w:rsidR="00842D3A" w:rsidRPr="00AC4A38">
        <w:rPr>
          <w:i/>
          <w:szCs w:val="24"/>
        </w:rPr>
        <w:t xml:space="preserve">reģistrācijas numurs, </w:t>
      </w:r>
      <w:r w:rsidRPr="00AC4A38">
        <w:rPr>
          <w:i/>
          <w:szCs w:val="24"/>
        </w:rPr>
        <w:t>juridiskā adrese, kontakttālrunis</w:t>
      </w:r>
      <w:r w:rsidR="00842D3A" w:rsidRPr="00AC4A38">
        <w:rPr>
          <w:i/>
          <w:szCs w:val="24"/>
        </w:rPr>
        <w:t>, e-pasts</w:t>
      </w:r>
      <w:r w:rsidRPr="00AC4A38">
        <w:rPr>
          <w:i/>
          <w:szCs w:val="24"/>
        </w:rPr>
        <w:t>&gt;</w:t>
      </w:r>
      <w:r w:rsidR="0010662F" w:rsidRPr="00AC4A38">
        <w:rPr>
          <w:i/>
          <w:szCs w:val="24"/>
        </w:rPr>
        <w:t>”</w:t>
      </w:r>
    </w:p>
    <w:p w:rsidR="004F7BA3" w:rsidRPr="00AC4A38" w:rsidRDefault="004F7BA3" w:rsidP="004F7BA3">
      <w:pPr>
        <w:pStyle w:val="ListParagraph"/>
        <w:tabs>
          <w:tab w:val="left" w:pos="709"/>
          <w:tab w:val="left" w:pos="851"/>
        </w:tabs>
        <w:spacing w:after="0" w:line="240" w:lineRule="auto"/>
        <w:ind w:left="1440"/>
        <w:jc w:val="both"/>
        <w:rPr>
          <w:rFonts w:eastAsia="Times New Roman" w:cs="Times New Roman"/>
          <w:szCs w:val="24"/>
          <w:lang w:eastAsia="ar-SA"/>
        </w:rPr>
      </w:pPr>
    </w:p>
    <w:p w:rsidR="007616DF" w:rsidRPr="00AC4A38" w:rsidRDefault="007616DF" w:rsidP="007616DF">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Satura rādītājs ar lapu numerāciju. Satura rādītājā jābūt atsevišķi uzrādītiem visiem dokumentiem, kuri pretendentam jāiesniedz saskaņā ar šo Nolikumu;</w:t>
      </w:r>
    </w:p>
    <w:p w:rsidR="007616DF" w:rsidRPr="00AC4A38" w:rsidRDefault="007616DF" w:rsidP="00C63406">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Pieteikums par piedalīšanos iepirkumā (Nolikuma </w:t>
      </w:r>
      <w:r w:rsidR="00A126FE">
        <w:rPr>
          <w:rFonts w:eastAsia="Times New Roman" w:cs="Times New Roman"/>
          <w:szCs w:val="24"/>
          <w:lang w:eastAsia="ar-SA"/>
        </w:rPr>
        <w:t>4</w:t>
      </w:r>
      <w:r w:rsidR="00F947DA" w:rsidRPr="00AC4A38">
        <w:rPr>
          <w:rFonts w:eastAsia="Times New Roman" w:cs="Times New Roman"/>
          <w:szCs w:val="24"/>
          <w:lang w:eastAsia="ar-SA"/>
        </w:rPr>
        <w:t>.pielikums</w:t>
      </w:r>
      <w:r w:rsidRPr="00AC4A38">
        <w:rPr>
          <w:rFonts w:eastAsia="Times New Roman" w:cs="Times New Roman"/>
          <w:szCs w:val="24"/>
          <w:lang w:eastAsia="ar-SA"/>
        </w:rPr>
        <w:t>);</w:t>
      </w:r>
    </w:p>
    <w:p w:rsidR="009E1012" w:rsidRPr="00A126FE" w:rsidRDefault="00C63406" w:rsidP="00EA3756">
      <w:pPr>
        <w:pStyle w:val="ListParagraph"/>
        <w:numPr>
          <w:ilvl w:val="2"/>
          <w:numId w:val="2"/>
        </w:numPr>
        <w:spacing w:after="0" w:line="240" w:lineRule="auto"/>
        <w:jc w:val="both"/>
        <w:rPr>
          <w:rFonts w:eastAsia="Times New Roman" w:cs="Times New Roman"/>
          <w:szCs w:val="24"/>
          <w:lang w:eastAsia="ar-SA"/>
        </w:rPr>
      </w:pPr>
      <w:r w:rsidRPr="00A126FE">
        <w:rPr>
          <w:rFonts w:eastAsia="Times New Roman" w:cs="Times New Roman"/>
          <w:szCs w:val="24"/>
          <w:lang w:eastAsia="ar-SA"/>
        </w:rPr>
        <w:lastRenderedPageBreak/>
        <w:t>Pretendenta</w:t>
      </w:r>
      <w:r w:rsidR="00103407" w:rsidRPr="00A126FE">
        <w:rPr>
          <w:rFonts w:eastAsia="Times New Roman" w:cs="Times New Roman"/>
          <w:szCs w:val="24"/>
          <w:lang w:eastAsia="ar-SA"/>
        </w:rPr>
        <w:t xml:space="preserve"> atlases</w:t>
      </w:r>
      <w:r w:rsidR="00C37B62" w:rsidRPr="00A126FE">
        <w:rPr>
          <w:rFonts w:eastAsia="Times New Roman" w:cs="Times New Roman"/>
          <w:szCs w:val="24"/>
          <w:lang w:eastAsia="ar-SA"/>
        </w:rPr>
        <w:t>/vērtēšanas</w:t>
      </w:r>
      <w:r w:rsidR="00103407" w:rsidRPr="00A126FE">
        <w:rPr>
          <w:rFonts w:eastAsia="Times New Roman" w:cs="Times New Roman"/>
          <w:szCs w:val="24"/>
          <w:lang w:eastAsia="ar-SA"/>
        </w:rPr>
        <w:t xml:space="preserve"> dokumenti</w:t>
      </w:r>
      <w:r w:rsidR="00DD58F6" w:rsidRPr="00A126FE">
        <w:rPr>
          <w:rFonts w:eastAsia="Times New Roman" w:cs="Times New Roman"/>
          <w:szCs w:val="24"/>
          <w:lang w:eastAsia="ar-SA"/>
        </w:rPr>
        <w:t xml:space="preserve"> (Nolikuma </w:t>
      </w:r>
      <w:r w:rsidR="00A126FE" w:rsidRPr="00A126FE">
        <w:rPr>
          <w:rFonts w:eastAsia="Times New Roman" w:cs="Times New Roman"/>
          <w:szCs w:val="24"/>
          <w:lang w:eastAsia="ar-SA"/>
        </w:rPr>
        <w:t>11</w:t>
      </w:r>
      <w:r w:rsidR="0018146F" w:rsidRPr="00A126FE">
        <w:rPr>
          <w:rFonts w:eastAsia="Times New Roman" w:cs="Times New Roman"/>
          <w:szCs w:val="24"/>
          <w:lang w:eastAsia="ar-SA"/>
        </w:rPr>
        <w:t>.punkts</w:t>
      </w:r>
      <w:r w:rsidR="00923B3A" w:rsidRPr="00A126FE">
        <w:rPr>
          <w:rFonts w:eastAsia="Times New Roman" w:cs="Times New Roman"/>
          <w:szCs w:val="24"/>
          <w:lang w:eastAsia="ar-SA"/>
        </w:rPr>
        <w:t>, 1</w:t>
      </w:r>
      <w:r w:rsidR="00A126FE" w:rsidRPr="00A126FE">
        <w:rPr>
          <w:rFonts w:eastAsia="Times New Roman" w:cs="Times New Roman"/>
          <w:szCs w:val="24"/>
          <w:lang w:eastAsia="ar-SA"/>
        </w:rPr>
        <w:t>2</w:t>
      </w:r>
      <w:r w:rsidR="00923B3A" w:rsidRPr="00A126FE">
        <w:rPr>
          <w:rFonts w:eastAsia="Times New Roman" w:cs="Times New Roman"/>
          <w:szCs w:val="24"/>
          <w:lang w:eastAsia="ar-SA"/>
        </w:rPr>
        <w:t>-17</w:t>
      </w:r>
      <w:r w:rsidR="00BB5C38" w:rsidRPr="00A126FE">
        <w:rPr>
          <w:rFonts w:eastAsia="Times New Roman" w:cs="Times New Roman"/>
          <w:szCs w:val="24"/>
          <w:lang w:eastAsia="ar-SA"/>
        </w:rPr>
        <w:t>.punkti</w:t>
      </w:r>
      <w:r w:rsidR="00A126FE">
        <w:rPr>
          <w:rFonts w:eastAsia="Times New Roman" w:cs="Times New Roman"/>
          <w:szCs w:val="24"/>
          <w:lang w:eastAsia="ar-SA"/>
        </w:rPr>
        <w:t>, 5.pielikums, 6.pielikums</w:t>
      </w:r>
      <w:r w:rsidR="009E1012" w:rsidRPr="00A126FE">
        <w:rPr>
          <w:rFonts w:eastAsia="Times New Roman" w:cs="Times New Roman"/>
          <w:szCs w:val="24"/>
          <w:lang w:eastAsia="ar-SA"/>
        </w:rPr>
        <w:t>);</w:t>
      </w:r>
    </w:p>
    <w:p w:rsidR="00A47CFD" w:rsidRPr="00A47CFD" w:rsidRDefault="00C63406" w:rsidP="00EA3756">
      <w:pPr>
        <w:pStyle w:val="ListParagraph"/>
        <w:numPr>
          <w:ilvl w:val="2"/>
          <w:numId w:val="2"/>
        </w:numPr>
        <w:spacing w:after="0" w:line="240" w:lineRule="auto"/>
        <w:jc w:val="both"/>
        <w:rPr>
          <w:rFonts w:eastAsia="Times New Roman" w:cs="Times New Roman"/>
          <w:szCs w:val="24"/>
          <w:lang w:eastAsia="ar-SA"/>
        </w:rPr>
      </w:pPr>
      <w:r w:rsidRPr="00A47CFD">
        <w:rPr>
          <w:rFonts w:eastAsia="Times New Roman" w:cs="Times New Roman"/>
          <w:szCs w:val="24"/>
          <w:lang w:eastAsia="ar-SA"/>
        </w:rPr>
        <w:t>Tehniskais piedāvājums</w:t>
      </w:r>
      <w:r w:rsidR="0049095D">
        <w:rPr>
          <w:rFonts w:eastAsia="Times New Roman" w:cs="Times New Roman"/>
          <w:szCs w:val="24"/>
          <w:lang w:eastAsia="ar-SA"/>
        </w:rPr>
        <w:t xml:space="preserve"> (Darba uzdevums) (3.pielikums)</w:t>
      </w:r>
      <w:r w:rsidR="00A47CFD">
        <w:rPr>
          <w:rFonts w:eastAsia="Times New Roman" w:cs="Times New Roman"/>
          <w:szCs w:val="24"/>
          <w:lang w:eastAsia="ar-SA"/>
        </w:rPr>
        <w:t>;</w:t>
      </w:r>
      <w:r w:rsidR="00923B3A" w:rsidRPr="00A47CFD">
        <w:rPr>
          <w:rFonts w:eastAsia="Times New Roman" w:cs="Times New Roman"/>
          <w:szCs w:val="24"/>
          <w:lang w:eastAsia="ar-SA"/>
        </w:rPr>
        <w:t xml:space="preserve"> </w:t>
      </w:r>
    </w:p>
    <w:p w:rsidR="00C63406" w:rsidRDefault="00BB5C38" w:rsidP="00EA3756">
      <w:pPr>
        <w:pStyle w:val="ListParagraph"/>
        <w:numPr>
          <w:ilvl w:val="2"/>
          <w:numId w:val="2"/>
        </w:numPr>
        <w:spacing w:after="0" w:line="240" w:lineRule="auto"/>
        <w:jc w:val="both"/>
        <w:rPr>
          <w:rFonts w:eastAsia="Times New Roman" w:cs="Times New Roman"/>
          <w:szCs w:val="24"/>
          <w:lang w:eastAsia="ar-SA"/>
        </w:rPr>
      </w:pPr>
      <w:r w:rsidRPr="00A47CFD">
        <w:rPr>
          <w:rFonts w:eastAsia="Times New Roman" w:cs="Times New Roman"/>
          <w:szCs w:val="24"/>
          <w:lang w:eastAsia="ar-SA"/>
        </w:rPr>
        <w:t>Finanšu p</w:t>
      </w:r>
      <w:r w:rsidR="00923B3A" w:rsidRPr="00A47CFD">
        <w:rPr>
          <w:rFonts w:eastAsia="Times New Roman" w:cs="Times New Roman"/>
          <w:szCs w:val="24"/>
          <w:lang w:eastAsia="ar-SA"/>
        </w:rPr>
        <w:t>iedāvājums</w:t>
      </w:r>
      <w:r w:rsidR="0049095D">
        <w:rPr>
          <w:rFonts w:eastAsia="Times New Roman" w:cs="Times New Roman"/>
          <w:szCs w:val="24"/>
          <w:lang w:eastAsia="ar-SA"/>
        </w:rPr>
        <w:t xml:space="preserve"> (8.pielikums)</w:t>
      </w:r>
      <w:r w:rsidR="00A47CFD">
        <w:rPr>
          <w:rFonts w:eastAsia="Times New Roman" w:cs="Times New Roman"/>
          <w:szCs w:val="24"/>
          <w:lang w:eastAsia="ar-SA"/>
        </w:rPr>
        <w:t>.</w:t>
      </w:r>
      <w:r w:rsidR="00923B3A" w:rsidRPr="00A47CFD">
        <w:rPr>
          <w:rFonts w:eastAsia="Times New Roman" w:cs="Times New Roman"/>
          <w:szCs w:val="24"/>
          <w:lang w:eastAsia="ar-SA"/>
        </w:rPr>
        <w:t xml:space="preserve"> </w:t>
      </w:r>
    </w:p>
    <w:p w:rsidR="00B806D1" w:rsidRPr="00AC4A38" w:rsidRDefault="00F25369"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w:t>
      </w:r>
      <w:r w:rsidR="00B806D1" w:rsidRPr="00AC4A38">
        <w:rPr>
          <w:rFonts w:eastAsia="Times New Roman" w:cs="Times New Roman"/>
          <w:szCs w:val="24"/>
          <w:lang w:eastAsia="ar-SA"/>
        </w:rPr>
        <w:t>iedāvājumā iekļautajiem dokumentiem jābūt cauršūtiem kopā tā, lai dokumentus nebūtu iespējams atdalīt.</w:t>
      </w:r>
    </w:p>
    <w:p w:rsidR="00B806D1" w:rsidRPr="00AC4A38" w:rsidRDefault="00924E28"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Dokumentiem jābūt sanumurētiem.</w:t>
      </w:r>
    </w:p>
    <w:p w:rsidR="00B806D1" w:rsidRPr="00AC4A38" w:rsidRDefault="0004422E" w:rsidP="006B3BF2">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w:t>
      </w:r>
      <w:r w:rsidR="00C63406" w:rsidRPr="00AC4A38">
        <w:rPr>
          <w:rFonts w:eastAsia="Times New Roman" w:cs="Times New Roman"/>
          <w:szCs w:val="24"/>
          <w:lang w:eastAsia="ar-SA"/>
        </w:rPr>
        <w:t>dāvājumu</w:t>
      </w:r>
      <w:r w:rsidR="00924E28" w:rsidRPr="00AC4A38">
        <w:rPr>
          <w:rFonts w:eastAsia="Times New Roman" w:cs="Times New Roman"/>
          <w:szCs w:val="24"/>
          <w:lang w:eastAsia="ar-SA"/>
        </w:rPr>
        <w:t xml:space="preserve"> </w:t>
      </w:r>
      <w:r w:rsidR="002F0E0B" w:rsidRPr="00AC4A38">
        <w:rPr>
          <w:rFonts w:eastAsia="Times New Roman" w:cs="Times New Roman"/>
          <w:szCs w:val="24"/>
          <w:lang w:eastAsia="ar-SA"/>
        </w:rPr>
        <w:t xml:space="preserve">jāsagatavo </w:t>
      </w:r>
      <w:r w:rsidR="00B12684" w:rsidRPr="00AC4A38">
        <w:rPr>
          <w:rFonts w:eastAsia="Times New Roman" w:cs="Times New Roman"/>
          <w:szCs w:val="24"/>
          <w:lang w:eastAsia="ar-SA"/>
        </w:rPr>
        <w:t>latviešu</w:t>
      </w:r>
      <w:r w:rsidR="002F0E0B" w:rsidRPr="00AC4A38">
        <w:rPr>
          <w:rFonts w:eastAsia="Times New Roman" w:cs="Times New Roman"/>
          <w:szCs w:val="24"/>
          <w:lang w:eastAsia="ar-SA"/>
        </w:rPr>
        <w:t xml:space="preserve"> valodā</w:t>
      </w:r>
      <w:r w:rsidR="006B3BF2" w:rsidRPr="00AC4A38">
        <w:rPr>
          <w:rFonts w:eastAsia="Times New Roman" w:cs="Times New Roman"/>
          <w:szCs w:val="24"/>
          <w:lang w:eastAsia="ar-SA"/>
        </w:rPr>
        <w:t xml:space="preserve">. </w:t>
      </w:r>
      <w:r w:rsidR="00B806D1" w:rsidRPr="00AC4A38">
        <w:rPr>
          <w:rFonts w:eastAsia="Times New Roman" w:cs="Times New Roman"/>
          <w:szCs w:val="24"/>
          <w:lang w:eastAsia="ar-SA"/>
        </w:rPr>
        <w:t>Ja kāds dokuments vai citi p</w:t>
      </w:r>
      <w:r w:rsidR="00924E28" w:rsidRPr="00AC4A38">
        <w:rPr>
          <w:rFonts w:eastAsia="Times New Roman" w:cs="Times New Roman"/>
          <w:szCs w:val="24"/>
          <w:lang w:eastAsia="ar-SA"/>
        </w:rPr>
        <w:t xml:space="preserve">ieteikumā </w:t>
      </w:r>
      <w:r w:rsidR="00B806D1" w:rsidRPr="00AC4A38">
        <w:rPr>
          <w:rFonts w:eastAsia="Times New Roman" w:cs="Times New Roman"/>
          <w:szCs w:val="24"/>
          <w:lang w:eastAsia="ar-SA"/>
        </w:rPr>
        <w:t xml:space="preserve">iekļautie informācijas materiāli ir svešvalodā, tiem jāpievieno tulkojums latviešu valodā ar apliecinājumu par tulkojuma pareizību. </w:t>
      </w:r>
    </w:p>
    <w:p w:rsidR="00416460" w:rsidRPr="00AC4A38" w:rsidRDefault="00FA5DAB"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Iesniedzot dokumentu kopijas, dokumenta kopija</w:t>
      </w:r>
      <w:r w:rsidR="00AC0C05" w:rsidRPr="00AC4A38">
        <w:rPr>
          <w:rFonts w:eastAsia="Times New Roman" w:cs="Times New Roman"/>
          <w:szCs w:val="24"/>
          <w:lang w:eastAsia="ar-SA"/>
        </w:rPr>
        <w:t>s</w:t>
      </w:r>
      <w:r w:rsidRPr="00AC4A38">
        <w:rPr>
          <w:rFonts w:eastAsia="Times New Roman" w:cs="Times New Roman"/>
          <w:szCs w:val="24"/>
          <w:lang w:eastAsia="ar-SA"/>
        </w:rPr>
        <w:t xml:space="preserve"> jāapliecina normatīvajo</w:t>
      </w:r>
      <w:r w:rsidR="00AC0C05" w:rsidRPr="00AC4A38">
        <w:rPr>
          <w:rFonts w:eastAsia="Times New Roman" w:cs="Times New Roman"/>
          <w:szCs w:val="24"/>
          <w:lang w:eastAsia="ar-SA"/>
        </w:rPr>
        <w:t>s aktos noteiktajā kārtībā. Ja Iepirkumu</w:t>
      </w:r>
      <w:r w:rsidRPr="00AC4A38">
        <w:rPr>
          <w:rFonts w:eastAsia="Times New Roman" w:cs="Times New Roman"/>
          <w:szCs w:val="24"/>
          <w:lang w:eastAsia="ar-SA"/>
        </w:rPr>
        <w:t xml:space="preserve"> komisijai r</w:t>
      </w:r>
      <w:r w:rsidR="00AC0C05" w:rsidRPr="00AC4A38">
        <w:rPr>
          <w:rFonts w:eastAsia="Times New Roman" w:cs="Times New Roman"/>
          <w:szCs w:val="24"/>
          <w:lang w:eastAsia="ar-SA"/>
        </w:rPr>
        <w:t>adīsies</w:t>
      </w:r>
      <w:r w:rsidRPr="00AC4A38">
        <w:rPr>
          <w:rFonts w:eastAsia="Times New Roman" w:cs="Times New Roman"/>
          <w:szCs w:val="24"/>
          <w:lang w:eastAsia="ar-SA"/>
        </w:rPr>
        <w:t xml:space="preserve"> šaubas par iesniegtā dokumenta kopijas autentiskumu, tā piepras</w:t>
      </w:r>
      <w:r w:rsidR="00AC0C05" w:rsidRPr="00AC4A38">
        <w:rPr>
          <w:rFonts w:eastAsia="Times New Roman" w:cs="Times New Roman"/>
          <w:szCs w:val="24"/>
          <w:lang w:eastAsia="ar-SA"/>
        </w:rPr>
        <w:t>īs</w:t>
      </w:r>
      <w:r w:rsidRPr="00AC4A38">
        <w:rPr>
          <w:rFonts w:eastAsia="Times New Roman" w:cs="Times New Roman"/>
          <w:szCs w:val="24"/>
          <w:lang w:eastAsia="ar-SA"/>
        </w:rPr>
        <w:t xml:space="preserve">, lai </w:t>
      </w:r>
      <w:r w:rsidR="006F4031" w:rsidRPr="00AC4A38">
        <w:rPr>
          <w:rFonts w:eastAsia="Times New Roman" w:cs="Times New Roman"/>
          <w:szCs w:val="24"/>
          <w:lang w:eastAsia="ar-SA"/>
        </w:rPr>
        <w:t xml:space="preserve">pretendents </w:t>
      </w:r>
      <w:r w:rsidRPr="00AC4A38">
        <w:rPr>
          <w:rFonts w:eastAsia="Times New Roman" w:cs="Times New Roman"/>
          <w:szCs w:val="24"/>
          <w:lang w:eastAsia="ar-SA"/>
        </w:rPr>
        <w:t>uzrāda dokumenta oriģinālu.</w:t>
      </w:r>
    </w:p>
    <w:p w:rsidR="00461E27" w:rsidRPr="00AC4A38" w:rsidRDefault="00461E27" w:rsidP="00461E27">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Pretendents ir tiesīgs visu iesniegto dokumentu atvasinājumu un tulkojumu pareizību apliecināt ar vienu apliecinājumu, ja viss piedāvājums ir cauršūts vai caurauklots.</w:t>
      </w:r>
    </w:p>
    <w:p w:rsidR="00461E27" w:rsidRPr="00AC4A38" w:rsidRDefault="00461E27" w:rsidP="006F4031">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924E28" w:rsidRPr="00AC4A38" w:rsidRDefault="00BB708B" w:rsidP="006F4031">
      <w:pPr>
        <w:pStyle w:val="ListParagraph"/>
        <w:numPr>
          <w:ilvl w:val="1"/>
          <w:numId w:val="2"/>
        </w:numPr>
        <w:spacing w:after="0" w:line="240" w:lineRule="auto"/>
        <w:ind w:left="993" w:hanging="633"/>
        <w:jc w:val="both"/>
        <w:rPr>
          <w:rFonts w:eastAsia="Times New Roman" w:cs="Times New Roman"/>
          <w:szCs w:val="24"/>
          <w:lang w:eastAsia="ar-SA"/>
        </w:rPr>
      </w:pPr>
      <w:r w:rsidRPr="00AC4A38">
        <w:rPr>
          <w:rFonts w:eastAsia="Times New Roman" w:cs="Times New Roman"/>
          <w:szCs w:val="24"/>
          <w:lang w:eastAsia="ar-SA"/>
        </w:rPr>
        <w:t>Ja pie</w:t>
      </w:r>
      <w:r w:rsidR="00C63406" w:rsidRPr="00AC4A38">
        <w:rPr>
          <w:rFonts w:eastAsia="Times New Roman" w:cs="Times New Roman"/>
          <w:szCs w:val="24"/>
          <w:lang w:eastAsia="ar-SA"/>
        </w:rPr>
        <w:t>dāvājums</w:t>
      </w:r>
      <w:r w:rsidRPr="00AC4A38">
        <w:rPr>
          <w:rFonts w:eastAsia="Times New Roman" w:cs="Times New Roman"/>
          <w:szCs w:val="24"/>
          <w:lang w:eastAsia="ar-SA"/>
        </w:rPr>
        <w:t xml:space="preserve"> satur komercnoslēpumu un/vai konfidenciālu informāciju, kuru Pasūtītājs nedrīkst atklāt, - jānorāda, kura informācija uzskatāma par komercnoslēpumu un/vai konfidenciālu. </w:t>
      </w:r>
    </w:p>
    <w:p w:rsidR="00C63406" w:rsidRPr="00AC4A38" w:rsidRDefault="002754B9" w:rsidP="00924E28">
      <w:pPr>
        <w:pStyle w:val="ListParagraph"/>
        <w:numPr>
          <w:ilvl w:val="1"/>
          <w:numId w:val="2"/>
        </w:numPr>
        <w:spacing w:after="0" w:line="240" w:lineRule="auto"/>
        <w:ind w:left="993" w:hanging="633"/>
        <w:jc w:val="both"/>
        <w:rPr>
          <w:rFonts w:eastAsia="Times New Roman" w:cs="Times New Roman"/>
          <w:szCs w:val="24"/>
          <w:lang w:eastAsia="ar-SA"/>
        </w:rPr>
      </w:pPr>
      <w:r w:rsidRPr="00AC4A38">
        <w:rPr>
          <w:rFonts w:eastAsia="Times New Roman" w:cs="Times New Roman"/>
          <w:szCs w:val="24"/>
          <w:lang w:eastAsia="ar-SA"/>
        </w:rPr>
        <w:t>P</w:t>
      </w:r>
      <w:r w:rsidR="0094719C" w:rsidRPr="00AC4A38">
        <w:rPr>
          <w:rFonts w:eastAsia="Times New Roman" w:cs="Times New Roman"/>
          <w:szCs w:val="24"/>
          <w:lang w:eastAsia="ar-SA"/>
        </w:rPr>
        <w:t>i</w:t>
      </w:r>
      <w:r w:rsidR="006F4031" w:rsidRPr="00AC4A38">
        <w:rPr>
          <w:rFonts w:eastAsia="Times New Roman" w:cs="Times New Roman"/>
          <w:szCs w:val="24"/>
          <w:lang w:eastAsia="ar-SA"/>
        </w:rPr>
        <w:t>edāvājumu</w:t>
      </w:r>
      <w:r w:rsidR="0094719C" w:rsidRPr="00AC4A38">
        <w:rPr>
          <w:rFonts w:eastAsia="Times New Roman" w:cs="Times New Roman"/>
          <w:szCs w:val="24"/>
          <w:lang w:eastAsia="ar-SA"/>
        </w:rPr>
        <w:t xml:space="preserve"> jāiesniedz </w:t>
      </w:r>
      <w:r w:rsidR="00C63406" w:rsidRPr="00AC4A38">
        <w:rPr>
          <w:rFonts w:eastAsia="Times New Roman" w:cs="Times New Roman"/>
          <w:szCs w:val="24"/>
          <w:lang w:eastAsia="ar-SA"/>
        </w:rPr>
        <w:t>2 (divos) eksemplāros:</w:t>
      </w:r>
    </w:p>
    <w:p w:rsidR="00D77961" w:rsidRPr="00AC4A38" w:rsidRDefault="00C63406" w:rsidP="00C63406">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w:t>
      </w:r>
      <w:r w:rsidR="0094719C" w:rsidRPr="00AC4A38">
        <w:rPr>
          <w:rFonts w:eastAsia="Times New Roman" w:cs="Times New Roman"/>
          <w:szCs w:val="24"/>
          <w:lang w:eastAsia="ar-SA"/>
        </w:rPr>
        <w:t>1 (vienā)</w:t>
      </w:r>
      <w:r w:rsidR="003B63CB" w:rsidRPr="00AC4A38">
        <w:rPr>
          <w:rFonts w:eastAsia="Times New Roman" w:cs="Times New Roman"/>
          <w:szCs w:val="24"/>
          <w:lang w:eastAsia="ar-SA"/>
        </w:rPr>
        <w:t xml:space="preserve"> </w:t>
      </w:r>
      <w:r w:rsidRPr="00AC4A38">
        <w:rPr>
          <w:rFonts w:eastAsia="Times New Roman" w:cs="Times New Roman"/>
          <w:szCs w:val="24"/>
          <w:lang w:eastAsia="ar-SA"/>
        </w:rPr>
        <w:t>oriģināleksemplārā;</w:t>
      </w:r>
    </w:p>
    <w:p w:rsidR="002E530A" w:rsidRPr="00AC4A38" w:rsidRDefault="00C63406" w:rsidP="00F25369">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1 (vienā) kopijā.</w:t>
      </w:r>
    </w:p>
    <w:p w:rsidR="007F5AAE" w:rsidRPr="00AC4A38" w:rsidRDefault="007F5AAE" w:rsidP="00F25369">
      <w:pPr>
        <w:spacing w:after="0" w:line="240" w:lineRule="auto"/>
        <w:rPr>
          <w:rFonts w:eastAsia="Times New Roman" w:cs="Times New Roman"/>
          <w:b/>
          <w:szCs w:val="24"/>
          <w:lang w:eastAsia="lv-LV"/>
        </w:rPr>
      </w:pPr>
    </w:p>
    <w:p w:rsidR="00C90645" w:rsidRPr="00AC4A38" w:rsidRDefault="00C90645" w:rsidP="00C90645">
      <w:pPr>
        <w:spacing w:after="0" w:line="240" w:lineRule="auto"/>
        <w:ind w:left="567" w:hanging="567"/>
        <w:jc w:val="center"/>
        <w:rPr>
          <w:rFonts w:eastAsia="Times New Roman" w:cs="Times New Roman"/>
          <w:szCs w:val="24"/>
          <w:lang w:eastAsia="lv-LV"/>
        </w:rPr>
      </w:pPr>
      <w:r w:rsidRPr="00AC4A38">
        <w:rPr>
          <w:rFonts w:eastAsia="Times New Roman" w:cs="Times New Roman"/>
          <w:b/>
          <w:szCs w:val="24"/>
          <w:lang w:eastAsia="lv-LV"/>
        </w:rPr>
        <w:t>I</w:t>
      </w:r>
      <w:r w:rsidR="00670355" w:rsidRPr="00AC4A38">
        <w:rPr>
          <w:rFonts w:eastAsia="Times New Roman" w:cs="Times New Roman"/>
          <w:b/>
          <w:szCs w:val="24"/>
          <w:lang w:eastAsia="lv-LV"/>
        </w:rPr>
        <w:t>nformācija par iepirkuma priekšmetu.</w:t>
      </w:r>
    </w:p>
    <w:p w:rsidR="002E530A" w:rsidRPr="00AC4A38" w:rsidRDefault="002E530A" w:rsidP="00834B45">
      <w:pPr>
        <w:spacing w:after="0" w:line="240" w:lineRule="auto"/>
        <w:rPr>
          <w:rFonts w:eastAsia="Times New Roman" w:cs="Times New Roman"/>
          <w:b/>
          <w:szCs w:val="24"/>
          <w:lang w:eastAsia="lv-LV"/>
        </w:rPr>
      </w:pPr>
    </w:p>
    <w:p w:rsidR="001C706E" w:rsidRPr="00AC4A38" w:rsidRDefault="009E683B" w:rsidP="00EA3756">
      <w:pPr>
        <w:pStyle w:val="ListParagraph"/>
        <w:numPr>
          <w:ilvl w:val="0"/>
          <w:numId w:val="2"/>
        </w:numPr>
        <w:spacing w:after="0" w:line="240" w:lineRule="auto"/>
        <w:rPr>
          <w:rFonts w:eastAsia="Times New Roman" w:cs="Times New Roman"/>
          <w:b/>
          <w:szCs w:val="24"/>
          <w:lang w:eastAsia="lv-LV"/>
        </w:rPr>
      </w:pPr>
      <w:r w:rsidRPr="00AC4A38">
        <w:rPr>
          <w:rFonts w:eastAsia="Times New Roman" w:cs="Times New Roman"/>
          <w:b/>
          <w:szCs w:val="24"/>
          <w:lang w:eastAsia="lv-LV"/>
        </w:rPr>
        <w:t>Iepirkuma priekšmets</w:t>
      </w:r>
      <w:r w:rsidR="00415D20" w:rsidRPr="00AC4A38">
        <w:rPr>
          <w:rFonts w:eastAsia="Times New Roman" w:cs="Times New Roman"/>
          <w:b/>
          <w:szCs w:val="24"/>
          <w:lang w:eastAsia="lv-LV"/>
        </w:rPr>
        <w:t>:</w:t>
      </w:r>
    </w:p>
    <w:p w:rsidR="004E20EE" w:rsidRPr="00AC4A38" w:rsidRDefault="004E20EE" w:rsidP="00CA22D5">
      <w:pPr>
        <w:spacing w:after="0" w:line="240" w:lineRule="auto"/>
        <w:rPr>
          <w:rFonts w:eastAsia="Times New Roman" w:cs="Times New Roman"/>
          <w:b/>
          <w:szCs w:val="24"/>
          <w:lang w:eastAsia="lv-LV"/>
        </w:rPr>
      </w:pPr>
    </w:p>
    <w:p w:rsidR="0084303B" w:rsidRPr="00AC4A38" w:rsidRDefault="001D68C6" w:rsidP="00A47CFD">
      <w:pPr>
        <w:pStyle w:val="ListParagraph"/>
        <w:numPr>
          <w:ilvl w:val="1"/>
          <w:numId w:val="2"/>
        </w:numPr>
        <w:tabs>
          <w:tab w:val="left" w:pos="426"/>
        </w:tabs>
        <w:ind w:left="851" w:hanging="425"/>
        <w:jc w:val="both"/>
        <w:rPr>
          <w:rFonts w:eastAsia="Times New Roman" w:cs="Times New Roman"/>
          <w:szCs w:val="24"/>
          <w:lang w:eastAsia="ar-SA"/>
        </w:rPr>
      </w:pPr>
      <w:r w:rsidRPr="00AC4A38">
        <w:rPr>
          <w:rFonts w:eastAsia="Times New Roman" w:cs="Times New Roman"/>
          <w:szCs w:val="24"/>
          <w:lang w:eastAsia="lv-LV"/>
        </w:rPr>
        <w:t xml:space="preserve">Iepirkuma priekšmets: </w:t>
      </w:r>
      <w:r w:rsidR="0010662F" w:rsidRPr="00AC4A38">
        <w:rPr>
          <w:rFonts w:eastAsia="Times New Roman" w:cs="Times New Roman"/>
          <w:szCs w:val="24"/>
          <w:lang w:eastAsia="lv-LV"/>
        </w:rPr>
        <w:t>“</w:t>
      </w:r>
      <w:r w:rsidR="0010662F" w:rsidRPr="00AC4A38">
        <w:rPr>
          <w:rFonts w:eastAsia="Times New Roman" w:cs="Times New Roman"/>
          <w:szCs w:val="24"/>
          <w:lang w:eastAsia="ar-SA"/>
        </w:rPr>
        <w:t xml:space="preserve">Būvuzraudzības pakalpojumi </w:t>
      </w:r>
      <w:proofErr w:type="spellStart"/>
      <w:r w:rsidR="0010662F" w:rsidRPr="00AC4A38">
        <w:rPr>
          <w:rFonts w:eastAsia="Times New Roman" w:cs="Times New Roman"/>
          <w:bCs/>
          <w:szCs w:val="24"/>
          <w:lang w:eastAsia="lv-LV"/>
        </w:rPr>
        <w:t>Randenes</w:t>
      </w:r>
      <w:proofErr w:type="spellEnd"/>
      <w:r w:rsidR="0010662F" w:rsidRPr="00AC4A38">
        <w:rPr>
          <w:rFonts w:eastAsia="Times New Roman" w:cs="Times New Roman"/>
          <w:bCs/>
          <w:szCs w:val="24"/>
          <w:lang w:eastAsia="lv-LV"/>
        </w:rPr>
        <w:t xml:space="preserve"> degradētās teritorijas </w:t>
      </w:r>
      <w:proofErr w:type="spellStart"/>
      <w:r w:rsidR="0010662F" w:rsidRPr="00AC4A38">
        <w:rPr>
          <w:rFonts w:eastAsia="Times New Roman" w:cs="Times New Roman"/>
          <w:bCs/>
          <w:szCs w:val="24"/>
          <w:lang w:eastAsia="lv-LV"/>
        </w:rPr>
        <w:t>revitalizācijas</w:t>
      </w:r>
      <w:proofErr w:type="spellEnd"/>
      <w:r w:rsidR="0010662F" w:rsidRPr="00AC4A38">
        <w:rPr>
          <w:rFonts w:eastAsia="Times New Roman" w:cs="Times New Roman"/>
          <w:bCs/>
          <w:szCs w:val="24"/>
          <w:lang w:eastAsia="lv-LV"/>
        </w:rPr>
        <w:t xml:space="preserve"> </w:t>
      </w:r>
      <w:r w:rsidR="0010662F" w:rsidRPr="00AC4A38">
        <w:rPr>
          <w:rFonts w:eastAsia="Times New Roman" w:cs="Times New Roman"/>
          <w:szCs w:val="24"/>
          <w:lang w:eastAsia="lv-LV"/>
        </w:rPr>
        <w:t>būvniecības darbiem</w:t>
      </w:r>
      <w:r w:rsidR="00842D3A" w:rsidRPr="00AC4A38">
        <w:rPr>
          <w:rFonts w:eastAsia="Times New Roman" w:cs="Times New Roman"/>
          <w:szCs w:val="24"/>
          <w:lang w:eastAsia="ar-SA"/>
        </w:rPr>
        <w:t>”</w:t>
      </w:r>
      <w:r w:rsidR="004E20EE" w:rsidRPr="00AC4A38">
        <w:rPr>
          <w:rFonts w:eastAsia="Times New Roman" w:cs="Times New Roman"/>
          <w:szCs w:val="24"/>
          <w:lang w:eastAsia="ar-SA"/>
        </w:rPr>
        <w:t xml:space="preserve"> </w:t>
      </w:r>
      <w:r w:rsidR="00885958" w:rsidRPr="00AC4A38">
        <w:rPr>
          <w:rFonts w:eastAsia="Times New Roman" w:cs="Times New Roman"/>
          <w:szCs w:val="24"/>
          <w:lang w:eastAsia="lv-LV"/>
        </w:rPr>
        <w:t>saskaņā</w:t>
      </w:r>
      <w:r w:rsidR="00AC4A38" w:rsidRPr="00AC4A38">
        <w:rPr>
          <w:rFonts w:eastAsia="Times New Roman" w:cs="Times New Roman"/>
          <w:szCs w:val="24"/>
          <w:lang w:eastAsia="lv-LV"/>
        </w:rPr>
        <w:t xml:space="preserve"> ar </w:t>
      </w:r>
      <w:r w:rsidR="008672EB" w:rsidRPr="00AC4A38">
        <w:rPr>
          <w:rFonts w:eastAsia="Times New Roman" w:cs="Times New Roman"/>
          <w:szCs w:val="24"/>
          <w:lang w:eastAsia="lv-LV"/>
        </w:rPr>
        <w:t xml:space="preserve"> Darba uzdevumu (</w:t>
      </w:r>
      <w:r w:rsidR="00A126FE">
        <w:rPr>
          <w:rFonts w:eastAsia="Times New Roman" w:cs="Times New Roman"/>
          <w:szCs w:val="24"/>
          <w:lang w:eastAsia="lv-LV"/>
        </w:rPr>
        <w:t>3</w:t>
      </w:r>
      <w:r w:rsidR="008672EB" w:rsidRPr="00AC4A38">
        <w:rPr>
          <w:rFonts w:eastAsia="Times New Roman" w:cs="Times New Roman"/>
          <w:szCs w:val="24"/>
          <w:lang w:eastAsia="lv-LV"/>
        </w:rPr>
        <w:t>.pielikums).</w:t>
      </w:r>
      <w:r w:rsidR="00842D3A" w:rsidRPr="00AC4A38">
        <w:rPr>
          <w:rFonts w:eastAsia="Times New Roman" w:cs="Times New Roman"/>
          <w:szCs w:val="24"/>
          <w:lang w:eastAsia="lv-LV"/>
        </w:rPr>
        <w:t xml:space="preserve"> Būvobjekta adrese: Dārza iela 57, </w:t>
      </w:r>
      <w:proofErr w:type="spellStart"/>
      <w:r w:rsidR="00842D3A" w:rsidRPr="00AC4A38">
        <w:rPr>
          <w:rFonts w:eastAsia="Times New Roman" w:cs="Times New Roman"/>
          <w:szCs w:val="24"/>
          <w:lang w:eastAsia="lv-LV"/>
        </w:rPr>
        <w:t>Randene</w:t>
      </w:r>
      <w:proofErr w:type="spellEnd"/>
      <w:r w:rsidR="00842D3A" w:rsidRPr="00AC4A38">
        <w:rPr>
          <w:rFonts w:eastAsia="Times New Roman" w:cs="Times New Roman"/>
          <w:szCs w:val="24"/>
          <w:lang w:eastAsia="lv-LV"/>
        </w:rPr>
        <w:t>, Kalkūnes pagasts, Daugavpils novads.</w:t>
      </w:r>
      <w:r w:rsidR="0084303B" w:rsidRPr="00AC4A38">
        <w:rPr>
          <w:rFonts w:eastAsia="Times New Roman" w:cs="Times New Roman"/>
          <w:szCs w:val="24"/>
          <w:lang w:eastAsia="lv-LV"/>
        </w:rPr>
        <w:t xml:space="preserve"> </w:t>
      </w:r>
    </w:p>
    <w:p w:rsidR="00EA4307" w:rsidRDefault="001C679D" w:rsidP="00A47CFD">
      <w:pPr>
        <w:pStyle w:val="ListParagraph"/>
        <w:ind w:left="851" w:hanging="425"/>
        <w:jc w:val="both"/>
        <w:rPr>
          <w:rFonts w:eastAsia="Times New Roman" w:cs="Times New Roman"/>
          <w:szCs w:val="24"/>
          <w:lang w:eastAsia="lv-LV"/>
        </w:rPr>
      </w:pPr>
      <w:r>
        <w:rPr>
          <w:rFonts w:eastAsia="Times New Roman" w:cs="Times New Roman"/>
          <w:szCs w:val="24"/>
          <w:lang w:eastAsia="lv-LV"/>
        </w:rPr>
        <w:t xml:space="preserve">  </w:t>
      </w:r>
      <w:r w:rsidR="00A47CFD">
        <w:rPr>
          <w:rFonts w:eastAsia="Times New Roman" w:cs="Times New Roman"/>
          <w:szCs w:val="24"/>
          <w:lang w:eastAsia="lv-LV"/>
        </w:rPr>
        <w:t xml:space="preserve">     </w:t>
      </w:r>
      <w:r w:rsidR="00BF6DB4" w:rsidRPr="00AC4A38">
        <w:rPr>
          <w:rFonts w:eastAsia="Times New Roman" w:cs="Times New Roman"/>
          <w:szCs w:val="24"/>
          <w:lang w:eastAsia="lv-LV"/>
        </w:rPr>
        <w:t>Būvdarbu līguma projekts un Būvprojekta dokumentācija</w:t>
      </w:r>
      <w:r w:rsidR="00A126FE">
        <w:rPr>
          <w:rFonts w:eastAsia="Times New Roman" w:cs="Times New Roman"/>
          <w:szCs w:val="24"/>
          <w:lang w:eastAsia="lv-LV"/>
        </w:rPr>
        <w:t xml:space="preserve"> (2.pielikums) </w:t>
      </w:r>
      <w:r w:rsidR="00BF6DB4" w:rsidRPr="00AC4A38">
        <w:rPr>
          <w:rFonts w:eastAsia="Times New Roman" w:cs="Times New Roman"/>
          <w:szCs w:val="24"/>
          <w:lang w:eastAsia="lv-LV"/>
        </w:rPr>
        <w:t xml:space="preserve">ir pieejama iepirkuma “Būvniecības darbu veikšana </w:t>
      </w:r>
      <w:proofErr w:type="spellStart"/>
      <w:r w:rsidR="00BF6DB4" w:rsidRPr="00AC4A38">
        <w:rPr>
          <w:rFonts w:eastAsia="Times New Roman" w:cs="Times New Roman"/>
          <w:bCs/>
          <w:szCs w:val="24"/>
          <w:lang w:eastAsia="lv-LV"/>
        </w:rPr>
        <w:t>Randenes</w:t>
      </w:r>
      <w:proofErr w:type="spellEnd"/>
      <w:r w:rsidR="00BF6DB4" w:rsidRPr="00AC4A38">
        <w:rPr>
          <w:rFonts w:eastAsia="Times New Roman" w:cs="Times New Roman"/>
          <w:bCs/>
          <w:szCs w:val="24"/>
          <w:lang w:eastAsia="lv-LV"/>
        </w:rPr>
        <w:t xml:space="preserve"> degradētās teritorijas </w:t>
      </w:r>
      <w:proofErr w:type="spellStart"/>
      <w:r w:rsidR="00BF6DB4" w:rsidRPr="00AC4A38">
        <w:rPr>
          <w:rFonts w:eastAsia="Times New Roman" w:cs="Times New Roman"/>
          <w:bCs/>
          <w:szCs w:val="24"/>
          <w:lang w:eastAsia="lv-LV"/>
        </w:rPr>
        <w:t>revitalizācijai</w:t>
      </w:r>
      <w:proofErr w:type="spellEnd"/>
      <w:r w:rsidR="00BF6DB4" w:rsidRPr="00AC4A38">
        <w:rPr>
          <w:rFonts w:eastAsia="Times New Roman" w:cs="Times New Roman"/>
          <w:szCs w:val="24"/>
          <w:lang w:eastAsia="ar-SA"/>
        </w:rPr>
        <w:t xml:space="preserve">”, identifikācijas numurs DND 2017/3 dokumentos </w:t>
      </w:r>
      <w:r w:rsidR="00BF6DB4" w:rsidRPr="00AC4A38">
        <w:rPr>
          <w:rFonts w:eastAsia="Times New Roman" w:cs="Times New Roman"/>
          <w:szCs w:val="24"/>
          <w:lang w:eastAsia="lv-LV"/>
        </w:rPr>
        <w:t xml:space="preserve">Daugavpils novada domes mājaslapā </w:t>
      </w:r>
    </w:p>
    <w:p w:rsidR="00EA4307" w:rsidRDefault="00D30BDB" w:rsidP="00A47CFD">
      <w:pPr>
        <w:pStyle w:val="ListParagraph"/>
        <w:ind w:left="851"/>
        <w:jc w:val="both"/>
        <w:rPr>
          <w:rFonts w:eastAsia="Times New Roman" w:cs="Times New Roman"/>
          <w:szCs w:val="24"/>
          <w:lang w:eastAsia="lv-LV"/>
        </w:rPr>
      </w:pPr>
      <w:hyperlink r:id="rId16" w:history="1">
        <w:r w:rsidR="00EA4307" w:rsidRPr="003E7891">
          <w:rPr>
            <w:rStyle w:val="Hyperlink"/>
            <w:rFonts w:eastAsia="Times New Roman" w:cs="Times New Roman"/>
            <w:szCs w:val="24"/>
            <w:lang w:eastAsia="lv-LV"/>
          </w:rPr>
          <w:t>https://www.daugavpilsnovads.lv/iepirkumi/buvniecibas-darbu-veiksana-randenes-degradetas-teritorijas-revitalizacijai-2/</w:t>
        </w:r>
      </w:hyperlink>
    </w:p>
    <w:p w:rsidR="0009434B" w:rsidRPr="00AC4A38" w:rsidRDefault="0009434B" w:rsidP="00A47CFD">
      <w:pPr>
        <w:pStyle w:val="ListParagraph"/>
        <w:numPr>
          <w:ilvl w:val="1"/>
          <w:numId w:val="2"/>
        </w:numPr>
        <w:ind w:left="851" w:hanging="425"/>
        <w:jc w:val="both"/>
        <w:rPr>
          <w:rFonts w:eastAsia="Times New Roman" w:cs="Times New Roman"/>
          <w:szCs w:val="24"/>
          <w:lang w:eastAsia="lv-LV"/>
        </w:rPr>
      </w:pPr>
      <w:r w:rsidRPr="00AC4A38">
        <w:rPr>
          <w:rFonts w:eastAsia="Times New Roman" w:cs="Times New Roman"/>
          <w:szCs w:val="24"/>
          <w:lang w:eastAsia="lv-LV"/>
        </w:rPr>
        <w:t>Iepirkuma priekšmets nav sadalīts daļās.</w:t>
      </w:r>
    </w:p>
    <w:p w:rsidR="000A634D" w:rsidRPr="00AC4A38" w:rsidRDefault="000A634D" w:rsidP="00A47CFD">
      <w:pPr>
        <w:pStyle w:val="ListParagraph"/>
        <w:numPr>
          <w:ilvl w:val="1"/>
          <w:numId w:val="2"/>
        </w:numPr>
        <w:tabs>
          <w:tab w:val="left" w:pos="426"/>
        </w:tabs>
        <w:spacing w:after="0" w:line="240" w:lineRule="auto"/>
        <w:ind w:left="851" w:hanging="425"/>
        <w:jc w:val="both"/>
        <w:rPr>
          <w:rFonts w:eastAsia="Times New Roman" w:cs="Times New Roman"/>
          <w:szCs w:val="24"/>
          <w:lang w:eastAsia="lv-LV"/>
        </w:rPr>
      </w:pPr>
      <w:r w:rsidRPr="00AC4A38">
        <w:rPr>
          <w:rFonts w:eastAsia="Times New Roman" w:cs="Times New Roman"/>
          <w:szCs w:val="24"/>
          <w:lang w:eastAsia="lv-LV"/>
        </w:rPr>
        <w:t xml:space="preserve">Iepirkuma </w:t>
      </w:r>
      <w:r w:rsidR="009E683B" w:rsidRPr="00AC4A38">
        <w:rPr>
          <w:rFonts w:eastAsia="Times New Roman" w:cs="Times New Roman"/>
          <w:szCs w:val="24"/>
          <w:lang w:eastAsia="lv-LV"/>
        </w:rPr>
        <w:t>CPV kods</w:t>
      </w:r>
      <w:r w:rsidRPr="00AC4A38">
        <w:rPr>
          <w:rFonts w:eastAsia="Times New Roman" w:cs="Times New Roman"/>
          <w:szCs w:val="24"/>
          <w:lang w:eastAsia="lv-LV"/>
        </w:rPr>
        <w:t xml:space="preserve">: </w:t>
      </w:r>
      <w:r w:rsidR="00AD09E0" w:rsidRPr="00AC4A38">
        <w:rPr>
          <w:szCs w:val="24"/>
        </w:rPr>
        <w:t>7152</w:t>
      </w:r>
      <w:r w:rsidR="00AC4A38" w:rsidRPr="00AC4A38">
        <w:rPr>
          <w:szCs w:val="24"/>
        </w:rPr>
        <w:t>0000-9</w:t>
      </w:r>
      <w:r w:rsidR="00AD09E0" w:rsidRPr="00AC4A38">
        <w:rPr>
          <w:rStyle w:val="colora"/>
          <w:color w:val="000000"/>
          <w:szCs w:val="24"/>
        </w:rPr>
        <w:t xml:space="preserve"> </w:t>
      </w:r>
      <w:r w:rsidR="000156C7" w:rsidRPr="00AC4A38">
        <w:rPr>
          <w:rStyle w:val="colora"/>
          <w:color w:val="000000"/>
          <w:szCs w:val="24"/>
        </w:rPr>
        <w:t>(</w:t>
      </w:r>
      <w:r w:rsidR="00AC4A38" w:rsidRPr="00AC4A38">
        <w:rPr>
          <w:rFonts w:ascii="RobotoSlab-Regular-2" w:hAnsi="RobotoSlab-Regular-2" w:cs="Arial"/>
          <w:szCs w:val="24"/>
        </w:rPr>
        <w:t>Celtniecības</w:t>
      </w:r>
      <w:r w:rsidR="004D6ACB" w:rsidRPr="00AC4A38">
        <w:rPr>
          <w:color w:val="000000"/>
          <w:szCs w:val="24"/>
        </w:rPr>
        <w:t xml:space="preserve"> uzraudzības pakalpojumi</w:t>
      </w:r>
      <w:r w:rsidR="000156C7" w:rsidRPr="00AC4A38">
        <w:rPr>
          <w:rStyle w:val="colora"/>
          <w:color w:val="000000"/>
          <w:szCs w:val="24"/>
        </w:rPr>
        <w:t>)</w:t>
      </w:r>
      <w:r w:rsidR="00AC4A38" w:rsidRPr="00AC4A38">
        <w:rPr>
          <w:rStyle w:val="colora"/>
          <w:color w:val="000000"/>
          <w:szCs w:val="24"/>
        </w:rPr>
        <w:t>.</w:t>
      </w:r>
    </w:p>
    <w:p w:rsidR="009965C9" w:rsidRPr="00AC4A38" w:rsidRDefault="009965C9" w:rsidP="00D13F01">
      <w:pPr>
        <w:pStyle w:val="ListParagraph"/>
        <w:spacing w:after="0" w:line="240" w:lineRule="auto"/>
        <w:ind w:left="993"/>
        <w:jc w:val="both"/>
        <w:rPr>
          <w:rFonts w:eastAsia="Times New Roman" w:cs="Times New Roman"/>
          <w:szCs w:val="24"/>
          <w:lang w:eastAsia="lv-LV"/>
        </w:rPr>
      </w:pPr>
    </w:p>
    <w:p w:rsidR="00937F62" w:rsidRPr="00AC4A38" w:rsidRDefault="00937F62" w:rsidP="00937F62">
      <w:pPr>
        <w:pStyle w:val="ListParagraph"/>
        <w:numPr>
          <w:ilvl w:val="0"/>
          <w:numId w:val="2"/>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Iepirkuma līguma noteikumi:</w:t>
      </w:r>
    </w:p>
    <w:p w:rsidR="00937F62" w:rsidRPr="00AC4A38" w:rsidRDefault="00937F62" w:rsidP="00937F62">
      <w:pPr>
        <w:spacing w:after="0" w:line="240" w:lineRule="auto"/>
        <w:jc w:val="both"/>
        <w:rPr>
          <w:rFonts w:eastAsia="Times New Roman" w:cs="Times New Roman"/>
          <w:b/>
          <w:szCs w:val="24"/>
          <w:lang w:eastAsia="lv-LV"/>
        </w:rPr>
      </w:pPr>
    </w:p>
    <w:p w:rsidR="00937F62" w:rsidRPr="00A47CFD" w:rsidRDefault="00937F62" w:rsidP="00A47CFD">
      <w:pPr>
        <w:pStyle w:val="ListParagraph"/>
        <w:numPr>
          <w:ilvl w:val="1"/>
          <w:numId w:val="2"/>
        </w:numPr>
        <w:tabs>
          <w:tab w:val="left" w:pos="1134"/>
        </w:tabs>
        <w:spacing w:after="0" w:line="240" w:lineRule="auto"/>
        <w:ind w:hanging="502"/>
        <w:jc w:val="both"/>
        <w:rPr>
          <w:rFonts w:eastAsia="Times New Roman" w:cs="Times New Roman"/>
          <w:szCs w:val="24"/>
          <w:lang w:eastAsia="lv-LV"/>
        </w:rPr>
      </w:pPr>
      <w:r w:rsidRPr="00A47CFD">
        <w:rPr>
          <w:rFonts w:eastAsia="Times New Roman" w:cs="Times New Roman"/>
          <w:szCs w:val="24"/>
          <w:lang w:eastAsia="lv-LV"/>
        </w:rPr>
        <w:t>Iepirkuma rezultātā tiks slēgts iepirkuma līgums</w:t>
      </w:r>
      <w:r w:rsidR="00AC4A38" w:rsidRPr="00A47CFD">
        <w:rPr>
          <w:rFonts w:eastAsia="Times New Roman" w:cs="Times New Roman"/>
          <w:szCs w:val="24"/>
          <w:lang w:eastAsia="lv-LV"/>
        </w:rPr>
        <w:t xml:space="preserve"> atbilstoši Nolikuma </w:t>
      </w:r>
      <w:r w:rsidR="00BE437D" w:rsidRPr="00A47CFD">
        <w:rPr>
          <w:rFonts w:eastAsia="Times New Roman" w:cs="Times New Roman"/>
          <w:szCs w:val="24"/>
          <w:lang w:eastAsia="lv-LV"/>
        </w:rPr>
        <w:t>1</w:t>
      </w:r>
      <w:r w:rsidR="00AC4A38" w:rsidRPr="00A47CFD">
        <w:rPr>
          <w:rFonts w:eastAsia="Times New Roman" w:cs="Times New Roman"/>
          <w:szCs w:val="24"/>
          <w:lang w:eastAsia="lv-LV"/>
        </w:rPr>
        <w:t xml:space="preserve">.pielikumā “Būvuzraudzības līgums (projekts)” formai.  </w:t>
      </w:r>
      <w:r w:rsidR="004B3090" w:rsidRPr="00A47CFD">
        <w:rPr>
          <w:rFonts w:eastAsia="Times New Roman" w:cs="Times New Roman"/>
          <w:szCs w:val="24"/>
          <w:lang w:eastAsia="lv-LV"/>
        </w:rPr>
        <w:t xml:space="preserve"> Ja ar Pretendentu, kas ir personu </w:t>
      </w:r>
      <w:r w:rsidR="00CB1CCE" w:rsidRPr="00A47CFD">
        <w:rPr>
          <w:rFonts w:eastAsia="Times New Roman" w:cs="Times New Roman"/>
          <w:szCs w:val="24"/>
          <w:lang w:eastAsia="lv-LV"/>
        </w:rPr>
        <w:t>apvienība</w:t>
      </w:r>
      <w:r w:rsidR="00CA3EBD" w:rsidRPr="00A47CFD">
        <w:rPr>
          <w:rFonts w:eastAsia="Times New Roman" w:cs="Times New Roman"/>
          <w:szCs w:val="24"/>
          <w:lang w:eastAsia="lv-LV"/>
        </w:rPr>
        <w:t xml:space="preserve">, </w:t>
      </w:r>
      <w:r w:rsidR="00CA3EBD" w:rsidRPr="00A47CFD">
        <w:rPr>
          <w:rFonts w:eastAsia="Times New Roman"/>
          <w:szCs w:val="24"/>
          <w:lang w:eastAsia="lv-LV"/>
        </w:rPr>
        <w:t xml:space="preserve"> kura uz pieteikuma iesniegšanas brīdi nav juridiski noformējusi savu sadarbību saskaņā ar Komerclikumu (izveidojusi personālsabiedrību vai komercsabiedrību)</w:t>
      </w:r>
      <w:r w:rsidR="004B3090" w:rsidRPr="00A47CFD">
        <w:rPr>
          <w:rFonts w:eastAsia="Times New Roman" w:cs="Times New Roman"/>
          <w:szCs w:val="24"/>
          <w:lang w:eastAsia="lv-LV"/>
        </w:rPr>
        <w:t xml:space="preserve">, tiks slēgts iepirkuma līgums, </w:t>
      </w:r>
      <w:r w:rsidR="00874DB3" w:rsidRPr="00A47CFD">
        <w:rPr>
          <w:rFonts w:eastAsia="Times New Roman" w:cs="Times New Roman"/>
          <w:szCs w:val="24"/>
          <w:lang w:eastAsia="lv-LV"/>
        </w:rPr>
        <w:t>apvienībai</w:t>
      </w:r>
      <w:r w:rsidR="004B3090" w:rsidRPr="00A47CFD">
        <w:rPr>
          <w:rFonts w:eastAsia="Times New Roman" w:cs="Times New Roman"/>
          <w:szCs w:val="24"/>
          <w:lang w:eastAsia="lv-LV"/>
        </w:rPr>
        <w:t xml:space="preserve"> </w:t>
      </w:r>
      <w:r w:rsidR="003513B2" w:rsidRPr="00A47CFD">
        <w:rPr>
          <w:rFonts w:eastAsia="Times New Roman" w:cs="Times New Roman"/>
          <w:szCs w:val="24"/>
          <w:lang w:eastAsia="lv-LV"/>
        </w:rPr>
        <w:t xml:space="preserve">5 (piecu) darba dienu laikā no Pasūtītāja paziņojuma saņemšanas, ir </w:t>
      </w:r>
      <w:r w:rsidR="00CA3EBD" w:rsidRPr="00A47CFD">
        <w:rPr>
          <w:rFonts w:eastAsia="Times New Roman" w:cs="Times New Roman"/>
          <w:szCs w:val="24"/>
          <w:lang w:eastAsia="lv-LV"/>
        </w:rPr>
        <w:t>jānoformē savu sadarbību atbilstoši Komerclikuma prasībām.</w:t>
      </w:r>
    </w:p>
    <w:p w:rsidR="00937F62" w:rsidRPr="00A47CFD" w:rsidRDefault="00937F62" w:rsidP="0049095D">
      <w:pPr>
        <w:pStyle w:val="ListParagraph"/>
        <w:numPr>
          <w:ilvl w:val="1"/>
          <w:numId w:val="2"/>
        </w:numPr>
        <w:tabs>
          <w:tab w:val="left" w:pos="1134"/>
        </w:tabs>
        <w:spacing w:after="0" w:line="240" w:lineRule="auto"/>
        <w:ind w:left="851" w:hanging="284"/>
        <w:jc w:val="both"/>
        <w:rPr>
          <w:rFonts w:eastAsia="Times New Roman" w:cs="Times New Roman"/>
          <w:szCs w:val="24"/>
          <w:lang w:eastAsia="lv-LV"/>
        </w:rPr>
      </w:pPr>
      <w:r w:rsidRPr="00A47CFD">
        <w:rPr>
          <w:rFonts w:eastAsia="Times New Roman" w:cs="Times New Roman"/>
          <w:szCs w:val="24"/>
          <w:lang w:eastAsia="lv-LV"/>
        </w:rPr>
        <w:t xml:space="preserve">Ja izraudzītais Pretendents atsakās slēgt iepirkuma līgumu ar Pasūtītāju, Pasūtītājs pieņem lēmumu slēgt līgumu ar nākamo Pretendentu, kurš </w:t>
      </w:r>
      <w:r w:rsidR="008278DE" w:rsidRPr="00A47CFD">
        <w:rPr>
          <w:rFonts w:eastAsia="Times New Roman" w:cs="Times New Roman"/>
          <w:szCs w:val="24"/>
          <w:lang w:eastAsia="lv-LV"/>
        </w:rPr>
        <w:t>iepirkumā</w:t>
      </w:r>
      <w:r w:rsidRPr="00A47CFD">
        <w:rPr>
          <w:rFonts w:eastAsia="Times New Roman" w:cs="Times New Roman"/>
          <w:szCs w:val="24"/>
          <w:lang w:eastAsia="lv-LV"/>
        </w:rPr>
        <w:t xml:space="preserve"> iesniedzis piedāvājumu ar viszemāko cenu</w:t>
      </w:r>
      <w:r w:rsidR="00440E94" w:rsidRPr="00A47CFD">
        <w:rPr>
          <w:rFonts w:eastAsia="Times New Roman" w:cs="Times New Roman"/>
          <w:szCs w:val="24"/>
          <w:lang w:eastAsia="lv-LV"/>
        </w:rPr>
        <w:t>.</w:t>
      </w:r>
      <w:r w:rsidRPr="00A47CFD">
        <w:rPr>
          <w:rFonts w:eastAsia="Times New Roman" w:cs="Times New Roman"/>
          <w:szCs w:val="24"/>
          <w:lang w:eastAsia="lv-LV"/>
        </w:rPr>
        <w:t xml:space="preserve"> </w:t>
      </w:r>
    </w:p>
    <w:p w:rsidR="00336B67" w:rsidRPr="003513B2" w:rsidRDefault="00937F62" w:rsidP="0049095D">
      <w:pPr>
        <w:pStyle w:val="ListParagraph"/>
        <w:numPr>
          <w:ilvl w:val="1"/>
          <w:numId w:val="2"/>
        </w:numPr>
        <w:tabs>
          <w:tab w:val="left" w:pos="0"/>
          <w:tab w:val="left" w:pos="1134"/>
        </w:tabs>
        <w:suppressAutoHyphens/>
        <w:overflowPunct w:val="0"/>
        <w:autoSpaceDE w:val="0"/>
        <w:autoSpaceDN w:val="0"/>
        <w:adjustRightInd w:val="0"/>
        <w:spacing w:before="120" w:after="120" w:line="240" w:lineRule="auto"/>
        <w:ind w:hanging="361"/>
        <w:jc w:val="both"/>
        <w:textAlignment w:val="baseline"/>
        <w:rPr>
          <w:szCs w:val="24"/>
        </w:rPr>
      </w:pPr>
      <w:r w:rsidRPr="00A47CFD">
        <w:rPr>
          <w:rFonts w:eastAsia="Times New Roman" w:cs="Times New Roman"/>
          <w:szCs w:val="24"/>
          <w:lang w:eastAsia="lv-LV"/>
        </w:rPr>
        <w:lastRenderedPageBreak/>
        <w:t xml:space="preserve">Līguma izpildes laiks: </w:t>
      </w:r>
      <w:r w:rsidR="00194649" w:rsidRPr="00A47CFD">
        <w:rPr>
          <w:szCs w:val="24"/>
        </w:rPr>
        <w:t>Būvuzraudzību</w:t>
      </w:r>
      <w:r w:rsidR="006C0A9F" w:rsidRPr="00A47CFD">
        <w:rPr>
          <w:szCs w:val="24"/>
        </w:rPr>
        <w:t xml:space="preserve"> par piedāvāto Līgum</w:t>
      </w:r>
      <w:r w:rsidR="00AC4A38" w:rsidRPr="00A47CFD">
        <w:rPr>
          <w:szCs w:val="24"/>
        </w:rPr>
        <w:t xml:space="preserve">a </w:t>
      </w:r>
      <w:r w:rsidR="006C0A9F" w:rsidRPr="00A47CFD">
        <w:rPr>
          <w:szCs w:val="24"/>
        </w:rPr>
        <w:t>summu jānodrošina uz visu būvniecības laiku</w:t>
      </w:r>
      <w:r w:rsidR="000E42F0" w:rsidRPr="00A47CFD">
        <w:rPr>
          <w:szCs w:val="24"/>
        </w:rPr>
        <w:t xml:space="preserve"> </w:t>
      </w:r>
      <w:r w:rsidR="00336B67" w:rsidRPr="00A47CFD">
        <w:rPr>
          <w:szCs w:val="24"/>
        </w:rPr>
        <w:t xml:space="preserve"> </w:t>
      </w:r>
      <w:r w:rsidR="0009083E" w:rsidRPr="00A47CFD">
        <w:rPr>
          <w:szCs w:val="24"/>
        </w:rPr>
        <w:t xml:space="preserve">no </w:t>
      </w:r>
      <w:r w:rsidR="00336B67" w:rsidRPr="00A47CFD">
        <w:rPr>
          <w:szCs w:val="24"/>
        </w:rPr>
        <w:t>Līguma noslēgšanas brīža līdz pilnīgai būvdarbu pabeigšanai</w:t>
      </w:r>
      <w:r w:rsidR="00336B67" w:rsidRPr="003513B2">
        <w:rPr>
          <w:szCs w:val="24"/>
        </w:rPr>
        <w:t xml:space="preserve">, </w:t>
      </w:r>
      <w:r w:rsidR="00336B67" w:rsidRPr="003513B2">
        <w:rPr>
          <w:bCs/>
          <w:szCs w:val="24"/>
        </w:rPr>
        <w:t xml:space="preserve">jebkurā būvdarbu līguma termiņa pagarinājumā </w:t>
      </w:r>
      <w:r w:rsidR="00336B67" w:rsidRPr="003513B2">
        <w:rPr>
          <w:szCs w:val="24"/>
        </w:rPr>
        <w:t>saskaņā ar Darba uzdevumu (līguma 1.pielikums) un Būvdarbu līguma noteikumiem. Plānotais  būvdarbu  termiņš  8 (astoņi) mēneši sākot no būvdarbu uzsākšanas</w:t>
      </w:r>
      <w:r w:rsidR="00336B67">
        <w:rPr>
          <w:rStyle w:val="FootnoteReference"/>
          <w:szCs w:val="24"/>
        </w:rPr>
        <w:footnoteReference w:id="1"/>
      </w:r>
      <w:r w:rsidR="00336B67" w:rsidRPr="003513B2">
        <w:rPr>
          <w:szCs w:val="24"/>
        </w:rPr>
        <w:t xml:space="preserve"> līdz būvdarbu pabeigšanai</w:t>
      </w:r>
      <w:r w:rsidR="00336B67">
        <w:rPr>
          <w:rStyle w:val="FootnoteReference"/>
          <w:szCs w:val="24"/>
        </w:rPr>
        <w:footnoteReference w:id="2"/>
      </w:r>
      <w:r w:rsidR="00336B67" w:rsidRPr="003513B2">
        <w:rPr>
          <w:szCs w:val="24"/>
        </w:rPr>
        <w:t>.</w:t>
      </w:r>
    </w:p>
    <w:p w:rsidR="00937F62" w:rsidRPr="00BE437D" w:rsidRDefault="00937F62" w:rsidP="003513B2">
      <w:pPr>
        <w:pStyle w:val="ListParagraph"/>
        <w:ind w:left="851"/>
        <w:jc w:val="both"/>
        <w:rPr>
          <w:color w:val="FF0000"/>
          <w:szCs w:val="24"/>
        </w:rPr>
      </w:pPr>
    </w:p>
    <w:p w:rsidR="001E46B7" w:rsidRPr="00AC4A38" w:rsidRDefault="000A46CB" w:rsidP="001E46B7">
      <w:pPr>
        <w:pStyle w:val="NoSpacing"/>
        <w:numPr>
          <w:ilvl w:val="0"/>
          <w:numId w:val="2"/>
        </w:numPr>
        <w:tabs>
          <w:tab w:val="left" w:pos="426"/>
        </w:tabs>
        <w:spacing w:before="120" w:after="120"/>
        <w:jc w:val="both"/>
        <w:rPr>
          <w:szCs w:val="24"/>
        </w:rPr>
      </w:pPr>
      <w:r w:rsidRPr="00AC4A38">
        <w:rPr>
          <w:b/>
          <w:szCs w:val="24"/>
        </w:rPr>
        <w:t>Prasības</w:t>
      </w:r>
      <w:r w:rsidR="001E46B7" w:rsidRPr="00AC4A38">
        <w:rPr>
          <w:b/>
          <w:szCs w:val="24"/>
        </w:rPr>
        <w:t xml:space="preserve"> p</w:t>
      </w:r>
      <w:r w:rsidR="006B2538" w:rsidRPr="00AC4A38">
        <w:rPr>
          <w:b/>
          <w:szCs w:val="24"/>
        </w:rPr>
        <w:t>retendent</w:t>
      </w:r>
      <w:r w:rsidRPr="00AC4A38">
        <w:rPr>
          <w:b/>
          <w:szCs w:val="24"/>
        </w:rPr>
        <w:t>am</w:t>
      </w:r>
      <w:r w:rsidR="001E46B7" w:rsidRPr="00AC4A38">
        <w:rPr>
          <w:b/>
          <w:szCs w:val="24"/>
        </w:rPr>
        <w:t>:</w:t>
      </w:r>
    </w:p>
    <w:p w:rsidR="00DF14D7" w:rsidRPr="00AC4A38" w:rsidRDefault="00DF14D7" w:rsidP="00A47CFD">
      <w:pPr>
        <w:pStyle w:val="ListParagraph"/>
        <w:numPr>
          <w:ilvl w:val="1"/>
          <w:numId w:val="2"/>
        </w:numPr>
        <w:tabs>
          <w:tab w:val="center" w:pos="0"/>
          <w:tab w:val="left" w:pos="426"/>
          <w:tab w:val="left" w:pos="1134"/>
        </w:tabs>
        <w:suppressAutoHyphens/>
        <w:spacing w:before="120" w:after="120" w:line="240" w:lineRule="auto"/>
        <w:contextualSpacing w:val="0"/>
        <w:jc w:val="both"/>
        <w:rPr>
          <w:szCs w:val="24"/>
          <w:lang w:eastAsia="lv-LV"/>
        </w:rPr>
      </w:pPr>
      <w:r w:rsidRPr="00AC4A38">
        <w:rPr>
          <w:szCs w:val="24"/>
        </w:rPr>
        <w:t xml:space="preserve">Būvuzraudzību nav tiesīgs veikt  no būvdarbu veicēja un būvprojekta izstrādātāja  atkarīgs </w:t>
      </w:r>
      <w:proofErr w:type="spellStart"/>
      <w:r w:rsidRPr="00AC4A38">
        <w:rPr>
          <w:szCs w:val="24"/>
        </w:rPr>
        <w:t>būvkomersants</w:t>
      </w:r>
      <w:proofErr w:type="spellEnd"/>
      <w:r w:rsidRPr="00AC4A38">
        <w:rPr>
          <w:szCs w:val="24"/>
        </w:rPr>
        <w:t xml:space="preserve"> vai </w:t>
      </w:r>
      <w:proofErr w:type="spellStart"/>
      <w:r w:rsidRPr="00AC4A38">
        <w:rPr>
          <w:szCs w:val="24"/>
        </w:rPr>
        <w:t>būvspeciālists</w:t>
      </w:r>
      <w:proofErr w:type="spellEnd"/>
      <w:r w:rsidRPr="00AC4A38">
        <w:rPr>
          <w:szCs w:val="24"/>
        </w:rPr>
        <w:t xml:space="preserve"> (būvuzraugs). Par būvuzraugu nevar būt persona, kurai ir darba attiecības ar būvkomersantu, kas veic piegādes uzraugāmajam objektam. </w:t>
      </w:r>
      <w:r w:rsidR="008118CC">
        <w:rPr>
          <w:szCs w:val="24"/>
        </w:rPr>
        <w:t xml:space="preserve">          </w:t>
      </w:r>
    </w:p>
    <w:p w:rsidR="00324E07" w:rsidRPr="004C5060" w:rsidRDefault="00740F91" w:rsidP="00A47CFD">
      <w:pPr>
        <w:pStyle w:val="ListParagraph"/>
        <w:numPr>
          <w:ilvl w:val="1"/>
          <w:numId w:val="2"/>
        </w:numPr>
        <w:tabs>
          <w:tab w:val="center" w:pos="0"/>
          <w:tab w:val="left" w:pos="426"/>
          <w:tab w:val="left" w:pos="1134"/>
        </w:tabs>
        <w:suppressAutoHyphens/>
        <w:spacing w:before="120" w:after="0" w:line="240" w:lineRule="auto"/>
        <w:contextualSpacing w:val="0"/>
        <w:jc w:val="both"/>
        <w:rPr>
          <w:rFonts w:eastAsia="Times New Roman" w:cs="Times New Roman"/>
          <w:b/>
          <w:szCs w:val="24"/>
          <w:lang w:eastAsia="lv-LV"/>
        </w:rPr>
      </w:pPr>
      <w:r w:rsidRPr="00EB3BE9">
        <w:rPr>
          <w:szCs w:val="24"/>
        </w:rPr>
        <w:t xml:space="preserve">Ja </w:t>
      </w:r>
      <w:r w:rsidR="006B2538" w:rsidRPr="00EB3BE9">
        <w:rPr>
          <w:szCs w:val="24"/>
        </w:rPr>
        <w:t>pretendents</w:t>
      </w:r>
      <w:r w:rsidRPr="00EB3BE9">
        <w:rPr>
          <w:szCs w:val="24"/>
        </w:rPr>
        <w:t xml:space="preserve">, tā darbinieks vai </w:t>
      </w:r>
      <w:r w:rsidR="006B2538" w:rsidRPr="00EB3BE9">
        <w:rPr>
          <w:szCs w:val="24"/>
        </w:rPr>
        <w:t>pretendenta</w:t>
      </w:r>
      <w:r w:rsidRPr="00EB3BE9">
        <w:rPr>
          <w:szCs w:val="24"/>
        </w:rPr>
        <w:t xml:space="preserve"> piedāvājumā norādītā persona ir piedalījusies kādā no iepriekšējiem attiecīgā iepirkuma projekta posmiem vai iepirkuma procedūras dokumentu izstrādāšanā, </w:t>
      </w:r>
      <w:r w:rsidR="006B2538" w:rsidRPr="00EB3BE9">
        <w:rPr>
          <w:szCs w:val="24"/>
        </w:rPr>
        <w:t>pretendents</w:t>
      </w:r>
      <w:r w:rsidRPr="00EB3BE9">
        <w:rPr>
          <w:szCs w:val="24"/>
        </w:rPr>
        <w:t xml:space="preserve">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r w:rsidR="006B2538" w:rsidRPr="00EB3BE9">
        <w:rPr>
          <w:szCs w:val="24"/>
        </w:rPr>
        <w:t xml:space="preserve"> Pasūtītājs, konstatējis  minētos apstākļus, pirms iespējamās   pretendenta noraidīšanas ļauj tam pierādīt, ka nav tādu apstākļu, kas šim kandidātam vai pretendentam dotu jebkādas priekšrocības attiecīgajā iepirkuma procedūrā, tādējādi ierobežojot konkurenci.</w:t>
      </w:r>
      <w:r w:rsidR="00EB3BE9" w:rsidRPr="00EB3BE9">
        <w:rPr>
          <w:szCs w:val="24"/>
        </w:rPr>
        <w:t xml:space="preserve"> </w:t>
      </w:r>
    </w:p>
    <w:p w:rsidR="000E047A" w:rsidRPr="00EB3BE9" w:rsidRDefault="000E047A" w:rsidP="004C5060">
      <w:pPr>
        <w:pStyle w:val="ListParagraph"/>
        <w:tabs>
          <w:tab w:val="center" w:pos="0"/>
          <w:tab w:val="left" w:pos="426"/>
          <w:tab w:val="left" w:pos="993"/>
        </w:tabs>
        <w:suppressAutoHyphens/>
        <w:spacing w:before="120" w:after="0" w:line="240" w:lineRule="auto"/>
        <w:ind w:left="928"/>
        <w:contextualSpacing w:val="0"/>
        <w:jc w:val="both"/>
        <w:rPr>
          <w:rFonts w:eastAsia="Times New Roman" w:cs="Times New Roman"/>
          <w:b/>
          <w:szCs w:val="24"/>
          <w:lang w:eastAsia="lv-LV"/>
        </w:rPr>
      </w:pPr>
    </w:p>
    <w:p w:rsidR="00670355" w:rsidRPr="00EB3BE9" w:rsidRDefault="006B3BF2" w:rsidP="00A47CFD">
      <w:pPr>
        <w:pStyle w:val="ListParagraph"/>
        <w:numPr>
          <w:ilvl w:val="1"/>
          <w:numId w:val="2"/>
        </w:numPr>
        <w:tabs>
          <w:tab w:val="left" w:pos="1134"/>
        </w:tabs>
        <w:spacing w:after="0" w:line="240" w:lineRule="auto"/>
        <w:jc w:val="both"/>
        <w:rPr>
          <w:rFonts w:eastAsia="Times New Roman" w:cs="Times New Roman"/>
          <w:b/>
          <w:szCs w:val="24"/>
          <w:lang w:eastAsia="lv-LV"/>
        </w:rPr>
      </w:pPr>
      <w:r w:rsidRPr="00EB3BE9">
        <w:rPr>
          <w:rFonts w:eastAsia="Times New Roman" w:cs="Times New Roman"/>
          <w:b/>
          <w:szCs w:val="24"/>
          <w:lang w:eastAsia="lv-LV"/>
        </w:rPr>
        <w:t>Atlases</w:t>
      </w:r>
      <w:r w:rsidR="00A2788D" w:rsidRPr="00EB3BE9">
        <w:rPr>
          <w:rFonts w:eastAsia="Times New Roman" w:cs="Times New Roman"/>
          <w:b/>
          <w:szCs w:val="24"/>
          <w:lang w:eastAsia="lv-LV"/>
        </w:rPr>
        <w:t xml:space="preserve"> prasības</w:t>
      </w:r>
      <w:r w:rsidR="00105539" w:rsidRPr="00EB3BE9">
        <w:rPr>
          <w:rFonts w:eastAsia="Times New Roman" w:cs="Times New Roman"/>
          <w:b/>
          <w:szCs w:val="24"/>
          <w:lang w:eastAsia="lv-LV"/>
        </w:rPr>
        <w:t xml:space="preserve"> un iesniedzamie </w:t>
      </w:r>
      <w:r w:rsidR="006653C6" w:rsidRPr="00EB3BE9">
        <w:rPr>
          <w:rFonts w:eastAsia="Times New Roman" w:cs="Times New Roman"/>
          <w:b/>
          <w:szCs w:val="24"/>
          <w:lang w:eastAsia="lv-LV"/>
        </w:rPr>
        <w:t xml:space="preserve">atlases/vērtēšanas </w:t>
      </w:r>
      <w:r w:rsidR="00105539" w:rsidRPr="00EB3BE9">
        <w:rPr>
          <w:rFonts w:eastAsia="Times New Roman" w:cs="Times New Roman"/>
          <w:b/>
          <w:szCs w:val="24"/>
          <w:lang w:eastAsia="lv-LV"/>
        </w:rPr>
        <w:t>dokumenti</w:t>
      </w:r>
      <w:r w:rsidR="00F27F75" w:rsidRPr="00EB3BE9">
        <w:rPr>
          <w:rFonts w:eastAsia="Times New Roman" w:cs="Times New Roman"/>
          <w:b/>
          <w:szCs w:val="24"/>
          <w:lang w:eastAsia="lv-LV"/>
        </w:rPr>
        <w:t>:</w:t>
      </w:r>
      <w:r w:rsidR="002A5D18" w:rsidRPr="00EB3BE9">
        <w:rPr>
          <w:rFonts w:eastAsia="Times New Roman" w:cs="Times New Roman"/>
          <w:b/>
          <w:szCs w:val="24"/>
          <w:lang w:eastAsia="lv-LV"/>
        </w:rPr>
        <w:t xml:space="preserve"> </w:t>
      </w:r>
    </w:p>
    <w:p w:rsidR="00151D5D" w:rsidRPr="00AC4A38" w:rsidRDefault="00151D5D" w:rsidP="00670355">
      <w:pPr>
        <w:spacing w:after="0" w:line="240" w:lineRule="auto"/>
        <w:jc w:val="both"/>
        <w:rPr>
          <w:rFonts w:eastAsia="Times New Roman" w:cs="Times New Roman"/>
          <w:b/>
          <w:szCs w:val="24"/>
          <w:lang w:eastAsia="lv-LV"/>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B73555" w:rsidRPr="00AC4A38" w:rsidTr="00B35A42">
        <w:tc>
          <w:tcPr>
            <w:tcW w:w="4820" w:type="dxa"/>
            <w:shd w:val="clear" w:color="auto" w:fill="auto"/>
          </w:tcPr>
          <w:p w:rsidR="00641805" w:rsidRPr="00AC4A38" w:rsidRDefault="00641805" w:rsidP="00641805">
            <w:pPr>
              <w:suppressAutoHyphens/>
              <w:spacing w:beforeLines="60" w:before="144" w:afterLines="60" w:after="144" w:line="240" w:lineRule="auto"/>
              <w:rPr>
                <w:rFonts w:eastAsia="Times New Roman" w:cs="Times New Roman"/>
                <w:b/>
                <w:bCs/>
                <w:szCs w:val="24"/>
                <w:lang w:eastAsia="ar-SA"/>
              </w:rPr>
            </w:pPr>
            <w:r w:rsidRPr="00AC4A38">
              <w:rPr>
                <w:rFonts w:eastAsia="Times New Roman" w:cs="Times New Roman"/>
                <w:b/>
                <w:bCs/>
                <w:szCs w:val="24"/>
                <w:lang w:eastAsia="ar-SA"/>
              </w:rPr>
              <w:t>Prasība:</w:t>
            </w:r>
          </w:p>
        </w:tc>
        <w:tc>
          <w:tcPr>
            <w:tcW w:w="5386" w:type="dxa"/>
            <w:shd w:val="clear" w:color="auto" w:fill="auto"/>
            <w:vAlign w:val="center"/>
          </w:tcPr>
          <w:p w:rsidR="00641805" w:rsidRPr="00AC4A38" w:rsidRDefault="00641805" w:rsidP="00641805">
            <w:pPr>
              <w:suppressAutoHyphens/>
              <w:spacing w:beforeLines="60" w:before="144" w:afterLines="60" w:after="144" w:line="240" w:lineRule="auto"/>
              <w:rPr>
                <w:rFonts w:eastAsia="Times New Roman" w:cs="Times New Roman"/>
                <w:b/>
                <w:bCs/>
                <w:szCs w:val="24"/>
                <w:lang w:eastAsia="ar-SA"/>
              </w:rPr>
            </w:pPr>
            <w:r w:rsidRPr="00AC4A38">
              <w:rPr>
                <w:rFonts w:eastAsia="Times New Roman" w:cs="Times New Roman"/>
                <w:b/>
                <w:bCs/>
                <w:szCs w:val="24"/>
                <w:lang w:eastAsia="ar-SA"/>
              </w:rPr>
              <w:t>Iesniedzamais dokuments:</w:t>
            </w:r>
          </w:p>
        </w:tc>
      </w:tr>
      <w:tr w:rsidR="00B73555" w:rsidRPr="00AC4A38" w:rsidTr="00B35A42">
        <w:tc>
          <w:tcPr>
            <w:tcW w:w="4820" w:type="dxa"/>
            <w:shd w:val="clear" w:color="auto" w:fill="auto"/>
          </w:tcPr>
          <w:p w:rsidR="00641805" w:rsidRPr="00AC4A38" w:rsidRDefault="00EB3BE9" w:rsidP="00841776">
            <w:pPr>
              <w:tabs>
                <w:tab w:val="left" w:pos="34"/>
              </w:tabs>
              <w:suppressAutoHyphens/>
              <w:spacing w:beforeLines="60" w:before="144" w:afterLines="60" w:after="144" w:line="240" w:lineRule="auto"/>
              <w:ind w:left="38" w:hanging="4"/>
              <w:jc w:val="both"/>
              <w:rPr>
                <w:rFonts w:eastAsia="Helvetica" w:cs="Times New Roman"/>
                <w:szCs w:val="24"/>
                <w:lang w:eastAsia="ar-SA"/>
              </w:rPr>
            </w:pPr>
            <w:r>
              <w:rPr>
                <w:rFonts w:eastAsia="Helvetica" w:cs="Times New Roman"/>
                <w:szCs w:val="24"/>
                <w:lang w:eastAsia="ar-SA"/>
              </w:rPr>
              <w:t>11.3.1.</w:t>
            </w:r>
            <w:r w:rsidR="00641805" w:rsidRPr="00AC4A38">
              <w:rPr>
                <w:rFonts w:eastAsia="Helvetica" w:cs="Times New Roman"/>
                <w:szCs w:val="24"/>
                <w:lang w:eastAsia="ar-SA"/>
              </w:rPr>
              <w:t xml:space="preserve"> </w:t>
            </w:r>
            <w:r w:rsidR="00BE5D84" w:rsidRPr="00AC4A38">
              <w:rPr>
                <w:rFonts w:eastAsia="Helvetica" w:cs="Times New Roman"/>
                <w:szCs w:val="24"/>
                <w:lang w:eastAsia="ar-SA"/>
              </w:rPr>
              <w:t>Pretendents</w:t>
            </w:r>
            <w:r w:rsidR="00641805" w:rsidRPr="00AC4A38">
              <w:rPr>
                <w:rFonts w:eastAsia="Helvetica" w:cs="Times New Roman"/>
                <w:szCs w:val="24"/>
                <w:lang w:eastAsia="ar-SA"/>
              </w:rPr>
              <w:t xml:space="preserve"> var būt jebkura fiziskā vai juridiskā persona, kā arī šādu personu apvienība jebkurā to kombinācijā, kas attiecīgi piedāvā veikt </w:t>
            </w:r>
            <w:r w:rsidR="008672EB" w:rsidRPr="00AC4A38">
              <w:rPr>
                <w:rFonts w:eastAsia="Helvetica" w:cs="Times New Roman"/>
                <w:szCs w:val="24"/>
                <w:lang w:eastAsia="ar-SA"/>
              </w:rPr>
              <w:t>būvuzraudzību</w:t>
            </w:r>
            <w:r w:rsidR="00641805" w:rsidRPr="00AC4A38">
              <w:rPr>
                <w:rFonts w:eastAsia="Helvetica" w:cs="Times New Roman"/>
                <w:szCs w:val="24"/>
                <w:lang w:eastAsia="ar-SA"/>
              </w:rPr>
              <w:t xml:space="preserve">, un ir iesniegusi </w:t>
            </w:r>
            <w:r w:rsidR="00BA50A7" w:rsidRPr="00AC4A38">
              <w:rPr>
                <w:rFonts w:eastAsia="Helvetica" w:cs="Times New Roman"/>
                <w:szCs w:val="24"/>
                <w:lang w:eastAsia="ar-SA"/>
              </w:rPr>
              <w:t>piedāvājumu</w:t>
            </w:r>
            <w:r w:rsidR="00641805" w:rsidRPr="00AC4A38">
              <w:rPr>
                <w:rFonts w:eastAsia="Helvetica" w:cs="Times New Roman"/>
                <w:szCs w:val="24"/>
                <w:lang w:eastAsia="ar-SA"/>
              </w:rPr>
              <w:t xml:space="preserve"> atbilstoši šī nolikuma prasībām.</w:t>
            </w:r>
          </w:p>
          <w:p w:rsidR="000F11EF" w:rsidRPr="00AC4A38" w:rsidRDefault="000F11EF" w:rsidP="00841776">
            <w:pPr>
              <w:tabs>
                <w:tab w:val="left" w:pos="34"/>
              </w:tabs>
              <w:suppressAutoHyphens/>
              <w:spacing w:beforeLines="60" w:before="144" w:afterLines="60" w:after="144" w:line="240" w:lineRule="auto"/>
              <w:ind w:left="38" w:hanging="4"/>
              <w:jc w:val="both"/>
              <w:rPr>
                <w:rFonts w:eastAsia="Helvetica" w:cs="Times New Roman"/>
                <w:szCs w:val="24"/>
                <w:highlight w:val="yellow"/>
                <w:lang w:eastAsia="ar-SA"/>
              </w:rPr>
            </w:pPr>
          </w:p>
        </w:tc>
        <w:tc>
          <w:tcPr>
            <w:tcW w:w="5386" w:type="dxa"/>
            <w:shd w:val="clear" w:color="auto" w:fill="auto"/>
            <w:vAlign w:val="center"/>
          </w:tcPr>
          <w:p w:rsidR="00641805" w:rsidRPr="00AC4A38" w:rsidRDefault="00641805" w:rsidP="00841776">
            <w:pPr>
              <w:suppressAutoHyphens/>
              <w:spacing w:beforeLines="60" w:before="144" w:afterLines="60" w:after="144" w:line="240" w:lineRule="auto"/>
              <w:jc w:val="both"/>
              <w:rPr>
                <w:rFonts w:eastAsia="Times New Roman" w:cs="Times New Roman"/>
                <w:szCs w:val="24"/>
                <w:lang w:eastAsia="ar-SA"/>
              </w:rPr>
            </w:pPr>
            <w:r w:rsidRPr="00AC4A38">
              <w:rPr>
                <w:rFonts w:eastAsia="Times New Roman" w:cs="Times New Roman"/>
                <w:szCs w:val="24"/>
                <w:lang w:eastAsia="ar-SA"/>
              </w:rPr>
              <w:t>a)</w:t>
            </w:r>
            <w:r w:rsidR="00713BFF" w:rsidRPr="00AC4A38">
              <w:rPr>
                <w:rFonts w:eastAsia="Times New Roman" w:cs="Times New Roman"/>
                <w:szCs w:val="24"/>
                <w:lang w:eastAsia="ar-SA"/>
              </w:rPr>
              <w:t xml:space="preserve"> Pretendenta pieteikums dalībai </w:t>
            </w:r>
            <w:r w:rsidR="002F4C01" w:rsidRPr="00AC4A38">
              <w:rPr>
                <w:rFonts w:eastAsia="Times New Roman" w:cs="Times New Roman"/>
                <w:szCs w:val="24"/>
                <w:lang w:eastAsia="ar-SA"/>
              </w:rPr>
              <w:t>iepirkumā</w:t>
            </w:r>
            <w:r w:rsidRPr="00AC4A38">
              <w:rPr>
                <w:rFonts w:eastAsia="Times New Roman" w:cs="Times New Roman"/>
                <w:szCs w:val="24"/>
                <w:lang w:eastAsia="ar-SA"/>
              </w:rPr>
              <w:t xml:space="preserve"> (nolikuma </w:t>
            </w:r>
            <w:r w:rsidR="007A77C7">
              <w:rPr>
                <w:rFonts w:eastAsia="Times New Roman" w:cs="Times New Roman"/>
                <w:szCs w:val="24"/>
                <w:lang w:eastAsia="ar-SA"/>
              </w:rPr>
              <w:t>4</w:t>
            </w:r>
            <w:r w:rsidRPr="00AC4A38">
              <w:rPr>
                <w:rFonts w:eastAsia="Times New Roman" w:cs="Times New Roman"/>
                <w:szCs w:val="24"/>
                <w:lang w:eastAsia="ar-SA"/>
              </w:rPr>
              <w:t>.pielikums).</w:t>
            </w:r>
          </w:p>
          <w:p w:rsidR="0054382C" w:rsidRDefault="00641805" w:rsidP="0054382C">
            <w:pPr>
              <w:suppressAutoHyphens/>
              <w:spacing w:beforeLines="60" w:before="144" w:afterLines="60" w:after="144" w:line="240" w:lineRule="auto"/>
              <w:jc w:val="both"/>
              <w:rPr>
                <w:rFonts w:eastAsia="Times New Roman" w:cs="Times New Roman"/>
                <w:szCs w:val="24"/>
                <w:lang w:eastAsia="ar-SA"/>
              </w:rPr>
            </w:pPr>
            <w:r w:rsidRPr="00AC4A38">
              <w:rPr>
                <w:rFonts w:eastAsia="Times New Roman" w:cs="Times New Roman"/>
                <w:szCs w:val="24"/>
                <w:lang w:eastAsia="ar-SA"/>
              </w:rPr>
              <w:t xml:space="preserve">b) </w:t>
            </w:r>
            <w:r w:rsidR="0054382C">
              <w:rPr>
                <w:rFonts w:eastAsia="Times New Roman" w:cs="Times New Roman"/>
                <w:szCs w:val="24"/>
                <w:lang w:eastAsia="ar-SA"/>
              </w:rPr>
              <w:t>Pilnvarotām personām, do</w:t>
            </w:r>
            <w:r w:rsidRPr="00AC4A38">
              <w:rPr>
                <w:rFonts w:eastAsia="Times New Roman" w:cs="Times New Roman"/>
                <w:szCs w:val="24"/>
                <w:lang w:eastAsia="ar-SA"/>
              </w:rPr>
              <w:t>kuments (oriģināls vai apliecināta kopija), kas apliecina</w:t>
            </w:r>
            <w:r w:rsidR="0054382C">
              <w:rPr>
                <w:rFonts w:eastAsia="Times New Roman" w:cs="Times New Roman"/>
                <w:szCs w:val="24"/>
                <w:lang w:eastAsia="ar-SA"/>
              </w:rPr>
              <w:t xml:space="preserve"> </w:t>
            </w:r>
            <w:r w:rsidR="0054382C" w:rsidRPr="00AC4A38">
              <w:rPr>
                <w:rFonts w:eastAsia="Times New Roman" w:cs="Times New Roman"/>
                <w:szCs w:val="24"/>
                <w:lang w:eastAsia="ar-SA"/>
              </w:rPr>
              <w:t>personu paraksta tiesības</w:t>
            </w:r>
            <w:r w:rsidR="0054382C">
              <w:rPr>
                <w:rFonts w:eastAsia="Times New Roman" w:cs="Times New Roman"/>
                <w:szCs w:val="24"/>
                <w:lang w:eastAsia="ar-SA"/>
              </w:rPr>
              <w:t xml:space="preserve">, kuras parakstījušas iesniegto </w:t>
            </w:r>
            <w:r w:rsidRPr="00AC4A38">
              <w:rPr>
                <w:rFonts w:eastAsia="Times New Roman" w:cs="Times New Roman"/>
                <w:szCs w:val="24"/>
                <w:lang w:eastAsia="ar-SA"/>
              </w:rPr>
              <w:t>pieteikum</w:t>
            </w:r>
            <w:r w:rsidR="0054382C">
              <w:rPr>
                <w:rFonts w:eastAsia="Times New Roman" w:cs="Times New Roman"/>
                <w:szCs w:val="24"/>
                <w:lang w:eastAsia="ar-SA"/>
              </w:rPr>
              <w:t>u</w:t>
            </w:r>
            <w:r w:rsidRPr="00AC4A38">
              <w:rPr>
                <w:rFonts w:eastAsia="Times New Roman" w:cs="Times New Roman"/>
                <w:szCs w:val="24"/>
                <w:lang w:eastAsia="ar-SA"/>
              </w:rPr>
              <w:t xml:space="preserve"> </w:t>
            </w:r>
          </w:p>
          <w:p w:rsidR="00B431EF" w:rsidRPr="00AC4A38" w:rsidRDefault="00B431EF" w:rsidP="0054382C">
            <w:pPr>
              <w:suppressAutoHyphens/>
              <w:spacing w:beforeLines="60" w:before="144" w:afterLines="60" w:after="144" w:line="240" w:lineRule="auto"/>
              <w:jc w:val="both"/>
              <w:rPr>
                <w:rFonts w:eastAsia="Times New Roman" w:cs="Times New Roman"/>
                <w:szCs w:val="24"/>
                <w:highlight w:val="yellow"/>
                <w:lang w:eastAsia="ar-SA"/>
              </w:rPr>
            </w:pPr>
            <w:r w:rsidRPr="00AC4A38">
              <w:rPr>
                <w:rFonts w:eastAsia="Times New Roman" w:cs="Times New Roman"/>
                <w:szCs w:val="24"/>
                <w:lang w:eastAsia="ar-SA"/>
              </w:rPr>
              <w:t>Ja pieteikumu iesniedz piegādātāju apvienība, pieteikumu paraksta atbilstoši piegādātāju savstarpējās vienošanās nosacījumiem.</w:t>
            </w:r>
          </w:p>
        </w:tc>
      </w:tr>
      <w:tr w:rsidR="00B73555" w:rsidRPr="00AC4A38" w:rsidTr="00B35A42">
        <w:tc>
          <w:tcPr>
            <w:tcW w:w="4820" w:type="dxa"/>
            <w:shd w:val="clear" w:color="auto" w:fill="auto"/>
          </w:tcPr>
          <w:p w:rsidR="00641805" w:rsidRPr="00AC4A38" w:rsidRDefault="00EB3BE9" w:rsidP="0084303B">
            <w:pPr>
              <w:tabs>
                <w:tab w:val="left" w:pos="34"/>
              </w:tabs>
              <w:suppressAutoHyphens/>
              <w:spacing w:beforeLines="60" w:before="144" w:afterLines="60" w:after="144" w:line="240" w:lineRule="auto"/>
              <w:ind w:left="34"/>
              <w:jc w:val="both"/>
              <w:rPr>
                <w:rFonts w:eastAsia="Helvetica" w:cs="Times New Roman"/>
                <w:szCs w:val="24"/>
                <w:highlight w:val="yellow"/>
                <w:lang w:eastAsia="ar-SA"/>
              </w:rPr>
            </w:pPr>
            <w:r>
              <w:rPr>
                <w:rFonts w:eastAsia="Times New Roman" w:cs="Times New Roman"/>
                <w:szCs w:val="24"/>
                <w:lang w:eastAsia="ar-SA"/>
              </w:rPr>
              <w:t xml:space="preserve">11.3.2. </w:t>
            </w:r>
            <w:r w:rsidR="00BE5D84" w:rsidRPr="00AC4A38">
              <w:rPr>
                <w:rFonts w:eastAsia="Times New Roman" w:cs="Times New Roman"/>
                <w:szCs w:val="24"/>
                <w:lang w:eastAsia="ar-SA"/>
              </w:rPr>
              <w:t xml:space="preserve">Pretendents </w:t>
            </w:r>
            <w:r w:rsidR="00641805" w:rsidRPr="00AC4A38">
              <w:rPr>
                <w:rFonts w:eastAsia="Times New Roman" w:cs="Times New Roman"/>
                <w:szCs w:val="24"/>
                <w:lang w:eastAsia="ar-SA"/>
              </w:rPr>
              <w:t xml:space="preserve">var balstīties uz citu uzņēmēju iespējām, ja tas ir nepieciešams konkrētā līguma izpildei, neatkarīgi no savstarpējo attiecību tiesiskā rakstura. </w:t>
            </w:r>
          </w:p>
        </w:tc>
        <w:tc>
          <w:tcPr>
            <w:tcW w:w="5386" w:type="dxa"/>
            <w:shd w:val="clear" w:color="auto" w:fill="auto"/>
            <w:vAlign w:val="center"/>
          </w:tcPr>
          <w:p w:rsidR="00641805" w:rsidRPr="00AC4A38" w:rsidRDefault="00F9085F" w:rsidP="00BB1B69">
            <w:pPr>
              <w:numPr>
                <w:ilvl w:val="0"/>
                <w:numId w:val="4"/>
              </w:numPr>
              <w:tabs>
                <w:tab w:val="left" w:pos="284"/>
                <w:tab w:val="left" w:pos="460"/>
              </w:tabs>
              <w:suppressAutoHyphens/>
              <w:spacing w:beforeLines="60" w:before="144" w:afterLines="60" w:after="144" w:line="240" w:lineRule="auto"/>
              <w:ind w:left="34"/>
              <w:jc w:val="both"/>
              <w:rPr>
                <w:rFonts w:eastAsia="Times New Roman" w:cs="Times New Roman"/>
                <w:szCs w:val="24"/>
                <w:lang w:eastAsia="ar-SA"/>
              </w:rPr>
            </w:pPr>
            <w:r w:rsidRPr="00AC4A38">
              <w:rPr>
                <w:rFonts w:eastAsia="Times New Roman" w:cs="Times New Roman"/>
                <w:szCs w:val="24"/>
                <w:lang w:eastAsia="ar-SA"/>
              </w:rPr>
              <w:t xml:space="preserve">a) </w:t>
            </w:r>
            <w:r w:rsidR="00EC558E" w:rsidRPr="00AC4A38">
              <w:rPr>
                <w:rFonts w:eastAsia="Times New Roman" w:cs="Times New Roman"/>
                <w:szCs w:val="24"/>
                <w:lang w:eastAsia="ar-SA"/>
              </w:rPr>
              <w:t>J</w:t>
            </w:r>
            <w:r w:rsidR="00641805" w:rsidRPr="00AC4A38">
              <w:rPr>
                <w:rFonts w:eastAsia="Times New Roman" w:cs="Times New Roman"/>
                <w:szCs w:val="24"/>
                <w:lang w:eastAsia="ar-SA"/>
              </w:rPr>
              <w:t xml:space="preserve">a </w:t>
            </w:r>
            <w:r w:rsidR="00BE5D84" w:rsidRPr="00AC4A38">
              <w:rPr>
                <w:rFonts w:eastAsia="Times New Roman" w:cs="Times New Roman"/>
                <w:szCs w:val="24"/>
                <w:lang w:eastAsia="ar-SA"/>
              </w:rPr>
              <w:t>pretendents</w:t>
            </w:r>
            <w:r w:rsidR="00641805" w:rsidRPr="00AC4A38">
              <w:rPr>
                <w:rFonts w:eastAsia="Times New Roman" w:cs="Times New Roman"/>
                <w:szCs w:val="24"/>
                <w:lang w:eastAsia="ar-SA"/>
              </w:rPr>
              <w:t>, iesniedzot pieteikumu, balstās uz citu komersantu tehniskām un profesionālām spējām, tas pierāda pasūtītājam, ka viņa rīcībā būs nepieciešamie resursi, iesniedzot šo uzņēmēju apliecinājumu vai vienošanos par nepieciešamo resursu nodošanu piegādātāja rīcībā.</w:t>
            </w:r>
          </w:p>
          <w:p w:rsidR="00F9085F" w:rsidRPr="00AC4A38" w:rsidRDefault="00F9085F" w:rsidP="00BB1B69">
            <w:pPr>
              <w:numPr>
                <w:ilvl w:val="0"/>
                <w:numId w:val="4"/>
              </w:numPr>
              <w:tabs>
                <w:tab w:val="left" w:pos="284"/>
                <w:tab w:val="left" w:pos="460"/>
              </w:tabs>
              <w:suppressAutoHyphens/>
              <w:spacing w:beforeLines="60" w:before="144" w:afterLines="60" w:after="144" w:line="240" w:lineRule="auto"/>
              <w:ind w:left="34"/>
              <w:jc w:val="both"/>
              <w:rPr>
                <w:rFonts w:eastAsia="Times New Roman" w:cs="Times New Roman"/>
                <w:szCs w:val="24"/>
                <w:lang w:eastAsia="ar-SA"/>
              </w:rPr>
            </w:pPr>
            <w:r w:rsidRPr="00AC4A38">
              <w:rPr>
                <w:rFonts w:eastAsia="Times New Roman" w:cs="Times New Roman"/>
                <w:szCs w:val="24"/>
                <w:lang w:eastAsia="ar-SA"/>
              </w:rPr>
              <w:t xml:space="preserve">b) Ja </w:t>
            </w:r>
            <w:r w:rsidR="00BE5D84" w:rsidRPr="00AC4A38">
              <w:rPr>
                <w:rFonts w:eastAsia="Times New Roman" w:cs="Times New Roman"/>
                <w:szCs w:val="24"/>
                <w:lang w:eastAsia="ar-SA"/>
              </w:rPr>
              <w:t>pretendents</w:t>
            </w:r>
            <w:r w:rsidRPr="00AC4A38">
              <w:rPr>
                <w:rFonts w:eastAsia="Times New Roman" w:cs="Times New Roman"/>
                <w:szCs w:val="24"/>
                <w:lang w:eastAsia="ar-SA"/>
              </w:rPr>
              <w:t>, iesniedzot pieteikumu</w:t>
            </w:r>
            <w:r w:rsidR="00731EBF" w:rsidRPr="00AC4A38">
              <w:rPr>
                <w:rFonts w:eastAsia="Times New Roman" w:cs="Times New Roman"/>
                <w:szCs w:val="24"/>
                <w:lang w:eastAsia="ar-SA"/>
              </w:rPr>
              <w:t>, balstās uz citu komersantu finansiālo un saimniecisko stāvokli, tas pierāda pasūtītājam,</w:t>
            </w:r>
            <w:r w:rsidR="00731EBF" w:rsidRPr="00AC4A38">
              <w:rPr>
                <w:rFonts w:ascii="Arial" w:hAnsi="Arial" w:cs="Arial"/>
                <w:color w:val="414142"/>
                <w:szCs w:val="24"/>
                <w:shd w:val="clear" w:color="auto" w:fill="F1F1F1"/>
              </w:rPr>
              <w:t xml:space="preserve"> </w:t>
            </w:r>
            <w:r w:rsidR="00731EBF" w:rsidRPr="00AC4A38">
              <w:rPr>
                <w:rFonts w:eastAsia="Times New Roman" w:cs="Times New Roman"/>
                <w:szCs w:val="24"/>
                <w:lang w:eastAsia="ar-SA"/>
              </w:rPr>
              <w:t xml:space="preserve">ka viņa rīcībā būs nepieciešamie resursi, iesniedzot šo uzņēmēju apliecinājumu vai vienošanos par sadarbību konkrētā </w:t>
            </w:r>
            <w:r w:rsidR="00731EBF" w:rsidRPr="00AC4A38">
              <w:rPr>
                <w:rFonts w:eastAsia="Times New Roman" w:cs="Times New Roman"/>
                <w:szCs w:val="24"/>
                <w:lang w:eastAsia="ar-SA"/>
              </w:rPr>
              <w:lastRenderedPageBreak/>
              <w:t>līguma izpildei.</w:t>
            </w:r>
          </w:p>
          <w:p w:rsidR="00731EBF" w:rsidRPr="00AC4A38" w:rsidRDefault="00731EBF" w:rsidP="00841776">
            <w:pPr>
              <w:tabs>
                <w:tab w:val="left" w:pos="284"/>
                <w:tab w:val="left" w:pos="460"/>
              </w:tabs>
              <w:suppressAutoHyphens/>
              <w:spacing w:beforeLines="60" w:before="144" w:afterLines="60" w:after="144" w:line="240" w:lineRule="auto"/>
              <w:jc w:val="both"/>
              <w:rPr>
                <w:rFonts w:eastAsia="Times New Roman" w:cs="Times New Roman"/>
                <w:i/>
                <w:szCs w:val="24"/>
                <w:highlight w:val="yellow"/>
                <w:lang w:eastAsia="ar-SA"/>
              </w:rPr>
            </w:pPr>
            <w:r w:rsidRPr="00AC4A38">
              <w:rPr>
                <w:rFonts w:eastAsia="Times New Roman" w:cs="Times New Roman"/>
                <w:i/>
                <w:szCs w:val="24"/>
                <w:lang w:eastAsia="ar-SA"/>
              </w:rPr>
              <w:t xml:space="preserve">Ievērībai: saskaņā ar ES tiesas un LR Augstākās tiesas </w:t>
            </w:r>
            <w:r w:rsidR="00086BF0" w:rsidRPr="00AC4A38">
              <w:rPr>
                <w:rFonts w:eastAsia="Times New Roman" w:cs="Times New Roman"/>
                <w:i/>
                <w:szCs w:val="24"/>
                <w:lang w:eastAsia="ar-SA"/>
              </w:rPr>
              <w:t>tiesu praksi</w:t>
            </w:r>
            <w:r w:rsidRPr="00AC4A38">
              <w:rPr>
                <w:rFonts w:eastAsia="Times New Roman" w:cs="Times New Roman"/>
                <w:i/>
                <w:szCs w:val="24"/>
                <w:lang w:eastAsia="ar-SA"/>
              </w:rPr>
              <w:t xml:space="preserve">, ja </w:t>
            </w:r>
            <w:r w:rsidR="004A3459" w:rsidRPr="00AC4A38">
              <w:rPr>
                <w:rFonts w:eastAsia="Times New Roman" w:cs="Times New Roman"/>
                <w:i/>
                <w:szCs w:val="24"/>
                <w:lang w:eastAsia="ar-SA"/>
              </w:rPr>
              <w:t>pretendents</w:t>
            </w:r>
            <w:r w:rsidRPr="00AC4A38">
              <w:rPr>
                <w:rFonts w:eastAsia="Times New Roman" w:cs="Times New Roman"/>
                <w:i/>
                <w:szCs w:val="24"/>
                <w:lang w:eastAsia="ar-SA"/>
              </w:rPr>
              <w:t xml:space="preserve"> balstās uz citu komersantu finansiālo un saimniecisko stāvokli, tikai apliecinājuma iesniegšana konkrētās prasības izpilde</w:t>
            </w:r>
            <w:r w:rsidR="0000271B" w:rsidRPr="00AC4A38">
              <w:rPr>
                <w:rFonts w:eastAsia="Times New Roman" w:cs="Times New Roman"/>
                <w:i/>
                <w:szCs w:val="24"/>
                <w:lang w:eastAsia="ar-SA"/>
              </w:rPr>
              <w:t>i nav pietiekama</w:t>
            </w:r>
            <w:r w:rsidRPr="00AC4A38">
              <w:rPr>
                <w:rFonts w:eastAsia="Times New Roman" w:cs="Times New Roman"/>
                <w:i/>
                <w:szCs w:val="24"/>
                <w:lang w:eastAsia="ar-SA"/>
              </w:rPr>
              <w:t xml:space="preserve">. </w:t>
            </w:r>
            <w:r w:rsidR="00E56432" w:rsidRPr="00AC4A38">
              <w:rPr>
                <w:rFonts w:eastAsia="Times New Roman" w:cs="Times New Roman"/>
                <w:i/>
                <w:szCs w:val="24"/>
                <w:lang w:eastAsia="ar-SA"/>
              </w:rPr>
              <w:t>Pretendentam</w:t>
            </w:r>
            <w:r w:rsidRPr="00AC4A38">
              <w:rPr>
                <w:rFonts w:eastAsia="Times New Roman" w:cs="Times New Roman"/>
                <w:i/>
                <w:szCs w:val="24"/>
                <w:lang w:eastAsia="ar-SA"/>
              </w:rPr>
              <w:t>,</w:t>
            </w:r>
            <w:r w:rsidR="0000271B" w:rsidRPr="00AC4A38">
              <w:rPr>
                <w:rFonts w:eastAsia="Times New Roman" w:cs="Times New Roman"/>
                <w:i/>
                <w:szCs w:val="24"/>
                <w:lang w:eastAsia="ar-SA"/>
              </w:rPr>
              <w:t xml:space="preserve"> iesniedzot apliecinājumu,</w:t>
            </w:r>
            <w:r w:rsidRPr="00AC4A38">
              <w:rPr>
                <w:rFonts w:eastAsia="Times New Roman" w:cs="Times New Roman"/>
                <w:i/>
                <w:szCs w:val="24"/>
                <w:lang w:eastAsia="ar-SA"/>
              </w:rPr>
              <w:t xml:space="preserve"> ar </w:t>
            </w:r>
            <w:r w:rsidR="0000271B" w:rsidRPr="00AC4A38">
              <w:rPr>
                <w:rFonts w:eastAsia="Times New Roman" w:cs="Times New Roman"/>
                <w:i/>
                <w:szCs w:val="24"/>
                <w:lang w:eastAsia="ar-SA"/>
              </w:rPr>
              <w:t xml:space="preserve">citiem jebkādiem </w:t>
            </w:r>
            <w:r w:rsidRPr="00AC4A38">
              <w:rPr>
                <w:rFonts w:eastAsia="Times New Roman" w:cs="Times New Roman"/>
                <w:i/>
                <w:szCs w:val="24"/>
                <w:lang w:eastAsia="ar-SA"/>
              </w:rPr>
              <w:t xml:space="preserve">papildus pierādījumiem jāpierāda, ka </w:t>
            </w:r>
            <w:r w:rsidR="00BE5D84" w:rsidRPr="00AC4A38">
              <w:rPr>
                <w:rFonts w:eastAsia="Times New Roman" w:cs="Times New Roman"/>
                <w:i/>
                <w:szCs w:val="24"/>
                <w:lang w:eastAsia="ar-SA"/>
              </w:rPr>
              <w:t xml:space="preserve">prasība ir izpildīta, piemēram, iesniedzot līguma kopiju, ar kuru tiek nodibināta solidāra atbildība par </w:t>
            </w:r>
            <w:r w:rsidR="00E56432" w:rsidRPr="00AC4A38">
              <w:rPr>
                <w:rFonts w:eastAsia="Times New Roman" w:cs="Times New Roman"/>
                <w:i/>
                <w:szCs w:val="24"/>
                <w:lang w:eastAsia="ar-SA"/>
              </w:rPr>
              <w:t xml:space="preserve">iepirkuma līguma </w:t>
            </w:r>
            <w:r w:rsidR="00BE5D84" w:rsidRPr="00AC4A38">
              <w:rPr>
                <w:rFonts w:eastAsia="Times New Roman" w:cs="Times New Roman"/>
                <w:i/>
                <w:szCs w:val="24"/>
                <w:lang w:eastAsia="ar-SA"/>
              </w:rPr>
              <w:t>līgumsaistību izpildi.</w:t>
            </w:r>
          </w:p>
        </w:tc>
      </w:tr>
      <w:tr w:rsidR="00B73555" w:rsidRPr="00AC4A38" w:rsidTr="00194649">
        <w:trPr>
          <w:trHeight w:val="1266"/>
        </w:trPr>
        <w:tc>
          <w:tcPr>
            <w:tcW w:w="4820" w:type="dxa"/>
            <w:shd w:val="clear" w:color="auto" w:fill="auto"/>
          </w:tcPr>
          <w:p w:rsidR="00895E3B" w:rsidRPr="00AC4A38" w:rsidRDefault="00E56432" w:rsidP="00725C4B">
            <w:pPr>
              <w:tabs>
                <w:tab w:val="left" w:pos="460"/>
              </w:tabs>
              <w:suppressAutoHyphens/>
              <w:spacing w:beforeLines="60" w:before="144" w:afterLines="60" w:after="144" w:line="240" w:lineRule="auto"/>
              <w:ind w:left="34"/>
              <w:rPr>
                <w:szCs w:val="24"/>
              </w:rPr>
            </w:pPr>
            <w:r w:rsidRPr="00AC4A38">
              <w:rPr>
                <w:rFonts w:eastAsia="Times New Roman" w:cs="Times New Roman"/>
                <w:szCs w:val="24"/>
                <w:lang w:eastAsia="ar-SA"/>
              </w:rPr>
              <w:lastRenderedPageBreak/>
              <w:t>1</w:t>
            </w:r>
            <w:r w:rsidR="00EB3BE9">
              <w:rPr>
                <w:rFonts w:eastAsia="Times New Roman" w:cs="Times New Roman"/>
                <w:szCs w:val="24"/>
                <w:lang w:eastAsia="ar-SA"/>
              </w:rPr>
              <w:t>1</w:t>
            </w:r>
            <w:r w:rsidR="00761DDC" w:rsidRPr="00AC4A38">
              <w:rPr>
                <w:rFonts w:eastAsia="Times New Roman" w:cs="Times New Roman"/>
                <w:szCs w:val="24"/>
                <w:lang w:eastAsia="ar-SA"/>
              </w:rPr>
              <w:t>.3.</w:t>
            </w:r>
            <w:r w:rsidR="00EB3BE9">
              <w:rPr>
                <w:rFonts w:eastAsia="Times New Roman" w:cs="Times New Roman"/>
                <w:szCs w:val="24"/>
                <w:lang w:eastAsia="ar-SA"/>
              </w:rPr>
              <w:t>3.</w:t>
            </w:r>
            <w:r w:rsidR="00641805" w:rsidRPr="00AC4A38">
              <w:rPr>
                <w:rFonts w:eastAsia="Times New Roman" w:cs="Times New Roman"/>
                <w:szCs w:val="24"/>
                <w:lang w:eastAsia="ar-SA"/>
              </w:rPr>
              <w:t xml:space="preserve"> </w:t>
            </w:r>
            <w:r w:rsidRPr="00AC4A38">
              <w:rPr>
                <w:rFonts w:eastAsia="Times New Roman" w:cs="Times New Roman"/>
                <w:szCs w:val="24"/>
                <w:lang w:eastAsia="ar-SA"/>
              </w:rPr>
              <w:t xml:space="preserve">Pretendents </w:t>
            </w:r>
            <w:r w:rsidR="00641805" w:rsidRPr="00AC4A38">
              <w:rPr>
                <w:rFonts w:eastAsia="Times New Roman" w:cs="Times New Roman"/>
                <w:szCs w:val="24"/>
                <w:lang w:eastAsia="ar-SA"/>
              </w:rPr>
              <w:t xml:space="preserve">ir reģistrēts, licencēts vai sertificēts atbilstoši attiecīgās valsts normatīvo aktu prasībām un ir tiesīgs veikt pasūtītājam nepieciešamos </w:t>
            </w:r>
            <w:r w:rsidR="008672EB" w:rsidRPr="00AC4A38">
              <w:rPr>
                <w:rFonts w:eastAsia="Times New Roman" w:cs="Times New Roman"/>
                <w:szCs w:val="24"/>
                <w:lang w:eastAsia="ar-SA"/>
              </w:rPr>
              <w:t>pakalpojumus</w:t>
            </w:r>
            <w:r w:rsidR="00641805" w:rsidRPr="00AC4A38">
              <w:rPr>
                <w:rFonts w:eastAsia="Times New Roman" w:cs="Times New Roman"/>
                <w:szCs w:val="24"/>
                <w:lang w:eastAsia="ar-SA"/>
              </w:rPr>
              <w:t>.</w:t>
            </w:r>
            <w:r w:rsidR="00895E3B" w:rsidRPr="00AC4A38">
              <w:rPr>
                <w:szCs w:val="24"/>
              </w:rPr>
              <w:t xml:space="preserve"> </w:t>
            </w:r>
          </w:p>
          <w:p w:rsidR="00E56432" w:rsidRPr="00AC4A38" w:rsidRDefault="00E56432" w:rsidP="00725C4B">
            <w:pPr>
              <w:tabs>
                <w:tab w:val="left" w:pos="460"/>
              </w:tabs>
              <w:suppressAutoHyphens/>
              <w:spacing w:beforeLines="60" w:before="144" w:afterLines="60" w:after="144" w:line="240" w:lineRule="auto"/>
              <w:ind w:left="34"/>
              <w:rPr>
                <w:rFonts w:eastAsia="Times New Roman" w:cs="Times New Roman"/>
                <w:szCs w:val="24"/>
                <w:lang w:eastAsia="ar-SA"/>
              </w:rPr>
            </w:pPr>
            <w:r w:rsidRPr="00AC4A38">
              <w:rPr>
                <w:rFonts w:eastAsia="Times New Roman" w:cs="Times New Roman"/>
                <w:szCs w:val="24"/>
                <w:lang w:eastAsia="ar-SA"/>
              </w:rPr>
              <w:t>Prasība attiecas arī uz norādītajiem apakšuzņēmējiem.</w:t>
            </w:r>
          </w:p>
          <w:p w:rsidR="008A5A48" w:rsidRPr="00AC4A38" w:rsidRDefault="008A5A48" w:rsidP="00895E3B">
            <w:pPr>
              <w:pStyle w:val="ListParagraph"/>
              <w:tabs>
                <w:tab w:val="center" w:pos="0"/>
                <w:tab w:val="left" w:pos="426"/>
                <w:tab w:val="left" w:pos="993"/>
              </w:tabs>
              <w:suppressAutoHyphens/>
              <w:spacing w:before="120" w:after="120" w:line="240" w:lineRule="auto"/>
              <w:ind w:left="928"/>
              <w:contextualSpacing w:val="0"/>
              <w:jc w:val="both"/>
              <w:rPr>
                <w:rFonts w:eastAsia="TimesNewRomanPSMT" w:cs="Times New Roman"/>
                <w:szCs w:val="24"/>
                <w:highlight w:val="yellow"/>
              </w:rPr>
            </w:pPr>
          </w:p>
        </w:tc>
        <w:tc>
          <w:tcPr>
            <w:tcW w:w="5386" w:type="dxa"/>
            <w:shd w:val="clear" w:color="auto" w:fill="FFFFFF"/>
            <w:vAlign w:val="center"/>
          </w:tcPr>
          <w:p w:rsidR="008A5A48" w:rsidRPr="00AC4A38" w:rsidRDefault="007E65C4" w:rsidP="00841776">
            <w:pPr>
              <w:suppressAutoHyphens/>
              <w:spacing w:beforeLines="60" w:before="144" w:afterLines="60" w:after="144" w:line="240" w:lineRule="auto"/>
              <w:jc w:val="both"/>
              <w:rPr>
                <w:rFonts w:eastAsia="Times New Roman" w:cs="Times New Roman"/>
                <w:szCs w:val="24"/>
                <w:lang w:eastAsia="ar-SA"/>
              </w:rPr>
            </w:pPr>
            <w:r w:rsidRPr="00AC4A38">
              <w:rPr>
                <w:rFonts w:eastAsia="Times New Roman" w:cs="Times New Roman"/>
                <w:szCs w:val="24"/>
                <w:lang w:eastAsia="ar-SA"/>
              </w:rPr>
              <w:t>a</w:t>
            </w:r>
            <w:r w:rsidR="00641805" w:rsidRPr="00AC4A38">
              <w:rPr>
                <w:rFonts w:eastAsia="Times New Roman" w:cs="Times New Roman"/>
                <w:szCs w:val="24"/>
                <w:lang w:eastAsia="ar-SA"/>
              </w:rPr>
              <w:t xml:space="preserve">) </w:t>
            </w:r>
            <w:r w:rsidR="009A5231" w:rsidRPr="00AC4A38">
              <w:rPr>
                <w:rFonts w:eastAsia="Times New Roman" w:cs="Times New Roman"/>
                <w:szCs w:val="24"/>
                <w:lang w:eastAsia="ar-SA"/>
              </w:rPr>
              <w:t xml:space="preserve">Pasūtītājs patstāvīgi pārbaudīs konkrētās prasības izpildi attiecībā uz Būvkomersantu reģistrā reģistrēto pretendentu un tā apakšuzņēmējiem, iegūstot informāciju publiskajā datu bāzē </w:t>
            </w:r>
            <w:hyperlink r:id="rId17" w:history="1">
              <w:r w:rsidR="009A5231" w:rsidRPr="00AC4A38">
                <w:rPr>
                  <w:rStyle w:val="Hyperlink"/>
                  <w:rFonts w:eastAsia="Times New Roman" w:cs="Times New Roman"/>
                  <w:szCs w:val="24"/>
                  <w:lang w:eastAsia="ar-SA"/>
                </w:rPr>
                <w:t>www.bis.gov.lv</w:t>
              </w:r>
            </w:hyperlink>
            <w:r w:rsidR="009A5231" w:rsidRPr="00AC4A38">
              <w:rPr>
                <w:rFonts w:eastAsia="Times New Roman" w:cs="Times New Roman"/>
                <w:szCs w:val="24"/>
                <w:lang w:eastAsia="ar-SA"/>
              </w:rPr>
              <w:t xml:space="preserve"> Atsevišķus dokumentus papīra formātā Būvkomersantu reģistrā reģistrētiem pretendentiem</w:t>
            </w:r>
            <w:r w:rsidR="002A183B" w:rsidRPr="00AC4A38">
              <w:rPr>
                <w:rFonts w:eastAsia="Times New Roman" w:cs="Times New Roman"/>
                <w:szCs w:val="24"/>
                <w:lang w:eastAsia="ar-SA"/>
              </w:rPr>
              <w:t xml:space="preserve"> un to apakšuzņēmējiem</w:t>
            </w:r>
            <w:r w:rsidR="009A5231" w:rsidRPr="00AC4A38">
              <w:rPr>
                <w:rFonts w:eastAsia="Times New Roman" w:cs="Times New Roman"/>
                <w:szCs w:val="24"/>
                <w:lang w:eastAsia="ar-SA"/>
              </w:rPr>
              <w:t xml:space="preserve"> nav jāiesniedz.</w:t>
            </w:r>
          </w:p>
          <w:p w:rsidR="00641805" w:rsidRPr="00AC4A38" w:rsidRDefault="007E65C4" w:rsidP="007A77C7">
            <w:pPr>
              <w:suppressAutoHyphens/>
              <w:spacing w:beforeLines="60" w:before="144" w:afterLines="60" w:after="144" w:line="240" w:lineRule="auto"/>
              <w:jc w:val="both"/>
              <w:rPr>
                <w:rFonts w:eastAsia="Times New Roman" w:cs="Times New Roman"/>
                <w:szCs w:val="24"/>
                <w:highlight w:val="yellow"/>
                <w:lang w:eastAsia="ar-SA"/>
              </w:rPr>
            </w:pPr>
            <w:r w:rsidRPr="00AC4A38">
              <w:rPr>
                <w:rFonts w:eastAsia="Times New Roman" w:cs="Times New Roman"/>
                <w:szCs w:val="24"/>
                <w:lang w:eastAsia="ar-SA"/>
              </w:rPr>
              <w:t>b</w:t>
            </w:r>
            <w:r w:rsidR="00641805" w:rsidRPr="00AC4A38">
              <w:rPr>
                <w:rFonts w:eastAsia="Times New Roman" w:cs="Times New Roman"/>
                <w:szCs w:val="24"/>
                <w:lang w:eastAsia="ar-SA"/>
              </w:rPr>
              <w:t xml:space="preserve">) Ārvalstī reģistrētam </w:t>
            </w:r>
            <w:r w:rsidR="00EC481E" w:rsidRPr="00AC4A38">
              <w:rPr>
                <w:rFonts w:eastAsia="Times New Roman" w:cs="Times New Roman"/>
                <w:szCs w:val="24"/>
                <w:lang w:eastAsia="ar-SA"/>
              </w:rPr>
              <w:t>p</w:t>
            </w:r>
            <w:r w:rsidR="00E56432" w:rsidRPr="00AC4A38">
              <w:rPr>
                <w:rFonts w:eastAsia="Times New Roman" w:cs="Times New Roman"/>
                <w:szCs w:val="24"/>
                <w:lang w:eastAsia="ar-SA"/>
              </w:rPr>
              <w:t>retendentam</w:t>
            </w:r>
            <w:r w:rsidR="00641805" w:rsidRPr="00AC4A38">
              <w:rPr>
                <w:rFonts w:eastAsia="Times New Roman" w:cs="Times New Roman"/>
                <w:szCs w:val="24"/>
                <w:lang w:eastAsia="ar-SA"/>
              </w:rPr>
              <w:t xml:space="preserve">, kas nav reģistrēts Būvkomersantu </w:t>
            </w:r>
            <w:r w:rsidR="004D04C1" w:rsidRPr="00AC4A38">
              <w:rPr>
                <w:rFonts w:eastAsia="Times New Roman" w:cs="Times New Roman"/>
                <w:szCs w:val="24"/>
                <w:lang w:eastAsia="ar-SA"/>
              </w:rPr>
              <w:t xml:space="preserve">reģistrā, jāpievieno attiecīgajā ārvalstī </w:t>
            </w:r>
            <w:r w:rsidR="00641805" w:rsidRPr="00AC4A38">
              <w:rPr>
                <w:rFonts w:eastAsia="Times New Roman" w:cs="Times New Roman"/>
                <w:szCs w:val="24"/>
                <w:lang w:eastAsia="ar-SA"/>
              </w:rPr>
              <w:t>reģistrācijas</w:t>
            </w:r>
            <w:r w:rsidR="004D04C1" w:rsidRPr="00AC4A38">
              <w:rPr>
                <w:rFonts w:eastAsia="Times New Roman" w:cs="Times New Roman"/>
                <w:szCs w:val="24"/>
                <w:lang w:eastAsia="ar-SA"/>
              </w:rPr>
              <w:t xml:space="preserve">/licencēšanas/ sertificēšanas </w:t>
            </w:r>
            <w:r w:rsidR="00245D92" w:rsidRPr="00AC4A38">
              <w:rPr>
                <w:rFonts w:eastAsia="Times New Roman" w:cs="Times New Roman"/>
                <w:szCs w:val="24"/>
                <w:lang w:eastAsia="ar-SA"/>
              </w:rPr>
              <w:t>faktus apliecinoši dokumenti, ja attiecīgās valsts, kurā reģistrēts pretendents, normatīvie akti tādu pieprasa.</w:t>
            </w:r>
          </w:p>
        </w:tc>
      </w:tr>
      <w:tr w:rsidR="00B73555" w:rsidRPr="00AC4A38" w:rsidTr="00B42F4B">
        <w:trPr>
          <w:trHeight w:val="2394"/>
        </w:trPr>
        <w:tc>
          <w:tcPr>
            <w:tcW w:w="4820" w:type="dxa"/>
            <w:shd w:val="clear" w:color="auto" w:fill="auto"/>
          </w:tcPr>
          <w:p w:rsidR="00195028" w:rsidRPr="00AC4A38" w:rsidRDefault="00EB3BE9" w:rsidP="00195028">
            <w:pPr>
              <w:tabs>
                <w:tab w:val="left" w:pos="744"/>
                <w:tab w:val="left" w:pos="885"/>
                <w:tab w:val="left" w:pos="1383"/>
              </w:tabs>
              <w:suppressAutoHyphens/>
              <w:spacing w:beforeLines="60" w:before="144" w:afterLines="60" w:after="144" w:line="240" w:lineRule="auto"/>
              <w:rPr>
                <w:rFonts w:eastAsia="Times New Roman" w:cs="Times New Roman"/>
                <w:i/>
                <w:szCs w:val="24"/>
                <w:lang w:eastAsia="ar-SA"/>
              </w:rPr>
            </w:pPr>
            <w:r>
              <w:rPr>
                <w:rFonts w:eastAsia="Times New Roman" w:cs="Times New Roman"/>
                <w:szCs w:val="24"/>
                <w:lang w:eastAsia="ar-SA"/>
              </w:rPr>
              <w:t>11.3.4.</w:t>
            </w:r>
            <w:r w:rsidR="00B43355" w:rsidRPr="00AC4A38">
              <w:rPr>
                <w:rFonts w:eastAsia="Times New Roman" w:cs="Times New Roman"/>
                <w:szCs w:val="24"/>
                <w:lang w:eastAsia="ar-SA"/>
              </w:rPr>
              <w:t xml:space="preserve"> Pretendentam iepriekšējo </w:t>
            </w:r>
            <w:r w:rsidR="004165E8" w:rsidRPr="00AC4A38">
              <w:rPr>
                <w:rFonts w:eastAsia="Times New Roman" w:cs="Times New Roman"/>
                <w:szCs w:val="24"/>
                <w:lang w:eastAsia="ar-SA"/>
              </w:rPr>
              <w:t>3</w:t>
            </w:r>
            <w:r w:rsidR="00B43355" w:rsidRPr="00AC4A38">
              <w:rPr>
                <w:rFonts w:eastAsia="Times New Roman" w:cs="Times New Roman"/>
                <w:szCs w:val="24"/>
                <w:lang w:eastAsia="ar-SA"/>
              </w:rPr>
              <w:t xml:space="preserve"> (</w:t>
            </w:r>
            <w:r w:rsidR="004165E8" w:rsidRPr="00AC4A38">
              <w:rPr>
                <w:rFonts w:eastAsia="Times New Roman" w:cs="Times New Roman"/>
                <w:i/>
                <w:szCs w:val="24"/>
                <w:lang w:eastAsia="ar-SA"/>
              </w:rPr>
              <w:t>trīs</w:t>
            </w:r>
            <w:r w:rsidR="00B43355" w:rsidRPr="00AC4A38">
              <w:rPr>
                <w:rFonts w:eastAsia="Times New Roman" w:cs="Times New Roman"/>
                <w:szCs w:val="24"/>
                <w:lang w:eastAsia="ar-SA"/>
              </w:rPr>
              <w:t>) gadu laikā</w:t>
            </w:r>
            <w:r w:rsidR="007A77C7">
              <w:rPr>
                <w:rFonts w:eastAsia="Times New Roman" w:cs="Times New Roman"/>
                <w:szCs w:val="24"/>
                <w:lang w:eastAsia="ar-SA"/>
              </w:rPr>
              <w:t xml:space="preserve"> </w:t>
            </w:r>
            <w:r w:rsidR="007A77C7">
              <w:rPr>
                <w:rFonts w:eastAsia="Lucida Sans Unicode" w:cs="Times New Roman"/>
                <w:color w:val="000000"/>
                <w:szCs w:val="24"/>
                <w:lang w:eastAsia="ar-SA"/>
              </w:rPr>
              <w:t>(proti par 2014.; 2015.; 2016.; kā arī par 2017.gadu)</w:t>
            </w:r>
            <w:r w:rsidR="00B43355" w:rsidRPr="00AC4A38">
              <w:rPr>
                <w:rFonts w:eastAsia="Times New Roman" w:cs="Times New Roman"/>
                <w:szCs w:val="24"/>
                <w:lang w:eastAsia="ar-SA"/>
              </w:rPr>
              <w:t>, skaitot līdz piedāvājuma iesniegšanas dienai, ir pieredze, kas atbilst zemāk noradītajām prasībām</w:t>
            </w:r>
            <w:r w:rsidR="00195028" w:rsidRPr="00AC4A38">
              <w:rPr>
                <w:rFonts w:eastAsia="Times New Roman" w:cs="Times New Roman"/>
                <w:szCs w:val="24"/>
                <w:lang w:eastAsia="ar-SA"/>
              </w:rPr>
              <w:t>:</w:t>
            </w:r>
            <w:r w:rsidR="00195028" w:rsidRPr="00AC4A38">
              <w:rPr>
                <w:rFonts w:eastAsia="Times New Roman" w:cs="Times New Roman"/>
                <w:i/>
                <w:szCs w:val="24"/>
                <w:lang w:eastAsia="ar-SA"/>
              </w:rPr>
              <w:t xml:space="preserve"> </w:t>
            </w:r>
          </w:p>
          <w:p w:rsidR="00641805" w:rsidRPr="00AC4A38" w:rsidRDefault="00195028" w:rsidP="0068217A">
            <w:pPr>
              <w:tabs>
                <w:tab w:val="left" w:pos="744"/>
                <w:tab w:val="left" w:pos="885"/>
                <w:tab w:val="left" w:pos="1383"/>
              </w:tabs>
              <w:suppressAutoHyphens/>
              <w:spacing w:beforeLines="60" w:before="144" w:afterLines="60" w:after="144" w:line="240" w:lineRule="auto"/>
              <w:rPr>
                <w:rFonts w:eastAsia="Times New Roman" w:cs="Times New Roman"/>
                <w:szCs w:val="24"/>
                <w:highlight w:val="yellow"/>
                <w:lang w:eastAsia="ar-SA"/>
              </w:rPr>
            </w:pPr>
            <w:r w:rsidRPr="00AC4A38">
              <w:rPr>
                <w:rFonts w:eastAsia="Times New Roman" w:cs="Times New Roman"/>
                <w:i/>
                <w:szCs w:val="24"/>
                <w:lang w:eastAsia="ar-SA"/>
              </w:rPr>
              <w:t xml:space="preserve">- būvuzraudzības veikšana vismaz </w:t>
            </w:r>
            <w:r w:rsidR="00B04A10">
              <w:rPr>
                <w:rFonts w:eastAsia="Times New Roman" w:cs="Times New Roman"/>
                <w:i/>
                <w:szCs w:val="24"/>
                <w:lang w:eastAsia="ar-SA"/>
              </w:rPr>
              <w:t>1</w:t>
            </w:r>
            <w:r w:rsidRPr="00AC4A38">
              <w:rPr>
                <w:rFonts w:eastAsia="Times New Roman" w:cs="Times New Roman"/>
                <w:i/>
                <w:szCs w:val="24"/>
                <w:lang w:eastAsia="ar-SA"/>
              </w:rPr>
              <w:t xml:space="preserve"> (</w:t>
            </w:r>
            <w:r w:rsidR="00B04A10">
              <w:rPr>
                <w:rFonts w:eastAsia="Times New Roman" w:cs="Times New Roman"/>
                <w:i/>
                <w:szCs w:val="24"/>
                <w:lang w:eastAsia="ar-SA"/>
              </w:rPr>
              <w:t>vienas</w:t>
            </w:r>
            <w:r w:rsidRPr="00AC4A38">
              <w:rPr>
                <w:rFonts w:eastAsia="Times New Roman" w:cs="Times New Roman"/>
                <w:i/>
                <w:szCs w:val="24"/>
                <w:lang w:eastAsia="ar-SA"/>
              </w:rPr>
              <w:t xml:space="preserve">) </w:t>
            </w:r>
            <w:r w:rsidR="00B022C8">
              <w:rPr>
                <w:rFonts w:eastAsia="Times New Roman" w:cs="Times New Roman"/>
                <w:i/>
                <w:szCs w:val="24"/>
                <w:lang w:eastAsia="ar-SA"/>
              </w:rPr>
              <w:t>ēk</w:t>
            </w:r>
            <w:r w:rsidR="00B04A10">
              <w:rPr>
                <w:rFonts w:eastAsia="Times New Roman" w:cs="Times New Roman"/>
                <w:i/>
                <w:szCs w:val="24"/>
                <w:lang w:eastAsia="ar-SA"/>
              </w:rPr>
              <w:t>as</w:t>
            </w:r>
            <w:r w:rsidRPr="00AC4A38">
              <w:rPr>
                <w:rFonts w:eastAsia="Times New Roman" w:cs="Times New Roman"/>
                <w:i/>
                <w:szCs w:val="24"/>
                <w:lang w:eastAsia="ar-SA"/>
              </w:rPr>
              <w:t xml:space="preserve"> būvniecībā un/vai pārbūvē, </w:t>
            </w:r>
            <w:r w:rsidR="007A77C7">
              <w:rPr>
                <w:rFonts w:eastAsia="Times New Roman" w:cs="Times New Roman"/>
                <w:i/>
                <w:szCs w:val="24"/>
                <w:lang w:eastAsia="ar-SA"/>
              </w:rPr>
              <w:t xml:space="preserve">ar </w:t>
            </w:r>
            <w:r w:rsidR="00B04A10">
              <w:rPr>
                <w:rFonts w:eastAsia="Times New Roman" w:cs="Times New Roman"/>
                <w:i/>
                <w:szCs w:val="24"/>
                <w:lang w:eastAsia="ar-SA"/>
              </w:rPr>
              <w:t xml:space="preserve">ēkas </w:t>
            </w:r>
            <w:r w:rsidRPr="00AC4A38">
              <w:rPr>
                <w:rFonts w:eastAsia="Times New Roman" w:cs="Times New Roman"/>
                <w:i/>
                <w:szCs w:val="24"/>
                <w:lang w:eastAsia="ar-SA"/>
              </w:rPr>
              <w:t>kopēj</w:t>
            </w:r>
            <w:r w:rsidR="007A77C7">
              <w:rPr>
                <w:rFonts w:eastAsia="Times New Roman" w:cs="Times New Roman"/>
                <w:i/>
                <w:szCs w:val="24"/>
                <w:lang w:eastAsia="ar-SA"/>
              </w:rPr>
              <w:t>o</w:t>
            </w:r>
            <w:r w:rsidRPr="00AC4A38">
              <w:rPr>
                <w:rFonts w:eastAsia="Times New Roman" w:cs="Times New Roman"/>
                <w:i/>
                <w:szCs w:val="24"/>
                <w:lang w:eastAsia="ar-SA"/>
              </w:rPr>
              <w:t xml:space="preserve"> platīb</w:t>
            </w:r>
            <w:r w:rsidR="007A77C7">
              <w:rPr>
                <w:rFonts w:eastAsia="Times New Roman" w:cs="Times New Roman"/>
                <w:i/>
                <w:szCs w:val="24"/>
                <w:lang w:eastAsia="ar-SA"/>
              </w:rPr>
              <w:t xml:space="preserve">u ne mazāku </w:t>
            </w:r>
            <w:r w:rsidR="007A77C7" w:rsidRPr="0068217A">
              <w:rPr>
                <w:rFonts w:eastAsia="Times New Roman" w:cs="Times New Roman"/>
                <w:i/>
                <w:szCs w:val="24"/>
                <w:lang w:eastAsia="ar-SA"/>
              </w:rPr>
              <w:t>kā 1000 m2</w:t>
            </w:r>
            <w:r w:rsidR="00B04A10" w:rsidRPr="0068217A">
              <w:rPr>
                <w:rFonts w:eastAsia="Times New Roman" w:cs="Times New Roman"/>
                <w:i/>
                <w:szCs w:val="24"/>
                <w:lang w:eastAsia="ar-SA"/>
              </w:rPr>
              <w:t xml:space="preserve"> un</w:t>
            </w:r>
            <w:r w:rsidRPr="0068217A">
              <w:rPr>
                <w:rFonts w:eastAsia="Times New Roman" w:cs="Times New Roman"/>
                <w:i/>
                <w:szCs w:val="24"/>
                <w:lang w:eastAsia="ar-SA"/>
              </w:rPr>
              <w:t xml:space="preserve">  būvdarbu </w:t>
            </w:r>
            <w:r w:rsidR="00B04A10" w:rsidRPr="0068217A">
              <w:rPr>
                <w:rFonts w:eastAsia="Times New Roman" w:cs="Times New Roman"/>
                <w:i/>
                <w:szCs w:val="24"/>
                <w:lang w:eastAsia="ar-SA"/>
              </w:rPr>
              <w:t xml:space="preserve">līguma </w:t>
            </w:r>
            <w:r w:rsidRPr="0068217A">
              <w:rPr>
                <w:rFonts w:eastAsia="Times New Roman" w:cs="Times New Roman"/>
                <w:i/>
                <w:szCs w:val="24"/>
                <w:lang w:eastAsia="ar-SA"/>
              </w:rPr>
              <w:t>summ</w:t>
            </w:r>
            <w:r w:rsidR="00B04A10" w:rsidRPr="0068217A">
              <w:rPr>
                <w:rFonts w:eastAsia="Times New Roman" w:cs="Times New Roman"/>
                <w:i/>
                <w:szCs w:val="24"/>
                <w:lang w:eastAsia="ar-SA"/>
              </w:rPr>
              <w:t>u</w:t>
            </w:r>
            <w:r w:rsidRPr="0068217A">
              <w:rPr>
                <w:rFonts w:eastAsia="Times New Roman" w:cs="Times New Roman"/>
                <w:i/>
                <w:szCs w:val="24"/>
                <w:lang w:eastAsia="ar-SA"/>
              </w:rPr>
              <w:t xml:space="preserve"> </w:t>
            </w:r>
            <w:r w:rsidR="00B04A10" w:rsidRPr="0068217A">
              <w:rPr>
                <w:rFonts w:eastAsia="Times New Roman" w:cs="Times New Roman"/>
                <w:i/>
                <w:szCs w:val="24"/>
                <w:lang w:eastAsia="ar-SA"/>
              </w:rPr>
              <w:t xml:space="preserve">ne mazāku kā </w:t>
            </w:r>
            <w:r w:rsidRPr="0068217A">
              <w:rPr>
                <w:rFonts w:eastAsia="Times New Roman" w:cs="Times New Roman"/>
                <w:i/>
                <w:szCs w:val="24"/>
                <w:lang w:eastAsia="ar-SA"/>
              </w:rPr>
              <w:t xml:space="preserve"> </w:t>
            </w:r>
            <w:r w:rsidR="00B04A10" w:rsidRPr="0068217A">
              <w:rPr>
                <w:rFonts w:eastAsia="Times New Roman" w:cs="Times New Roman"/>
                <w:i/>
                <w:szCs w:val="24"/>
                <w:lang w:eastAsia="ar-SA"/>
              </w:rPr>
              <w:t>6</w:t>
            </w:r>
            <w:r w:rsidRPr="0068217A">
              <w:rPr>
                <w:rFonts w:eastAsia="Times New Roman" w:cs="Times New Roman"/>
                <w:i/>
                <w:szCs w:val="24"/>
                <w:lang w:eastAsia="ar-SA"/>
              </w:rPr>
              <w:t xml:space="preserve">00 000 eiro, </w:t>
            </w:r>
            <w:r w:rsidRPr="00AC4A38">
              <w:rPr>
                <w:rFonts w:eastAsia="Times New Roman" w:cs="Times New Roman"/>
                <w:i/>
                <w:szCs w:val="24"/>
                <w:lang w:eastAsia="ar-SA"/>
              </w:rPr>
              <w:t>neskaitot PVN. Par atbilstošu pieredzes būvobjektu tiks atzīts būvobjekts, kas nodots ekspluatācijā atbilstoši attiecīgās valsts normatīvajos aktos noteiktajai kārtībai.</w:t>
            </w:r>
          </w:p>
        </w:tc>
        <w:tc>
          <w:tcPr>
            <w:tcW w:w="5386" w:type="dxa"/>
            <w:shd w:val="clear" w:color="auto" w:fill="auto"/>
            <w:vAlign w:val="center"/>
          </w:tcPr>
          <w:p w:rsidR="00641805" w:rsidRPr="00AC4A38" w:rsidRDefault="00F53EE7" w:rsidP="00104FE6">
            <w:pPr>
              <w:tabs>
                <w:tab w:val="left" w:pos="1022"/>
              </w:tabs>
              <w:suppressAutoHyphens/>
              <w:autoSpaceDE w:val="0"/>
              <w:spacing w:beforeLines="60" w:before="144" w:afterLines="60" w:after="144" w:line="240" w:lineRule="auto"/>
              <w:rPr>
                <w:rFonts w:eastAsia="Times New Roman" w:cs="Times New Roman"/>
                <w:szCs w:val="24"/>
                <w:highlight w:val="yellow"/>
                <w:lang w:eastAsia="ar-SA"/>
              </w:rPr>
            </w:pPr>
            <w:r w:rsidRPr="00AC4A38">
              <w:rPr>
                <w:rFonts w:eastAsia="Times New Roman" w:cs="Times New Roman"/>
                <w:szCs w:val="24"/>
                <w:lang w:eastAsia="ar-SA"/>
              </w:rPr>
              <w:t>In</w:t>
            </w:r>
            <w:r w:rsidR="00832D8F" w:rsidRPr="00AC4A38">
              <w:rPr>
                <w:rFonts w:eastAsia="Times New Roman" w:cs="Times New Roman"/>
                <w:szCs w:val="24"/>
                <w:lang w:eastAsia="ar-SA"/>
              </w:rPr>
              <w:t>f</w:t>
            </w:r>
            <w:r w:rsidRPr="00AC4A38">
              <w:rPr>
                <w:rFonts w:eastAsia="Times New Roman" w:cs="Times New Roman"/>
                <w:szCs w:val="24"/>
                <w:lang w:eastAsia="ar-SA"/>
              </w:rPr>
              <w:t xml:space="preserve">ormācija par iepriekšējo </w:t>
            </w:r>
            <w:r w:rsidR="004165E8" w:rsidRPr="00AC4A38">
              <w:rPr>
                <w:rFonts w:eastAsia="Times New Roman" w:cs="Times New Roman"/>
                <w:szCs w:val="24"/>
                <w:lang w:eastAsia="ar-SA"/>
              </w:rPr>
              <w:t>3</w:t>
            </w:r>
            <w:r w:rsidR="00B43355" w:rsidRPr="00AC4A38">
              <w:rPr>
                <w:rFonts w:eastAsia="Times New Roman" w:cs="Times New Roman"/>
                <w:szCs w:val="24"/>
                <w:lang w:eastAsia="ar-SA"/>
              </w:rPr>
              <w:t xml:space="preserve"> (</w:t>
            </w:r>
            <w:r w:rsidR="004165E8" w:rsidRPr="00AC4A38">
              <w:rPr>
                <w:rFonts w:eastAsia="Times New Roman" w:cs="Times New Roman"/>
                <w:i/>
                <w:szCs w:val="24"/>
                <w:lang w:eastAsia="ar-SA"/>
              </w:rPr>
              <w:t>trīs</w:t>
            </w:r>
            <w:r w:rsidR="00B43355" w:rsidRPr="00AC4A38">
              <w:rPr>
                <w:rFonts w:eastAsia="Times New Roman" w:cs="Times New Roman"/>
                <w:szCs w:val="24"/>
                <w:lang w:eastAsia="ar-SA"/>
              </w:rPr>
              <w:t>) gadu la</w:t>
            </w:r>
            <w:r w:rsidR="00832D8F" w:rsidRPr="00AC4A38">
              <w:rPr>
                <w:rFonts w:eastAsia="Times New Roman" w:cs="Times New Roman"/>
                <w:szCs w:val="24"/>
                <w:lang w:eastAsia="ar-SA"/>
              </w:rPr>
              <w:t xml:space="preserve">ikā </w:t>
            </w:r>
            <w:r w:rsidR="0068217A">
              <w:rPr>
                <w:rFonts w:eastAsia="Lucida Sans Unicode" w:cs="Times New Roman"/>
                <w:color w:val="000000"/>
                <w:szCs w:val="24"/>
                <w:lang w:eastAsia="ar-SA"/>
              </w:rPr>
              <w:t>(proti par 2014.; 2015.; 2016.; kā arī par 2017.gadu)</w:t>
            </w:r>
            <w:r w:rsidR="0049095D">
              <w:rPr>
                <w:rFonts w:eastAsia="Lucida Sans Unicode" w:cs="Times New Roman"/>
                <w:color w:val="000000"/>
                <w:szCs w:val="24"/>
                <w:lang w:eastAsia="ar-SA"/>
              </w:rPr>
              <w:t xml:space="preserve"> </w:t>
            </w:r>
            <w:r w:rsidR="00832D8F" w:rsidRPr="00AC4A38">
              <w:rPr>
                <w:rFonts w:eastAsia="Times New Roman" w:cs="Times New Roman"/>
                <w:szCs w:val="24"/>
                <w:lang w:eastAsia="ar-SA"/>
              </w:rPr>
              <w:t>īstenotiem</w:t>
            </w:r>
            <w:r w:rsidR="00606013" w:rsidRPr="00AC4A38">
              <w:rPr>
                <w:rFonts w:eastAsia="Times New Roman" w:cs="Times New Roman"/>
                <w:szCs w:val="24"/>
                <w:lang w:eastAsia="ar-SA"/>
              </w:rPr>
              <w:t xml:space="preserve"> </w:t>
            </w:r>
            <w:r w:rsidR="00BF623C" w:rsidRPr="00AC4A38">
              <w:rPr>
                <w:rFonts w:eastAsia="Times New Roman" w:cs="Times New Roman"/>
                <w:szCs w:val="24"/>
                <w:lang w:eastAsia="ar-SA"/>
              </w:rPr>
              <w:t xml:space="preserve">būvuzraudzības </w:t>
            </w:r>
            <w:r w:rsidR="001C679D">
              <w:rPr>
                <w:rFonts w:eastAsia="Times New Roman" w:cs="Times New Roman"/>
                <w:szCs w:val="24"/>
                <w:lang w:eastAsia="ar-SA"/>
              </w:rPr>
              <w:t>pakalpojumiem</w:t>
            </w:r>
            <w:r w:rsidR="00832D8F" w:rsidRPr="00AC4A38">
              <w:rPr>
                <w:rFonts w:eastAsia="Times New Roman" w:cs="Times New Roman"/>
                <w:szCs w:val="24"/>
                <w:lang w:eastAsia="ar-SA"/>
              </w:rPr>
              <w:t xml:space="preserve"> </w:t>
            </w:r>
            <w:r w:rsidR="00B43355" w:rsidRPr="00AC4A38">
              <w:rPr>
                <w:rFonts w:eastAsia="Times New Roman" w:cs="Times New Roman"/>
                <w:szCs w:val="24"/>
                <w:lang w:eastAsia="ar-SA"/>
              </w:rPr>
              <w:t>saskaņā ar pieredzes apliecinājuma formu (N</w:t>
            </w:r>
            <w:r w:rsidR="008C04DD" w:rsidRPr="00AC4A38">
              <w:rPr>
                <w:rFonts w:eastAsia="Times New Roman" w:cs="Times New Roman"/>
                <w:szCs w:val="24"/>
                <w:lang w:eastAsia="ar-SA"/>
              </w:rPr>
              <w:t xml:space="preserve">olikuma </w:t>
            </w:r>
            <w:r w:rsidR="00BE437D">
              <w:rPr>
                <w:rFonts w:eastAsia="Times New Roman" w:cs="Times New Roman"/>
                <w:szCs w:val="24"/>
                <w:lang w:eastAsia="ar-SA"/>
              </w:rPr>
              <w:t>6</w:t>
            </w:r>
            <w:r w:rsidR="00B43355" w:rsidRPr="00AC4A38">
              <w:rPr>
                <w:rFonts w:eastAsia="Times New Roman" w:cs="Times New Roman"/>
                <w:szCs w:val="24"/>
                <w:lang w:eastAsia="ar-SA"/>
              </w:rPr>
              <w:t>.pielikums), pievienojot attiecīgo būv</w:t>
            </w:r>
            <w:r w:rsidR="008D355A" w:rsidRPr="00AC4A38">
              <w:rPr>
                <w:rFonts w:eastAsia="Times New Roman" w:cs="Times New Roman"/>
                <w:szCs w:val="24"/>
                <w:lang w:eastAsia="ar-SA"/>
              </w:rPr>
              <w:t>uzraudzības</w:t>
            </w:r>
            <w:r w:rsidR="00B43355" w:rsidRPr="00AC4A38">
              <w:rPr>
                <w:rFonts w:eastAsia="Times New Roman" w:cs="Times New Roman"/>
                <w:szCs w:val="24"/>
                <w:lang w:eastAsia="ar-SA"/>
              </w:rPr>
              <w:t xml:space="preserve"> pasūtītāj</w:t>
            </w:r>
            <w:r w:rsidR="0068217A">
              <w:rPr>
                <w:rFonts w:eastAsia="Times New Roman" w:cs="Times New Roman"/>
                <w:szCs w:val="24"/>
                <w:lang w:eastAsia="ar-SA"/>
              </w:rPr>
              <w:t>a</w:t>
            </w:r>
            <w:r w:rsidR="00B43355" w:rsidRPr="00AC4A38">
              <w:rPr>
                <w:rFonts w:eastAsia="Times New Roman" w:cs="Times New Roman"/>
                <w:szCs w:val="24"/>
                <w:lang w:eastAsia="ar-SA"/>
              </w:rPr>
              <w:t xml:space="preserve"> izsniegt</w:t>
            </w:r>
            <w:r w:rsidR="0068217A">
              <w:rPr>
                <w:rFonts w:eastAsia="Times New Roman" w:cs="Times New Roman"/>
                <w:szCs w:val="24"/>
                <w:lang w:eastAsia="ar-SA"/>
              </w:rPr>
              <w:t>u</w:t>
            </w:r>
            <w:r w:rsidR="00B43355" w:rsidRPr="00AC4A38">
              <w:rPr>
                <w:rFonts w:eastAsia="Times New Roman" w:cs="Times New Roman"/>
                <w:szCs w:val="24"/>
                <w:lang w:eastAsia="ar-SA"/>
              </w:rPr>
              <w:t xml:space="preserve"> atsauksm</w:t>
            </w:r>
            <w:r w:rsidR="0068217A">
              <w:rPr>
                <w:rFonts w:eastAsia="Times New Roman" w:cs="Times New Roman"/>
                <w:szCs w:val="24"/>
                <w:lang w:eastAsia="ar-SA"/>
              </w:rPr>
              <w:t>i</w:t>
            </w:r>
            <w:r w:rsidR="00104FE6">
              <w:rPr>
                <w:rFonts w:eastAsia="Times New Roman" w:cs="Times New Roman"/>
                <w:szCs w:val="24"/>
                <w:lang w:eastAsia="ar-SA"/>
              </w:rPr>
              <w:t>.</w:t>
            </w:r>
            <w:r w:rsidR="0068217A">
              <w:rPr>
                <w:rFonts w:eastAsia="Times New Roman" w:cs="Times New Roman"/>
                <w:szCs w:val="24"/>
                <w:lang w:eastAsia="ar-SA"/>
              </w:rPr>
              <w:t xml:space="preserve"> </w:t>
            </w:r>
            <w:r w:rsidR="00104FE6" w:rsidRPr="00DF23FB">
              <w:rPr>
                <w:rFonts w:eastAsia="Lucida Sans Unicode" w:cs="Times New Roman"/>
                <w:szCs w:val="24"/>
                <w:lang w:eastAsia="ar-SA"/>
              </w:rPr>
              <w:t>Atsauksmei jāpievieno būvdarbu pabeigšanas vai ekspluatācijā pieņemšanas aktu tam objektam, kurš minēts atsauksmē</w:t>
            </w:r>
            <w:r w:rsidR="00B43355" w:rsidRPr="00AC4A38">
              <w:rPr>
                <w:rFonts w:eastAsia="Times New Roman" w:cs="Times New Roman"/>
                <w:szCs w:val="24"/>
                <w:lang w:eastAsia="ar-SA"/>
              </w:rPr>
              <w:t xml:space="preserve">, kas apliecina, ka </w:t>
            </w:r>
            <w:r w:rsidR="00F7619D" w:rsidRPr="00AC4A38">
              <w:rPr>
                <w:rFonts w:eastAsia="Times New Roman" w:cs="Times New Roman"/>
                <w:szCs w:val="24"/>
                <w:lang w:eastAsia="ar-SA"/>
              </w:rPr>
              <w:t>pakalpojums</w:t>
            </w:r>
            <w:r w:rsidR="00C6353A" w:rsidRPr="00AC4A38">
              <w:rPr>
                <w:rFonts w:eastAsia="Times New Roman" w:cs="Times New Roman"/>
                <w:szCs w:val="24"/>
                <w:lang w:eastAsia="ar-SA"/>
              </w:rPr>
              <w:t xml:space="preserve"> </w:t>
            </w:r>
            <w:r w:rsidR="00B43355" w:rsidRPr="00AC4A38">
              <w:rPr>
                <w:rFonts w:eastAsia="Times New Roman" w:cs="Times New Roman"/>
                <w:szCs w:val="24"/>
                <w:lang w:eastAsia="ar-SA"/>
              </w:rPr>
              <w:t xml:space="preserve">ir </w:t>
            </w:r>
            <w:r w:rsidR="00606013" w:rsidRPr="00AC4A38">
              <w:rPr>
                <w:rFonts w:eastAsia="Times New Roman" w:cs="Times New Roman"/>
                <w:szCs w:val="24"/>
                <w:lang w:eastAsia="ar-SA"/>
              </w:rPr>
              <w:t>veikt</w:t>
            </w:r>
            <w:r w:rsidR="0010242A" w:rsidRPr="00AC4A38">
              <w:rPr>
                <w:rFonts w:eastAsia="Times New Roman" w:cs="Times New Roman"/>
                <w:szCs w:val="24"/>
                <w:lang w:eastAsia="ar-SA"/>
              </w:rPr>
              <w:t>s</w:t>
            </w:r>
            <w:r w:rsidR="007764B8" w:rsidRPr="00AC4A38">
              <w:rPr>
                <w:rFonts w:eastAsia="Times New Roman" w:cs="Times New Roman"/>
                <w:szCs w:val="24"/>
                <w:lang w:eastAsia="ar-SA"/>
              </w:rPr>
              <w:t xml:space="preserve"> noteiktajā </w:t>
            </w:r>
            <w:r w:rsidR="00BE437D">
              <w:rPr>
                <w:rFonts w:eastAsia="Times New Roman" w:cs="Times New Roman"/>
                <w:szCs w:val="24"/>
                <w:lang w:eastAsia="ar-SA"/>
              </w:rPr>
              <w:t xml:space="preserve">laikā un </w:t>
            </w:r>
            <w:r w:rsidR="007764B8" w:rsidRPr="00AC4A38">
              <w:rPr>
                <w:rFonts w:eastAsia="Times New Roman" w:cs="Times New Roman"/>
                <w:szCs w:val="24"/>
                <w:lang w:eastAsia="ar-SA"/>
              </w:rPr>
              <w:t>kvalitātē.</w:t>
            </w:r>
          </w:p>
        </w:tc>
      </w:tr>
      <w:tr w:rsidR="00B73555" w:rsidRPr="00AC4A38" w:rsidTr="00EB3BE9">
        <w:trPr>
          <w:trHeight w:val="4954"/>
        </w:trPr>
        <w:tc>
          <w:tcPr>
            <w:tcW w:w="4820" w:type="dxa"/>
            <w:shd w:val="clear" w:color="auto" w:fill="auto"/>
          </w:tcPr>
          <w:p w:rsidR="00373E16" w:rsidRPr="00AC4A38" w:rsidRDefault="00EB3BE9" w:rsidP="00BD6315">
            <w:pPr>
              <w:tabs>
                <w:tab w:val="left" w:pos="744"/>
                <w:tab w:val="left" w:pos="885"/>
                <w:tab w:val="left" w:pos="1383"/>
              </w:tabs>
              <w:suppressAutoHyphens/>
              <w:spacing w:beforeLines="60" w:before="144" w:afterLines="60" w:after="144" w:line="240" w:lineRule="auto"/>
              <w:rPr>
                <w:rFonts w:eastAsia="Times New Roman" w:cs="Times New Roman"/>
                <w:szCs w:val="24"/>
                <w:lang w:eastAsia="ar-SA"/>
              </w:rPr>
            </w:pPr>
            <w:r>
              <w:rPr>
                <w:rFonts w:eastAsia="Times New Roman" w:cs="Times New Roman"/>
                <w:szCs w:val="24"/>
                <w:lang w:eastAsia="ar-SA"/>
              </w:rPr>
              <w:lastRenderedPageBreak/>
              <w:t xml:space="preserve">11.3.5. </w:t>
            </w:r>
            <w:r w:rsidR="00BD6315" w:rsidRPr="00AC4A38">
              <w:rPr>
                <w:rFonts w:eastAsia="Times New Roman" w:cs="Times New Roman"/>
                <w:szCs w:val="24"/>
                <w:lang w:eastAsia="ar-SA"/>
              </w:rPr>
              <w:t xml:space="preserve"> </w:t>
            </w:r>
            <w:r w:rsidR="00E3750B" w:rsidRPr="00AC4A38">
              <w:rPr>
                <w:rFonts w:eastAsia="Times New Roman" w:cs="Times New Roman"/>
                <w:szCs w:val="24"/>
                <w:lang w:eastAsia="ar-SA"/>
              </w:rPr>
              <w:t>Pretendentam</w:t>
            </w:r>
            <w:r w:rsidR="00641805" w:rsidRPr="00AC4A38">
              <w:rPr>
                <w:rFonts w:eastAsia="Times New Roman" w:cs="Times New Roman"/>
                <w:szCs w:val="24"/>
                <w:lang w:eastAsia="ar-SA"/>
              </w:rPr>
              <w:t xml:space="preserve"> līguma izpildē </w:t>
            </w:r>
            <w:r w:rsidR="00BD6315" w:rsidRPr="00AC4A38">
              <w:rPr>
                <w:rFonts w:eastAsia="Times New Roman" w:cs="Times New Roman"/>
                <w:szCs w:val="24"/>
                <w:lang w:eastAsia="ar-SA"/>
              </w:rPr>
              <w:t>jāiesaista sekojošu personālu (speciālistus)</w:t>
            </w:r>
            <w:r w:rsidR="00641805" w:rsidRPr="00AC4A38">
              <w:rPr>
                <w:rFonts w:eastAsia="Times New Roman" w:cs="Times New Roman"/>
                <w:szCs w:val="24"/>
                <w:lang w:eastAsia="ar-SA"/>
              </w:rPr>
              <w:t>:</w:t>
            </w:r>
          </w:p>
          <w:p w:rsidR="008C04DD" w:rsidRPr="00AC4A38" w:rsidRDefault="00EB3BE9" w:rsidP="00371B8C">
            <w:pPr>
              <w:tabs>
                <w:tab w:val="left" w:pos="744"/>
                <w:tab w:val="left" w:pos="885"/>
                <w:tab w:val="left" w:pos="1383"/>
              </w:tabs>
              <w:suppressAutoHyphens/>
              <w:spacing w:beforeLines="60" w:before="144" w:afterLines="60" w:after="144" w:line="240" w:lineRule="auto"/>
              <w:jc w:val="both"/>
              <w:rPr>
                <w:strike/>
                <w:szCs w:val="24"/>
              </w:rPr>
            </w:pPr>
            <w:r>
              <w:rPr>
                <w:szCs w:val="24"/>
              </w:rPr>
              <w:t>11.3.5.1.</w:t>
            </w:r>
            <w:r w:rsidR="00AE75B7" w:rsidRPr="00AC4A38">
              <w:rPr>
                <w:szCs w:val="24"/>
              </w:rPr>
              <w:t xml:space="preserve"> </w:t>
            </w:r>
            <w:r w:rsidR="00B90B82" w:rsidRPr="00AC4A38">
              <w:rPr>
                <w:b/>
                <w:szCs w:val="24"/>
              </w:rPr>
              <w:t>Atbildīgais (galvenais) būvuzraugs</w:t>
            </w:r>
            <w:r w:rsidR="00B90B82" w:rsidRPr="00AC4A38">
              <w:rPr>
                <w:szCs w:val="24"/>
              </w:rPr>
              <w:t xml:space="preserve"> – ēku būvdarbu būvuzraudzībā, kuram </w:t>
            </w:r>
            <w:r w:rsidR="00682CBD" w:rsidRPr="00AC4A38">
              <w:rPr>
                <w:szCs w:val="24"/>
              </w:rPr>
              <w:t>iepriekšējo 3 (trīs) gadu laikā</w:t>
            </w:r>
            <w:r w:rsidR="0064690D">
              <w:rPr>
                <w:szCs w:val="24"/>
              </w:rPr>
              <w:t xml:space="preserve"> </w:t>
            </w:r>
            <w:r w:rsidR="0064690D">
              <w:rPr>
                <w:rFonts w:eastAsia="Lucida Sans Unicode" w:cs="Times New Roman"/>
                <w:color w:val="000000"/>
                <w:szCs w:val="24"/>
                <w:lang w:eastAsia="ar-SA"/>
              </w:rPr>
              <w:t>(proti par 2014.; 2015.; 2016.; kā arī par 2017.gadu)</w:t>
            </w:r>
            <w:r w:rsidR="00682CBD" w:rsidRPr="00AC4A38">
              <w:rPr>
                <w:szCs w:val="24"/>
              </w:rPr>
              <w:t xml:space="preserve"> </w:t>
            </w:r>
            <w:r w:rsidR="00B90B82" w:rsidRPr="00AC4A38">
              <w:rPr>
                <w:szCs w:val="24"/>
              </w:rPr>
              <w:t>ir pieredze</w:t>
            </w:r>
            <w:r w:rsidR="0064690D">
              <w:rPr>
                <w:szCs w:val="24"/>
              </w:rPr>
              <w:t xml:space="preserve"> </w:t>
            </w:r>
            <w:r w:rsidR="00B90B82" w:rsidRPr="00AC4A38">
              <w:rPr>
                <w:szCs w:val="24"/>
              </w:rPr>
              <w:t xml:space="preserve">vismaz </w:t>
            </w:r>
            <w:r w:rsidR="0064690D">
              <w:rPr>
                <w:szCs w:val="24"/>
              </w:rPr>
              <w:t xml:space="preserve">1 </w:t>
            </w:r>
            <w:r w:rsidR="00B90B82" w:rsidRPr="00AC4A38">
              <w:rPr>
                <w:szCs w:val="24"/>
              </w:rPr>
              <w:t>(</w:t>
            </w:r>
            <w:r w:rsidR="0064690D">
              <w:rPr>
                <w:szCs w:val="24"/>
              </w:rPr>
              <w:t>vienas</w:t>
            </w:r>
            <w:r w:rsidR="00B90B82" w:rsidRPr="00AC4A38">
              <w:rPr>
                <w:szCs w:val="24"/>
              </w:rPr>
              <w:t>) ēk</w:t>
            </w:r>
            <w:r w:rsidR="0064690D">
              <w:rPr>
                <w:szCs w:val="24"/>
              </w:rPr>
              <w:t xml:space="preserve">as, ar </w:t>
            </w:r>
            <w:r w:rsidR="006363AF" w:rsidRPr="00AC4A38">
              <w:rPr>
                <w:szCs w:val="24"/>
              </w:rPr>
              <w:t xml:space="preserve"> </w:t>
            </w:r>
            <w:r w:rsidR="0064690D" w:rsidRPr="00AC4A38">
              <w:rPr>
                <w:szCs w:val="24"/>
              </w:rPr>
              <w:t>kopēj</w:t>
            </w:r>
            <w:r w:rsidR="0064690D">
              <w:rPr>
                <w:szCs w:val="24"/>
              </w:rPr>
              <w:t>o</w:t>
            </w:r>
            <w:r w:rsidR="0064690D" w:rsidRPr="00AC4A38">
              <w:rPr>
                <w:szCs w:val="24"/>
              </w:rPr>
              <w:t xml:space="preserve"> platīb</w:t>
            </w:r>
            <w:r w:rsidR="0064690D">
              <w:rPr>
                <w:szCs w:val="24"/>
              </w:rPr>
              <w:t>u</w:t>
            </w:r>
            <w:r w:rsidR="0064690D" w:rsidRPr="00AC4A38">
              <w:rPr>
                <w:szCs w:val="24"/>
              </w:rPr>
              <w:t xml:space="preserve"> ne mazāk </w:t>
            </w:r>
            <w:r w:rsidR="0064690D">
              <w:rPr>
                <w:szCs w:val="24"/>
              </w:rPr>
              <w:t>kā</w:t>
            </w:r>
            <w:r w:rsidR="0064690D" w:rsidRPr="00AC4A38">
              <w:rPr>
                <w:szCs w:val="24"/>
              </w:rPr>
              <w:t xml:space="preserve"> </w:t>
            </w:r>
            <w:r w:rsidR="0064690D" w:rsidRPr="0064690D">
              <w:rPr>
                <w:szCs w:val="24"/>
              </w:rPr>
              <w:t>1000</w:t>
            </w:r>
            <w:r w:rsidR="0064690D" w:rsidRPr="00AC4A38">
              <w:rPr>
                <w:szCs w:val="24"/>
              </w:rPr>
              <w:t xml:space="preserve"> m</w:t>
            </w:r>
            <w:r w:rsidR="0064690D" w:rsidRPr="00AC4A38">
              <w:rPr>
                <w:szCs w:val="24"/>
                <w:vertAlign w:val="superscript"/>
              </w:rPr>
              <w:t>2</w:t>
            </w:r>
            <w:r w:rsidR="0064690D" w:rsidRPr="00AC4A38">
              <w:rPr>
                <w:szCs w:val="24"/>
              </w:rPr>
              <w:t xml:space="preserve"> </w:t>
            </w:r>
            <w:r w:rsidR="006363AF" w:rsidRPr="0064690D">
              <w:rPr>
                <w:szCs w:val="24"/>
              </w:rPr>
              <w:t>būvniecības un/vai pārbūves</w:t>
            </w:r>
            <w:r w:rsidR="00B90B82" w:rsidRPr="0064690D">
              <w:rPr>
                <w:szCs w:val="24"/>
              </w:rPr>
              <w:t xml:space="preserve"> būvuzraudzībā</w:t>
            </w:r>
            <w:r w:rsidR="00016B40">
              <w:rPr>
                <w:szCs w:val="24"/>
              </w:rPr>
              <w:t>.</w:t>
            </w:r>
            <w:r w:rsidR="00B90B82" w:rsidRPr="00AC4A38">
              <w:rPr>
                <w:szCs w:val="24"/>
              </w:rPr>
              <w:t xml:space="preserve"> </w:t>
            </w:r>
          </w:p>
          <w:p w:rsidR="00AE75B7" w:rsidRPr="00AC4A38" w:rsidRDefault="00EB3BE9" w:rsidP="00583EC4">
            <w:pPr>
              <w:tabs>
                <w:tab w:val="left" w:pos="744"/>
                <w:tab w:val="left" w:pos="885"/>
                <w:tab w:val="left" w:pos="1383"/>
              </w:tabs>
              <w:suppressAutoHyphens/>
              <w:spacing w:beforeLines="60" w:before="144" w:afterLines="60" w:after="144" w:line="240" w:lineRule="auto"/>
              <w:jc w:val="both"/>
              <w:rPr>
                <w:szCs w:val="24"/>
              </w:rPr>
            </w:pPr>
            <w:r>
              <w:rPr>
                <w:szCs w:val="24"/>
              </w:rPr>
              <w:t>11.3.5.2.</w:t>
            </w:r>
            <w:r w:rsidR="006E0F2C" w:rsidRPr="00AC4A38">
              <w:rPr>
                <w:szCs w:val="24"/>
              </w:rPr>
              <w:t xml:space="preserve"> </w:t>
            </w:r>
            <w:r w:rsidR="0050097C" w:rsidRPr="00AC4A38">
              <w:rPr>
                <w:szCs w:val="24"/>
              </w:rPr>
              <w:t>Siltumapgādes un ventilācijas sistēmu būvdarbu būvuzraudzība –</w:t>
            </w:r>
            <w:r w:rsidR="00895E3B" w:rsidRPr="00AC4A38">
              <w:rPr>
                <w:szCs w:val="24"/>
              </w:rPr>
              <w:t xml:space="preserve"> </w:t>
            </w:r>
            <w:r w:rsidR="0050097C" w:rsidRPr="00AC4A38">
              <w:rPr>
                <w:b/>
                <w:szCs w:val="24"/>
              </w:rPr>
              <w:t>būvuzraugs</w:t>
            </w:r>
            <w:r w:rsidR="0050097C" w:rsidRPr="00AC4A38">
              <w:rPr>
                <w:szCs w:val="24"/>
              </w:rPr>
              <w:t xml:space="preserve">, kuram </w:t>
            </w:r>
            <w:r w:rsidR="00682CBD" w:rsidRPr="00AC4A38">
              <w:rPr>
                <w:szCs w:val="24"/>
              </w:rPr>
              <w:t xml:space="preserve">iepriekšējo 3 (trīs) gadu laikā </w:t>
            </w:r>
            <w:r w:rsidR="0064690D">
              <w:rPr>
                <w:rFonts w:eastAsia="Lucida Sans Unicode" w:cs="Times New Roman"/>
                <w:color w:val="000000"/>
                <w:szCs w:val="24"/>
                <w:lang w:eastAsia="ar-SA"/>
              </w:rPr>
              <w:t>(proti par 2014.; 2015.; 2016.; kā arī par 2017.gadu)</w:t>
            </w:r>
            <w:r w:rsidR="0064690D" w:rsidRPr="00AC4A38">
              <w:rPr>
                <w:szCs w:val="24"/>
              </w:rPr>
              <w:t xml:space="preserve"> </w:t>
            </w:r>
            <w:r w:rsidR="004E2E82" w:rsidRPr="00AC4A38">
              <w:rPr>
                <w:szCs w:val="24"/>
              </w:rPr>
              <w:t xml:space="preserve">ir pieredze vismaz </w:t>
            </w:r>
            <w:r w:rsidR="00D6011C" w:rsidRPr="00AC4A38">
              <w:rPr>
                <w:szCs w:val="24"/>
              </w:rPr>
              <w:t>2</w:t>
            </w:r>
            <w:r w:rsidR="004E2E82" w:rsidRPr="00AC4A38">
              <w:rPr>
                <w:szCs w:val="24"/>
              </w:rPr>
              <w:t xml:space="preserve"> (</w:t>
            </w:r>
            <w:r w:rsidR="00D6011C" w:rsidRPr="00AC4A38">
              <w:rPr>
                <w:szCs w:val="24"/>
              </w:rPr>
              <w:t>divu</w:t>
            </w:r>
            <w:r w:rsidR="004E2E82" w:rsidRPr="00AC4A38">
              <w:rPr>
                <w:szCs w:val="24"/>
              </w:rPr>
              <w:t>)</w:t>
            </w:r>
            <w:r w:rsidR="00D6011C" w:rsidRPr="00AC4A38">
              <w:rPr>
                <w:szCs w:val="24"/>
              </w:rPr>
              <w:t xml:space="preserve"> objektu </w:t>
            </w:r>
            <w:r w:rsidR="0050097C" w:rsidRPr="00AC4A38">
              <w:rPr>
                <w:szCs w:val="24"/>
              </w:rPr>
              <w:t>būvuzraudzībā atbilst</w:t>
            </w:r>
            <w:r w:rsidR="00D6011C" w:rsidRPr="00AC4A38">
              <w:rPr>
                <w:szCs w:val="24"/>
              </w:rPr>
              <w:t>oši savai sertifikācijas jomai</w:t>
            </w:r>
          </w:p>
          <w:p w:rsidR="00AE75B7" w:rsidRPr="00AC4A38" w:rsidRDefault="00EB3BE9" w:rsidP="00371B8C">
            <w:pPr>
              <w:tabs>
                <w:tab w:val="left" w:pos="744"/>
                <w:tab w:val="left" w:pos="885"/>
                <w:tab w:val="left" w:pos="1383"/>
              </w:tabs>
              <w:suppressAutoHyphens/>
              <w:spacing w:beforeLines="60" w:before="144" w:afterLines="60" w:after="144" w:line="240" w:lineRule="auto"/>
              <w:jc w:val="both"/>
              <w:rPr>
                <w:szCs w:val="24"/>
              </w:rPr>
            </w:pPr>
            <w:r>
              <w:rPr>
                <w:szCs w:val="24"/>
              </w:rPr>
              <w:t>11.3</w:t>
            </w:r>
            <w:r w:rsidR="0006073B" w:rsidRPr="00AC4A38">
              <w:rPr>
                <w:szCs w:val="24"/>
              </w:rPr>
              <w:t>.</w:t>
            </w:r>
            <w:r w:rsidR="00A81BFA" w:rsidRPr="00AC4A38">
              <w:rPr>
                <w:szCs w:val="24"/>
              </w:rPr>
              <w:t>5</w:t>
            </w:r>
            <w:r w:rsidR="006E0F2C" w:rsidRPr="00AC4A38">
              <w:rPr>
                <w:szCs w:val="24"/>
              </w:rPr>
              <w:t>.</w:t>
            </w:r>
            <w:r w:rsidR="00A81BFA" w:rsidRPr="00AC4A38">
              <w:rPr>
                <w:szCs w:val="24"/>
              </w:rPr>
              <w:t>3</w:t>
            </w:r>
            <w:r w:rsidR="006E0F2C" w:rsidRPr="00AC4A38">
              <w:rPr>
                <w:szCs w:val="24"/>
              </w:rPr>
              <w:t>.</w:t>
            </w:r>
            <w:r w:rsidR="00B90B82" w:rsidRPr="00AC4A38">
              <w:rPr>
                <w:rFonts w:eastAsia="Times New Roman" w:cs="Times New Roman"/>
                <w:szCs w:val="24"/>
                <w:lang w:eastAsia="lv-LV"/>
              </w:rPr>
              <w:t xml:space="preserve"> </w:t>
            </w:r>
            <w:r w:rsidR="00B90B82" w:rsidRPr="00AC4A38">
              <w:rPr>
                <w:szCs w:val="24"/>
              </w:rPr>
              <w:t>Elektroietaišu izbūves darbu būvuzraudzība –</w:t>
            </w:r>
            <w:r w:rsidR="00B90B82" w:rsidRPr="00AC4A38">
              <w:rPr>
                <w:b/>
                <w:szCs w:val="24"/>
              </w:rPr>
              <w:t xml:space="preserve"> būvuzraugs</w:t>
            </w:r>
            <w:r w:rsidR="00B90B82" w:rsidRPr="00AC4A38">
              <w:rPr>
                <w:szCs w:val="24"/>
              </w:rPr>
              <w:t xml:space="preserve">, kuram </w:t>
            </w:r>
            <w:r w:rsidR="00682CBD" w:rsidRPr="00AC4A38">
              <w:rPr>
                <w:szCs w:val="24"/>
              </w:rPr>
              <w:t xml:space="preserve">iepriekšējo 3 (trīs) gadu laikā </w:t>
            </w:r>
            <w:r w:rsidR="00D76C6F">
              <w:rPr>
                <w:rFonts w:eastAsia="Lucida Sans Unicode" w:cs="Times New Roman"/>
                <w:color w:val="000000"/>
                <w:szCs w:val="24"/>
                <w:lang w:eastAsia="ar-SA"/>
              </w:rPr>
              <w:t>(proti par 2014.; 2015.; 2016.; kā arī par 2017.gadu)</w:t>
            </w:r>
            <w:r w:rsidR="00D76C6F" w:rsidRPr="00AC4A38">
              <w:rPr>
                <w:szCs w:val="24"/>
              </w:rPr>
              <w:t xml:space="preserve"> </w:t>
            </w:r>
            <w:r w:rsidR="004E2E82" w:rsidRPr="00AC4A38">
              <w:rPr>
                <w:szCs w:val="24"/>
              </w:rPr>
              <w:t xml:space="preserve">ir pieredze vismaz </w:t>
            </w:r>
            <w:r w:rsidR="00D6011C" w:rsidRPr="00AC4A38">
              <w:rPr>
                <w:szCs w:val="24"/>
              </w:rPr>
              <w:t xml:space="preserve">2 (divu) objektu </w:t>
            </w:r>
            <w:r w:rsidR="00B90B82" w:rsidRPr="00AC4A38">
              <w:rPr>
                <w:szCs w:val="24"/>
              </w:rPr>
              <w:t>būvuzraudzībā atbilstoši savai sertifikācijas jomai</w:t>
            </w:r>
            <w:r w:rsidR="00D6011C" w:rsidRPr="00AC4A38">
              <w:rPr>
                <w:szCs w:val="24"/>
              </w:rPr>
              <w:t xml:space="preserve"> </w:t>
            </w:r>
            <w:r w:rsidR="00B90B82" w:rsidRPr="00AC4A38">
              <w:rPr>
                <w:szCs w:val="24"/>
              </w:rPr>
              <w:t xml:space="preserve"> </w:t>
            </w:r>
          </w:p>
          <w:p w:rsidR="009B7B07" w:rsidRPr="00AC4A38" w:rsidRDefault="00EB3BE9" w:rsidP="0084303B">
            <w:pPr>
              <w:tabs>
                <w:tab w:val="left" w:pos="744"/>
                <w:tab w:val="left" w:pos="885"/>
                <w:tab w:val="left" w:pos="1383"/>
              </w:tabs>
              <w:suppressAutoHyphens/>
              <w:spacing w:beforeLines="60" w:before="144" w:afterLines="60" w:after="144" w:line="240" w:lineRule="auto"/>
              <w:jc w:val="both"/>
              <w:rPr>
                <w:rFonts w:eastAsia="Times New Roman" w:cs="Times New Roman"/>
                <w:szCs w:val="24"/>
                <w:lang w:eastAsia="ar-SA"/>
              </w:rPr>
            </w:pPr>
            <w:r>
              <w:rPr>
                <w:szCs w:val="24"/>
              </w:rPr>
              <w:t>11.3</w:t>
            </w:r>
            <w:r w:rsidR="00B92BC2" w:rsidRPr="00AC4A38">
              <w:rPr>
                <w:szCs w:val="24"/>
              </w:rPr>
              <w:t>.</w:t>
            </w:r>
            <w:r w:rsidR="00A81BFA" w:rsidRPr="00AC4A38">
              <w:rPr>
                <w:szCs w:val="24"/>
              </w:rPr>
              <w:t>5</w:t>
            </w:r>
            <w:r w:rsidR="00B92BC2" w:rsidRPr="00AC4A38">
              <w:rPr>
                <w:szCs w:val="24"/>
              </w:rPr>
              <w:t>.</w:t>
            </w:r>
            <w:r w:rsidR="00A81BFA" w:rsidRPr="00AC4A38">
              <w:rPr>
                <w:szCs w:val="24"/>
              </w:rPr>
              <w:t>4</w:t>
            </w:r>
            <w:r w:rsidR="00B92BC2" w:rsidRPr="00AC4A38">
              <w:rPr>
                <w:szCs w:val="24"/>
              </w:rPr>
              <w:t>. Ūdensapgādes un kanalizācijas sistēmu būvdarbu būvuzraudzība –</w:t>
            </w:r>
            <w:r w:rsidR="00B92BC2" w:rsidRPr="00AC4A38">
              <w:rPr>
                <w:b/>
                <w:szCs w:val="24"/>
              </w:rPr>
              <w:t>būvuzraugs</w:t>
            </w:r>
            <w:r w:rsidR="00B92BC2" w:rsidRPr="00AC4A38">
              <w:rPr>
                <w:szCs w:val="24"/>
              </w:rPr>
              <w:t xml:space="preserve">, kuram </w:t>
            </w:r>
            <w:r w:rsidR="00682CBD" w:rsidRPr="00AC4A38">
              <w:rPr>
                <w:szCs w:val="24"/>
              </w:rPr>
              <w:t xml:space="preserve">iepriekšējo 3 (trīs) gadu laikā </w:t>
            </w:r>
            <w:r w:rsidR="00D76C6F">
              <w:rPr>
                <w:rFonts w:eastAsia="Lucida Sans Unicode" w:cs="Times New Roman"/>
                <w:color w:val="000000"/>
                <w:szCs w:val="24"/>
                <w:lang w:eastAsia="ar-SA"/>
              </w:rPr>
              <w:t>(proti par 2014.; 2015.; 2016.; kā arī par 2017.gadu)</w:t>
            </w:r>
            <w:r w:rsidR="00D76C6F" w:rsidRPr="00AC4A38">
              <w:rPr>
                <w:szCs w:val="24"/>
              </w:rPr>
              <w:t xml:space="preserve"> </w:t>
            </w:r>
            <w:r w:rsidR="004E2E82" w:rsidRPr="00AC4A38">
              <w:rPr>
                <w:szCs w:val="24"/>
              </w:rPr>
              <w:t xml:space="preserve">ir pieredze </w:t>
            </w:r>
            <w:r w:rsidR="00D6011C" w:rsidRPr="00AC4A38">
              <w:rPr>
                <w:szCs w:val="24"/>
              </w:rPr>
              <w:t>2 (divu) objektu</w:t>
            </w:r>
            <w:r w:rsidR="00B92BC2" w:rsidRPr="00AC4A38">
              <w:rPr>
                <w:szCs w:val="24"/>
              </w:rPr>
              <w:t xml:space="preserve"> būvuzraudzībā atbilst</w:t>
            </w:r>
            <w:r w:rsidR="00D6011C" w:rsidRPr="00AC4A38">
              <w:rPr>
                <w:szCs w:val="24"/>
              </w:rPr>
              <w:t>oši savai sertifikācijas jomai.</w:t>
            </w:r>
          </w:p>
        </w:tc>
        <w:tc>
          <w:tcPr>
            <w:tcW w:w="5386" w:type="dxa"/>
            <w:shd w:val="clear" w:color="auto" w:fill="auto"/>
            <w:vAlign w:val="center"/>
          </w:tcPr>
          <w:p w:rsidR="004E6297" w:rsidRPr="00AC4A38" w:rsidRDefault="004E6297" w:rsidP="000B7C5F">
            <w:pPr>
              <w:tabs>
                <w:tab w:val="left" w:pos="1022"/>
              </w:tabs>
              <w:suppressAutoHyphens/>
              <w:autoSpaceDE w:val="0"/>
              <w:spacing w:beforeLines="60" w:before="144" w:afterLines="60" w:after="144" w:line="240" w:lineRule="auto"/>
              <w:rPr>
                <w:rFonts w:eastAsia="Times New Roman" w:cs="Times New Roman"/>
                <w:szCs w:val="24"/>
                <w:lang w:eastAsia="ar-SA"/>
              </w:rPr>
            </w:pPr>
          </w:p>
          <w:p w:rsidR="004E6297" w:rsidRPr="00AC4A38" w:rsidRDefault="004E6297" w:rsidP="000B7C5F">
            <w:pPr>
              <w:tabs>
                <w:tab w:val="left" w:pos="1022"/>
              </w:tabs>
              <w:suppressAutoHyphens/>
              <w:autoSpaceDE w:val="0"/>
              <w:spacing w:beforeLines="60" w:before="144" w:afterLines="60" w:after="144" w:line="240" w:lineRule="auto"/>
              <w:rPr>
                <w:rFonts w:eastAsia="Times New Roman" w:cs="Times New Roman"/>
                <w:szCs w:val="24"/>
                <w:lang w:eastAsia="ar-SA"/>
              </w:rPr>
            </w:pPr>
          </w:p>
          <w:p w:rsidR="000B7C5F" w:rsidRPr="00AC4A38" w:rsidRDefault="000B7C5F"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rFonts w:eastAsia="Times New Roman" w:cs="Times New Roman"/>
                <w:szCs w:val="24"/>
                <w:lang w:eastAsia="ar-SA"/>
              </w:rPr>
              <w:t>a) Informācija par līguma izpildē iesaistītajiem speciālistiem un</w:t>
            </w:r>
            <w:r w:rsidR="008C04DD" w:rsidRPr="00AC4A38">
              <w:rPr>
                <w:rFonts w:eastAsia="Times New Roman" w:cs="Times New Roman"/>
                <w:szCs w:val="24"/>
                <w:lang w:eastAsia="ar-SA"/>
              </w:rPr>
              <w:t xml:space="preserve"> viņu </w:t>
            </w:r>
            <w:r w:rsidR="0006073B" w:rsidRPr="00AC4A38">
              <w:rPr>
                <w:rFonts w:eastAsia="Times New Roman" w:cs="Times New Roman"/>
                <w:szCs w:val="24"/>
                <w:lang w:eastAsia="ar-SA"/>
              </w:rPr>
              <w:t>kvalifikāciju</w:t>
            </w:r>
            <w:r w:rsidR="00833969" w:rsidRPr="00AC4A38">
              <w:rPr>
                <w:rFonts w:eastAsia="Times New Roman" w:cs="Times New Roman"/>
                <w:szCs w:val="24"/>
                <w:lang w:eastAsia="ar-SA"/>
              </w:rPr>
              <w:t xml:space="preserve"> saskaņā ar </w:t>
            </w:r>
            <w:r w:rsidR="00BE437D">
              <w:rPr>
                <w:rFonts w:eastAsia="Times New Roman" w:cs="Times New Roman"/>
                <w:szCs w:val="24"/>
                <w:lang w:eastAsia="ar-SA"/>
              </w:rPr>
              <w:t>5</w:t>
            </w:r>
            <w:r w:rsidRPr="00AC4A38">
              <w:rPr>
                <w:rFonts w:eastAsia="Times New Roman" w:cs="Times New Roman"/>
                <w:szCs w:val="24"/>
                <w:lang w:eastAsia="ar-SA"/>
              </w:rPr>
              <w:t>.pielikumu.</w:t>
            </w:r>
          </w:p>
          <w:p w:rsidR="002A183B" w:rsidRPr="00AC4A38" w:rsidRDefault="002A183B"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rFonts w:eastAsia="Times New Roman" w:cs="Times New Roman"/>
                <w:szCs w:val="24"/>
                <w:lang w:eastAsia="ar-SA"/>
              </w:rPr>
              <w:t>b) Pasūtītājs patstāvīgi pārbaudīs speciālistu būvprakses sertifikātu esamības faktu</w:t>
            </w:r>
            <w:r w:rsidR="00615B3D" w:rsidRPr="00AC4A38">
              <w:rPr>
                <w:rFonts w:eastAsia="Times New Roman" w:cs="Times New Roman"/>
                <w:szCs w:val="24"/>
                <w:lang w:eastAsia="ar-SA"/>
              </w:rPr>
              <w:t xml:space="preserve"> attiecībā uz Latvijas Republikas</w:t>
            </w:r>
            <w:r w:rsidRPr="00AC4A38">
              <w:rPr>
                <w:rFonts w:eastAsia="Times New Roman" w:cs="Times New Roman"/>
                <w:szCs w:val="24"/>
                <w:lang w:eastAsia="ar-SA"/>
              </w:rPr>
              <w:t xml:space="preserve"> Būvkomersantu reģistrā reģistrētiem speciālistiem, iegūstot informāciju publiskajā datu bāzē </w:t>
            </w:r>
            <w:hyperlink r:id="rId18" w:history="1">
              <w:r w:rsidRPr="00AC4A38">
                <w:rPr>
                  <w:rStyle w:val="Hyperlink"/>
                  <w:rFonts w:eastAsia="Times New Roman" w:cs="Times New Roman"/>
                  <w:szCs w:val="24"/>
                  <w:lang w:eastAsia="ar-SA"/>
                </w:rPr>
                <w:t>www.bis.gov.lv</w:t>
              </w:r>
            </w:hyperlink>
            <w:r w:rsidRPr="00AC4A38">
              <w:rPr>
                <w:rFonts w:eastAsia="Times New Roman" w:cs="Times New Roman"/>
                <w:szCs w:val="24"/>
                <w:lang w:eastAsia="ar-SA"/>
              </w:rPr>
              <w:t xml:space="preserve"> Atsevišķus dokumentus papīra formātā Latvijas Republikas Būvkomersantu reģistrā reģistrētiem speciālistiem (to būvprakses sertifikātiem) nav jāiesniedz.</w:t>
            </w:r>
          </w:p>
          <w:p w:rsidR="000B7C5F" w:rsidRPr="00AC4A38" w:rsidRDefault="002A183B"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rFonts w:eastAsia="Times New Roman" w:cs="Times New Roman"/>
                <w:szCs w:val="24"/>
                <w:lang w:eastAsia="ar-SA"/>
              </w:rPr>
              <w:t>c) Speciālistiem, kuriem profesionālā kvalifikācija ir iegūta ārzemēs</w:t>
            </w:r>
            <w:r w:rsidR="00615B3D" w:rsidRPr="00AC4A38">
              <w:rPr>
                <w:rFonts w:eastAsia="Times New Roman" w:cs="Times New Roman"/>
                <w:szCs w:val="24"/>
                <w:lang w:eastAsia="ar-SA"/>
              </w:rPr>
              <w:t xml:space="preserve"> un tie nav reģistrēti Būvkomersantu reģistrā</w:t>
            </w:r>
            <w:r w:rsidRPr="00AC4A38">
              <w:rPr>
                <w:rFonts w:eastAsia="Times New Roman" w:cs="Times New Roman"/>
                <w:szCs w:val="24"/>
                <w:lang w:eastAsia="ar-SA"/>
              </w:rPr>
              <w:t xml:space="preserve">, </w:t>
            </w:r>
            <w:r w:rsidR="0029171F" w:rsidRPr="00AC4A38">
              <w:rPr>
                <w:rFonts w:eastAsia="Times New Roman" w:cs="Times New Roman"/>
                <w:szCs w:val="24"/>
                <w:lang w:eastAsia="ar-SA"/>
              </w:rPr>
              <w:t xml:space="preserve">jāiesniedz </w:t>
            </w:r>
            <w:r w:rsidR="00EC1B9D" w:rsidRPr="00AC4A38">
              <w:rPr>
                <w:rFonts w:eastAsia="Times New Roman" w:cs="Times New Roman"/>
                <w:szCs w:val="24"/>
                <w:lang w:eastAsia="ar-SA"/>
              </w:rPr>
              <w:t xml:space="preserve">Nolikuma </w:t>
            </w:r>
            <w:r w:rsidR="00BE437D">
              <w:rPr>
                <w:rFonts w:eastAsia="Times New Roman" w:cs="Times New Roman"/>
                <w:szCs w:val="24"/>
                <w:lang w:eastAsia="ar-SA"/>
              </w:rPr>
              <w:t>16</w:t>
            </w:r>
            <w:r w:rsidR="00811B54" w:rsidRPr="00AC4A38">
              <w:rPr>
                <w:rFonts w:eastAsia="Times New Roman" w:cs="Times New Roman"/>
                <w:szCs w:val="24"/>
                <w:lang w:eastAsia="ar-SA"/>
              </w:rPr>
              <w:t>.</w:t>
            </w:r>
            <w:r w:rsidR="0029171F" w:rsidRPr="00AC4A38">
              <w:rPr>
                <w:rFonts w:eastAsia="Times New Roman" w:cs="Times New Roman"/>
                <w:szCs w:val="24"/>
                <w:lang w:eastAsia="ar-SA"/>
              </w:rPr>
              <w:t>punktā noteiktie dokumenti.</w:t>
            </w:r>
          </w:p>
          <w:p w:rsidR="00D76C6F" w:rsidRDefault="00CA57C4"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Pr>
                <w:rFonts w:eastAsia="Times New Roman" w:cs="Times New Roman"/>
                <w:szCs w:val="24"/>
                <w:lang w:eastAsia="ar-SA"/>
              </w:rPr>
              <w:t>d</w:t>
            </w:r>
            <w:r w:rsidR="000B7C5F" w:rsidRPr="00AC4A38">
              <w:rPr>
                <w:rFonts w:eastAsia="Times New Roman" w:cs="Times New Roman"/>
                <w:szCs w:val="24"/>
                <w:lang w:eastAsia="ar-SA"/>
              </w:rPr>
              <w:t xml:space="preserve">) Informācija par līguma izpildē iesaistīto speciālistu pieredzi saskaņā ar </w:t>
            </w:r>
            <w:r w:rsidR="00BE437D">
              <w:rPr>
                <w:rFonts w:eastAsia="Times New Roman" w:cs="Times New Roman"/>
                <w:szCs w:val="24"/>
                <w:lang w:eastAsia="ar-SA"/>
              </w:rPr>
              <w:t>6</w:t>
            </w:r>
            <w:r w:rsidR="0064690D">
              <w:rPr>
                <w:rFonts w:eastAsia="Times New Roman" w:cs="Times New Roman"/>
                <w:szCs w:val="24"/>
                <w:lang w:eastAsia="ar-SA"/>
              </w:rPr>
              <w:t xml:space="preserve">.pielikumu, </w:t>
            </w:r>
            <w:r w:rsidR="0064690D" w:rsidRPr="00AC4A38">
              <w:rPr>
                <w:rFonts w:eastAsia="Times New Roman" w:cs="Times New Roman"/>
                <w:szCs w:val="24"/>
                <w:lang w:eastAsia="ar-SA"/>
              </w:rPr>
              <w:t>pievienojot attiecīg</w:t>
            </w:r>
            <w:r>
              <w:rPr>
                <w:rFonts w:eastAsia="Times New Roman" w:cs="Times New Roman"/>
                <w:szCs w:val="24"/>
                <w:lang w:eastAsia="ar-SA"/>
              </w:rPr>
              <w:t>as</w:t>
            </w:r>
            <w:r w:rsidR="0064690D" w:rsidRPr="00AC4A38">
              <w:rPr>
                <w:rFonts w:eastAsia="Times New Roman" w:cs="Times New Roman"/>
                <w:szCs w:val="24"/>
                <w:lang w:eastAsia="ar-SA"/>
              </w:rPr>
              <w:t xml:space="preserve"> būvuzraudzības pasūtītāj</w:t>
            </w:r>
            <w:r>
              <w:rPr>
                <w:rFonts w:eastAsia="Times New Roman" w:cs="Times New Roman"/>
                <w:szCs w:val="24"/>
                <w:lang w:eastAsia="ar-SA"/>
              </w:rPr>
              <w:t>u</w:t>
            </w:r>
            <w:r w:rsidR="0064690D" w:rsidRPr="00AC4A38">
              <w:rPr>
                <w:rFonts w:eastAsia="Times New Roman" w:cs="Times New Roman"/>
                <w:szCs w:val="24"/>
                <w:lang w:eastAsia="ar-SA"/>
              </w:rPr>
              <w:t xml:space="preserve"> izsniegt</w:t>
            </w:r>
            <w:r>
              <w:rPr>
                <w:rFonts w:eastAsia="Times New Roman" w:cs="Times New Roman"/>
                <w:szCs w:val="24"/>
                <w:lang w:eastAsia="ar-SA"/>
              </w:rPr>
              <w:t xml:space="preserve">as </w:t>
            </w:r>
            <w:r w:rsidR="0064690D" w:rsidRPr="00AC4A38">
              <w:rPr>
                <w:rFonts w:eastAsia="Times New Roman" w:cs="Times New Roman"/>
                <w:szCs w:val="24"/>
                <w:lang w:eastAsia="ar-SA"/>
              </w:rPr>
              <w:t>atsauksm</w:t>
            </w:r>
            <w:r>
              <w:rPr>
                <w:rFonts w:eastAsia="Times New Roman" w:cs="Times New Roman"/>
                <w:szCs w:val="24"/>
                <w:lang w:eastAsia="ar-SA"/>
              </w:rPr>
              <w:t>es par katru objektu</w:t>
            </w:r>
            <w:r w:rsidR="0064690D" w:rsidRPr="00AC4A38">
              <w:rPr>
                <w:rFonts w:eastAsia="Times New Roman" w:cs="Times New Roman"/>
                <w:szCs w:val="24"/>
                <w:lang w:eastAsia="ar-SA"/>
              </w:rPr>
              <w:t xml:space="preserve">, kas apliecina, ka pakalpojums ir veikts noteiktajā </w:t>
            </w:r>
            <w:r w:rsidR="0064690D">
              <w:rPr>
                <w:rFonts w:eastAsia="Times New Roman" w:cs="Times New Roman"/>
                <w:szCs w:val="24"/>
                <w:lang w:eastAsia="ar-SA"/>
              </w:rPr>
              <w:t xml:space="preserve">laikā un </w:t>
            </w:r>
            <w:r w:rsidR="0064690D" w:rsidRPr="00AC4A38">
              <w:rPr>
                <w:rFonts w:eastAsia="Times New Roman" w:cs="Times New Roman"/>
                <w:szCs w:val="24"/>
                <w:lang w:eastAsia="ar-SA"/>
              </w:rPr>
              <w:t>kvalitātē.</w:t>
            </w:r>
          </w:p>
          <w:p w:rsidR="004D52C3" w:rsidRPr="00AC4A38" w:rsidRDefault="00D76C6F" w:rsidP="00CA57C4">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b/>
                <w:szCs w:val="24"/>
              </w:rPr>
              <w:t>Atbildīga</w:t>
            </w:r>
            <w:r>
              <w:rPr>
                <w:b/>
                <w:szCs w:val="24"/>
              </w:rPr>
              <w:t>jam</w:t>
            </w:r>
            <w:r w:rsidRPr="00AC4A38">
              <w:rPr>
                <w:b/>
                <w:szCs w:val="24"/>
              </w:rPr>
              <w:t xml:space="preserve"> (galvena</w:t>
            </w:r>
            <w:r>
              <w:rPr>
                <w:b/>
                <w:szCs w:val="24"/>
              </w:rPr>
              <w:t>jam</w:t>
            </w:r>
            <w:r w:rsidRPr="00AC4A38">
              <w:rPr>
                <w:b/>
                <w:szCs w:val="24"/>
              </w:rPr>
              <w:t>) būvuzraug</w:t>
            </w:r>
            <w:r>
              <w:rPr>
                <w:b/>
                <w:szCs w:val="24"/>
              </w:rPr>
              <w:t xml:space="preserve">am </w:t>
            </w:r>
            <w:r w:rsidRPr="00D76C6F">
              <w:rPr>
                <w:szCs w:val="24"/>
              </w:rPr>
              <w:t>a</w:t>
            </w:r>
            <w:r>
              <w:rPr>
                <w:rFonts w:eastAsia="Times New Roman" w:cs="Times New Roman"/>
                <w:szCs w:val="24"/>
                <w:lang w:eastAsia="ar-SA"/>
              </w:rPr>
              <w:t xml:space="preserve">tsauksmei jāpievieno būvuzrauga saistību raksta kopija ar būvvaldes atzīmi par objektu, kurš minēts atsauksmē. Ir atļauts iesniegt citu dokumentu, kurš apliecina </w:t>
            </w:r>
            <w:r w:rsidRPr="00D76C6F">
              <w:rPr>
                <w:rFonts w:eastAsia="Times New Roman" w:cs="Times New Roman"/>
                <w:szCs w:val="24"/>
                <w:lang w:eastAsia="ar-SA"/>
              </w:rPr>
              <w:t>a</w:t>
            </w:r>
            <w:r w:rsidRPr="00D76C6F">
              <w:rPr>
                <w:szCs w:val="24"/>
              </w:rPr>
              <w:t>tbildīg</w:t>
            </w:r>
            <w:r>
              <w:rPr>
                <w:szCs w:val="24"/>
              </w:rPr>
              <w:t>ā</w:t>
            </w:r>
            <w:r w:rsidRPr="00D76C6F">
              <w:rPr>
                <w:szCs w:val="24"/>
              </w:rPr>
              <w:t xml:space="preserve"> (galven</w:t>
            </w:r>
            <w:r>
              <w:rPr>
                <w:szCs w:val="24"/>
              </w:rPr>
              <w:t>ā</w:t>
            </w:r>
            <w:r w:rsidRPr="00D76C6F">
              <w:rPr>
                <w:szCs w:val="24"/>
              </w:rPr>
              <w:t>) būvuzrauga</w:t>
            </w:r>
            <w:r>
              <w:rPr>
                <w:szCs w:val="24"/>
              </w:rPr>
              <w:t xml:space="preserve"> pieredzi atsauksmē minētajā objektā.</w:t>
            </w:r>
          </w:p>
        </w:tc>
      </w:tr>
    </w:tbl>
    <w:p w:rsidR="00F21472" w:rsidRPr="00AC4A38" w:rsidRDefault="00F21472" w:rsidP="00670355">
      <w:pPr>
        <w:spacing w:after="0" w:line="240" w:lineRule="auto"/>
        <w:jc w:val="both"/>
        <w:rPr>
          <w:rFonts w:eastAsia="Times New Roman" w:cs="Times New Roman"/>
          <w:b/>
          <w:szCs w:val="24"/>
          <w:lang w:eastAsia="lv-LV"/>
        </w:rPr>
      </w:pPr>
    </w:p>
    <w:p w:rsidR="00CD6E55" w:rsidRPr="00AC4A38" w:rsidRDefault="00CD6E55" w:rsidP="00CD6E55">
      <w:pPr>
        <w:spacing w:after="0" w:line="240" w:lineRule="auto"/>
        <w:jc w:val="both"/>
        <w:rPr>
          <w:rFonts w:eastAsia="Times New Roman" w:cs="Times New Roman"/>
          <w:b/>
          <w:szCs w:val="24"/>
          <w:highlight w:val="yellow"/>
          <w:lang w:eastAsia="lv-LV"/>
        </w:rPr>
      </w:pPr>
    </w:p>
    <w:p w:rsidR="00B10674" w:rsidRPr="00B324A7" w:rsidRDefault="00B10674" w:rsidP="002140AA">
      <w:pPr>
        <w:pStyle w:val="ListParagraph"/>
        <w:numPr>
          <w:ilvl w:val="0"/>
          <w:numId w:val="12"/>
        </w:numPr>
        <w:spacing w:after="0" w:line="240" w:lineRule="auto"/>
        <w:jc w:val="both"/>
        <w:rPr>
          <w:rFonts w:eastAsia="Times New Roman" w:cs="Times New Roman"/>
          <w:b/>
          <w:szCs w:val="24"/>
          <w:lang w:eastAsia="lv-LV"/>
        </w:rPr>
      </w:pPr>
      <w:r w:rsidRPr="00B324A7">
        <w:rPr>
          <w:rFonts w:eastAsia="Times New Roman" w:cs="Times New Roman"/>
          <w:b/>
          <w:szCs w:val="24"/>
          <w:lang w:eastAsia="lv-LV"/>
        </w:rPr>
        <w:t>Ja Pretendents ir personālsabiedrība, papildus jāiesniedz:</w:t>
      </w:r>
    </w:p>
    <w:p w:rsidR="00B10674" w:rsidRPr="00AC4A38" w:rsidRDefault="00B10674" w:rsidP="00B10674">
      <w:pPr>
        <w:pStyle w:val="ListParagraph"/>
        <w:spacing w:after="0" w:line="240" w:lineRule="auto"/>
        <w:ind w:left="360"/>
        <w:jc w:val="both"/>
        <w:rPr>
          <w:rFonts w:eastAsia="Times New Roman" w:cs="Times New Roman"/>
          <w:b/>
          <w:szCs w:val="24"/>
          <w:lang w:eastAsia="lv-LV"/>
        </w:rPr>
      </w:pPr>
    </w:p>
    <w:p w:rsidR="00B10674" w:rsidRPr="00AC4A38" w:rsidRDefault="00B10674" w:rsidP="002140AA">
      <w:pPr>
        <w:pStyle w:val="ListParagraph"/>
        <w:numPr>
          <w:ilvl w:val="1"/>
          <w:numId w:val="12"/>
        </w:numPr>
        <w:tabs>
          <w:tab w:val="left" w:pos="1276"/>
        </w:tabs>
        <w:spacing w:after="0" w:line="240" w:lineRule="auto"/>
        <w:ind w:left="993" w:hanging="426"/>
        <w:jc w:val="both"/>
        <w:rPr>
          <w:rFonts w:eastAsia="Times New Roman" w:cs="Times New Roman"/>
          <w:szCs w:val="24"/>
          <w:lang w:eastAsia="lv-LV"/>
        </w:rPr>
      </w:pPr>
      <w:r w:rsidRPr="00AC4A38">
        <w:rPr>
          <w:rFonts w:eastAsia="Times New Roman" w:cs="Times New Roman"/>
          <w:szCs w:val="24"/>
          <w:lang w:eastAsia="lv-LV"/>
        </w:rPr>
        <w:t>Sabiedrības līguma apliecināta kopija. Līgumā jānorāda, kuras personas ir apvienojušas personālsabiedrībā, kā arī katras personas uzņemto saistību apjomu un atbildības sadalījumu.</w:t>
      </w:r>
    </w:p>
    <w:p w:rsidR="00CC0FA8" w:rsidRPr="00AC4A38" w:rsidRDefault="00CC0FA8" w:rsidP="00CC0FA8">
      <w:pPr>
        <w:spacing w:after="0" w:line="240" w:lineRule="auto"/>
        <w:jc w:val="both"/>
        <w:rPr>
          <w:rFonts w:eastAsia="Times New Roman" w:cs="Times New Roman"/>
          <w:szCs w:val="24"/>
          <w:lang w:eastAsia="lv-LV"/>
        </w:rPr>
      </w:pPr>
    </w:p>
    <w:p w:rsidR="00A80DE1" w:rsidRPr="00AC4A38" w:rsidRDefault="00A80DE1" w:rsidP="00A47CFD">
      <w:pPr>
        <w:pStyle w:val="ListParagraph"/>
        <w:numPr>
          <w:ilvl w:val="0"/>
          <w:numId w:val="11"/>
        </w:numPr>
        <w:spacing w:after="0" w:line="240" w:lineRule="auto"/>
        <w:ind w:left="426" w:hanging="426"/>
        <w:jc w:val="both"/>
        <w:rPr>
          <w:rFonts w:eastAsia="Times New Roman" w:cs="Times New Roman"/>
          <w:b/>
          <w:szCs w:val="24"/>
          <w:lang w:eastAsia="lv-LV"/>
        </w:rPr>
      </w:pPr>
      <w:r w:rsidRPr="00AC4A38">
        <w:rPr>
          <w:rFonts w:eastAsia="Times New Roman" w:cs="Times New Roman"/>
          <w:b/>
          <w:szCs w:val="24"/>
          <w:lang w:eastAsia="lv-LV"/>
        </w:rPr>
        <w:t xml:space="preserve">Ja </w:t>
      </w:r>
      <w:r w:rsidR="001367A4" w:rsidRPr="00AC4A38">
        <w:rPr>
          <w:rFonts w:eastAsia="Times New Roman" w:cs="Times New Roman"/>
          <w:b/>
          <w:szCs w:val="24"/>
          <w:lang w:eastAsia="lv-LV"/>
        </w:rPr>
        <w:t>Pretendents</w:t>
      </w:r>
      <w:r w:rsidR="0037436B" w:rsidRPr="00AC4A38">
        <w:rPr>
          <w:rFonts w:eastAsia="Times New Roman" w:cs="Times New Roman"/>
          <w:b/>
          <w:szCs w:val="24"/>
          <w:lang w:eastAsia="lv-LV"/>
        </w:rPr>
        <w:t xml:space="preserve"> plāno piesaistīt apakšuzņēmēju</w:t>
      </w:r>
      <w:r w:rsidRPr="00AC4A38">
        <w:rPr>
          <w:rFonts w:eastAsia="Times New Roman" w:cs="Times New Roman"/>
          <w:b/>
          <w:szCs w:val="24"/>
          <w:lang w:eastAsia="lv-LV"/>
        </w:rPr>
        <w:t>, papildus jāiesniedz:</w:t>
      </w:r>
    </w:p>
    <w:p w:rsidR="00A80DE1" w:rsidRPr="00AC4A38" w:rsidRDefault="00A80DE1" w:rsidP="00A47CFD">
      <w:pPr>
        <w:spacing w:after="0" w:line="240" w:lineRule="auto"/>
        <w:ind w:left="426" w:hanging="426"/>
        <w:jc w:val="both"/>
        <w:rPr>
          <w:rFonts w:eastAsia="Times New Roman" w:cs="Times New Roman"/>
          <w:szCs w:val="24"/>
          <w:lang w:eastAsia="lv-LV"/>
        </w:rPr>
      </w:pPr>
    </w:p>
    <w:p w:rsidR="000F52BD" w:rsidRDefault="00663CC8" w:rsidP="00A47CFD">
      <w:pPr>
        <w:pStyle w:val="ListParagraph"/>
        <w:numPr>
          <w:ilvl w:val="1"/>
          <w:numId w:val="18"/>
        </w:numPr>
        <w:tabs>
          <w:tab w:val="left" w:pos="1134"/>
          <w:tab w:val="left" w:pos="1418"/>
        </w:tabs>
        <w:spacing w:after="0" w:line="240" w:lineRule="auto"/>
        <w:ind w:left="567" w:firstLine="0"/>
        <w:jc w:val="both"/>
        <w:rPr>
          <w:rFonts w:eastAsia="Times New Roman" w:cs="Times New Roman"/>
          <w:szCs w:val="24"/>
          <w:lang w:eastAsia="lv-LV"/>
        </w:rPr>
      </w:pPr>
      <w:r>
        <w:rPr>
          <w:rFonts w:eastAsia="Times New Roman" w:cs="Times New Roman"/>
          <w:szCs w:val="24"/>
          <w:lang w:eastAsia="lv-LV"/>
        </w:rPr>
        <w:t>A</w:t>
      </w:r>
      <w:r w:rsidRPr="00B324A7">
        <w:rPr>
          <w:rFonts w:eastAsia="Times New Roman" w:cs="Times New Roman"/>
          <w:szCs w:val="24"/>
          <w:lang w:eastAsia="lv-LV"/>
        </w:rPr>
        <w:t>pakšuzņēmēja</w:t>
      </w:r>
      <w:r>
        <w:rPr>
          <w:rFonts w:eastAsia="Times New Roman" w:cs="Times New Roman"/>
          <w:szCs w:val="24"/>
          <w:lang w:eastAsia="lv-LV"/>
        </w:rPr>
        <w:t xml:space="preserve"> apliecinājums</w:t>
      </w:r>
      <w:r w:rsidR="00A80DE1" w:rsidRPr="00B324A7">
        <w:rPr>
          <w:rFonts w:eastAsia="Times New Roman" w:cs="Times New Roman"/>
          <w:szCs w:val="24"/>
          <w:lang w:eastAsia="lv-LV"/>
        </w:rPr>
        <w:t xml:space="preserve"> </w:t>
      </w:r>
      <w:r>
        <w:rPr>
          <w:rFonts w:eastAsia="Times New Roman" w:cs="Times New Roman"/>
          <w:szCs w:val="24"/>
          <w:lang w:eastAsia="lv-LV"/>
        </w:rPr>
        <w:t>par</w:t>
      </w:r>
      <w:r w:rsidR="00A80DE1" w:rsidRPr="00B324A7">
        <w:rPr>
          <w:rFonts w:eastAsia="Times New Roman" w:cs="Times New Roman"/>
          <w:szCs w:val="24"/>
          <w:lang w:eastAsia="lv-LV"/>
        </w:rPr>
        <w:t xml:space="preserve"> gatavību veikt tam izpildei nodotās līguma daļas </w:t>
      </w:r>
      <w:r>
        <w:rPr>
          <w:rFonts w:eastAsia="Times New Roman" w:cs="Times New Roman"/>
          <w:szCs w:val="24"/>
          <w:lang w:eastAsia="lv-LV"/>
        </w:rPr>
        <w:t xml:space="preserve">saskaņā ar </w:t>
      </w:r>
      <w:r w:rsidR="00BA02CC">
        <w:rPr>
          <w:rFonts w:eastAsia="Times New Roman" w:cs="Times New Roman"/>
          <w:szCs w:val="24"/>
          <w:lang w:eastAsia="lv-LV"/>
        </w:rPr>
        <w:t>7</w:t>
      </w:r>
      <w:r>
        <w:rPr>
          <w:rFonts w:eastAsia="Times New Roman" w:cs="Times New Roman"/>
          <w:szCs w:val="24"/>
          <w:lang w:eastAsia="lv-LV"/>
        </w:rPr>
        <w:t>.pielikumu.</w:t>
      </w:r>
    </w:p>
    <w:p w:rsidR="00663CC8" w:rsidRPr="00AC4A38" w:rsidRDefault="00663CC8" w:rsidP="00A47CFD">
      <w:pPr>
        <w:pStyle w:val="ListParagraph"/>
        <w:tabs>
          <w:tab w:val="left" w:pos="1134"/>
          <w:tab w:val="left" w:pos="1418"/>
        </w:tabs>
        <w:spacing w:after="0" w:line="240" w:lineRule="auto"/>
        <w:ind w:left="426" w:hanging="426"/>
        <w:jc w:val="both"/>
        <w:rPr>
          <w:rFonts w:eastAsia="Times New Roman" w:cs="Times New Roman"/>
          <w:szCs w:val="24"/>
          <w:lang w:eastAsia="lv-LV"/>
        </w:rPr>
      </w:pPr>
    </w:p>
    <w:p w:rsidR="006D3A85" w:rsidRPr="00AC4A38" w:rsidRDefault="006D3A85" w:rsidP="00A47CFD">
      <w:pPr>
        <w:pStyle w:val="ListParagraph"/>
        <w:numPr>
          <w:ilvl w:val="0"/>
          <w:numId w:val="13"/>
        </w:numPr>
        <w:tabs>
          <w:tab w:val="left" w:pos="851"/>
          <w:tab w:val="left" w:pos="1276"/>
        </w:tabs>
        <w:spacing w:after="0" w:line="240" w:lineRule="auto"/>
        <w:ind w:left="426" w:hanging="426"/>
        <w:jc w:val="both"/>
        <w:rPr>
          <w:rFonts w:eastAsia="Times New Roman" w:cs="Times New Roman"/>
          <w:b/>
          <w:szCs w:val="24"/>
          <w:lang w:eastAsia="lv-LV"/>
        </w:rPr>
      </w:pPr>
      <w:r w:rsidRPr="00AC4A38">
        <w:rPr>
          <w:rFonts w:eastAsia="Times New Roman" w:cs="Times New Roman"/>
          <w:b/>
          <w:szCs w:val="24"/>
          <w:lang w:eastAsia="lv-LV"/>
        </w:rPr>
        <w:t>Ja Pretendents ir piegādātāju apvienība, papildus jāiesniedz:</w:t>
      </w:r>
    </w:p>
    <w:p w:rsidR="006D3A85" w:rsidRPr="00AC4A38" w:rsidRDefault="006D3A85" w:rsidP="006D3A85">
      <w:pPr>
        <w:spacing w:after="0" w:line="240" w:lineRule="auto"/>
        <w:jc w:val="both"/>
        <w:rPr>
          <w:rFonts w:eastAsia="Times New Roman" w:cs="Times New Roman"/>
          <w:szCs w:val="24"/>
          <w:lang w:eastAsia="lv-LV"/>
        </w:rPr>
      </w:pPr>
    </w:p>
    <w:p w:rsidR="00CA3EBD" w:rsidRPr="00AC4A38" w:rsidRDefault="00CA3EBD" w:rsidP="00A47CFD">
      <w:pPr>
        <w:pStyle w:val="ListParagraph"/>
        <w:numPr>
          <w:ilvl w:val="1"/>
          <w:numId w:val="13"/>
        </w:numPr>
        <w:tabs>
          <w:tab w:val="left" w:pos="993"/>
          <w:tab w:val="left" w:pos="1134"/>
        </w:tabs>
        <w:ind w:left="567" w:firstLine="0"/>
        <w:jc w:val="both"/>
        <w:rPr>
          <w:rFonts w:eastAsia="Times New Roman" w:cs="Times New Roman"/>
          <w:szCs w:val="24"/>
          <w:lang w:eastAsia="lv-LV"/>
        </w:rPr>
      </w:pPr>
      <w:r w:rsidRPr="00FB2A9B">
        <w:rPr>
          <w:rFonts w:eastAsia="Times New Roman"/>
          <w:szCs w:val="24"/>
          <w:lang w:eastAsia="lv-LV"/>
        </w:rPr>
        <w:t xml:space="preserve">Ja piedāvājumu iesniedz personu apvienība, pieteikumā norāda personu, kura pārstāv personu apvienību iepirkuma procedūrā. Ja piedāvājumu iesniedz personu apvienība, kura uz pieteikuma iesniegšanas brīdi nav juridiski noformējusi savu sadarbību saskaņā ar Komerclikumu (izveidojusi personālsabiedrību vai komercsabiedrību), lai tiktu atzīta par pretendentu, ir jāiesniedz visu personu (pakalpojumu sniedzēju) apvienības dalībnieku </w:t>
      </w:r>
      <w:r w:rsidRPr="00FB2A9B">
        <w:rPr>
          <w:rFonts w:eastAsia="Times New Roman"/>
          <w:szCs w:val="24"/>
          <w:lang w:eastAsia="lv-LV"/>
        </w:rPr>
        <w:lastRenderedPageBreak/>
        <w:t>parakstīts saistību raksta (protokola, vienošanās, līguma vai cita dokumenta) kopija, kurā norādīts apvienības dalībnieku atbildības sadalījums.</w:t>
      </w:r>
    </w:p>
    <w:p w:rsidR="006D3A85" w:rsidRPr="00AC4A38" w:rsidRDefault="006D3A85" w:rsidP="00A47CFD">
      <w:pPr>
        <w:pStyle w:val="ListParagraph"/>
        <w:numPr>
          <w:ilvl w:val="0"/>
          <w:numId w:val="13"/>
        </w:numPr>
        <w:tabs>
          <w:tab w:val="left" w:pos="851"/>
        </w:tabs>
        <w:jc w:val="both"/>
        <w:rPr>
          <w:rFonts w:eastAsia="Times New Roman" w:cs="Times New Roman"/>
          <w:b/>
          <w:szCs w:val="24"/>
          <w:lang w:eastAsia="lv-LV"/>
        </w:rPr>
      </w:pPr>
      <w:r w:rsidRPr="00AC4A38">
        <w:rPr>
          <w:rFonts w:eastAsia="Times New Roman" w:cs="Times New Roman"/>
          <w:b/>
          <w:szCs w:val="24"/>
          <w:lang w:eastAsia="lv-LV"/>
        </w:rPr>
        <w:t>Ja Pretendents balstās uz citu uzņēmēju iespējām līguma izpildē, papildus jāiesniedz:</w:t>
      </w:r>
    </w:p>
    <w:p w:rsidR="006D3A85" w:rsidRPr="00AC4A38" w:rsidRDefault="006D3A85" w:rsidP="006D3A85">
      <w:pPr>
        <w:pStyle w:val="ListParagraph"/>
        <w:ind w:left="360"/>
        <w:jc w:val="both"/>
        <w:rPr>
          <w:rFonts w:eastAsia="Times New Roman" w:cs="Times New Roman"/>
          <w:szCs w:val="24"/>
          <w:lang w:eastAsia="lv-LV"/>
        </w:rPr>
      </w:pPr>
    </w:p>
    <w:p w:rsidR="006D3A85" w:rsidRPr="00AC4A38" w:rsidRDefault="006D3A85" w:rsidP="002140AA">
      <w:pPr>
        <w:pStyle w:val="ListParagraph"/>
        <w:numPr>
          <w:ilvl w:val="1"/>
          <w:numId w:val="13"/>
        </w:numPr>
        <w:ind w:left="993" w:hanging="567"/>
        <w:jc w:val="both"/>
        <w:rPr>
          <w:rFonts w:eastAsia="Times New Roman" w:cs="Times New Roman"/>
          <w:szCs w:val="24"/>
          <w:lang w:eastAsia="lv-LV"/>
        </w:rPr>
      </w:pPr>
      <w:r w:rsidRPr="00AC4A38">
        <w:rPr>
          <w:rFonts w:eastAsia="Times New Roman" w:cs="Times New Roman"/>
          <w:szCs w:val="24"/>
          <w:lang w:eastAsia="lv-LV"/>
        </w:rPr>
        <w:t>Uzņēmēja apliecinājums vai vienošanās, kas apliecina uzņēmēju sadarbību ar Pretendentu konkrētā līguma izpildē. Apliecinājumā vai vienošanās jābūt konkrēti norādītām tām spējām, uz kurām Pretendents balstās.</w:t>
      </w:r>
    </w:p>
    <w:p w:rsidR="006D3A85" w:rsidRPr="00AC4A38" w:rsidRDefault="006D3A85" w:rsidP="002140AA">
      <w:pPr>
        <w:pStyle w:val="ListParagraph"/>
        <w:numPr>
          <w:ilvl w:val="1"/>
          <w:numId w:val="13"/>
        </w:numPr>
        <w:ind w:left="993" w:hanging="567"/>
        <w:jc w:val="both"/>
        <w:rPr>
          <w:rFonts w:eastAsia="Times New Roman" w:cs="Times New Roman"/>
          <w:szCs w:val="24"/>
          <w:lang w:eastAsia="lv-LV"/>
        </w:rPr>
      </w:pPr>
      <w:r w:rsidRPr="00AC4A38">
        <w:rPr>
          <w:rFonts w:eastAsia="Times New Roman" w:cs="Times New Roman"/>
          <w:szCs w:val="24"/>
          <w:lang w:eastAsia="lv-LV"/>
        </w:rPr>
        <w:t>Sarakstu ar uzņēmējiem, uz kuru iespējām balstās Pretendents.</w:t>
      </w:r>
    </w:p>
    <w:p w:rsidR="00EF3204" w:rsidRPr="00AC4A38" w:rsidRDefault="00EF3204" w:rsidP="00EF3204">
      <w:pPr>
        <w:pStyle w:val="ListParagraph"/>
        <w:ind w:left="993"/>
        <w:jc w:val="both"/>
        <w:rPr>
          <w:rFonts w:eastAsia="Times New Roman" w:cs="Times New Roman"/>
          <w:szCs w:val="24"/>
          <w:lang w:eastAsia="lv-LV"/>
        </w:rPr>
      </w:pPr>
    </w:p>
    <w:p w:rsidR="00CE3FE1" w:rsidRPr="00AC4A38" w:rsidRDefault="00CE3FE1" w:rsidP="002140AA">
      <w:pPr>
        <w:pStyle w:val="ListParagraph"/>
        <w:numPr>
          <w:ilvl w:val="0"/>
          <w:numId w:val="13"/>
        </w:numPr>
        <w:jc w:val="both"/>
        <w:rPr>
          <w:rFonts w:eastAsia="Times New Roman" w:cs="Times New Roman"/>
          <w:b/>
          <w:szCs w:val="24"/>
          <w:lang w:eastAsia="lv-LV"/>
        </w:rPr>
      </w:pPr>
      <w:r w:rsidRPr="00AC4A38">
        <w:rPr>
          <w:rFonts w:eastAsia="Times New Roman" w:cs="Times New Roman"/>
          <w:b/>
          <w:szCs w:val="24"/>
          <w:lang w:eastAsia="lv-LV"/>
        </w:rPr>
        <w:t>Papildus dokumenti ārvalst</w:t>
      </w:r>
      <w:r w:rsidR="00C42079" w:rsidRPr="00AC4A38">
        <w:rPr>
          <w:rFonts w:eastAsia="Times New Roman" w:cs="Times New Roman"/>
          <w:b/>
          <w:szCs w:val="24"/>
          <w:lang w:eastAsia="lv-LV"/>
        </w:rPr>
        <w:t xml:space="preserve">u </w:t>
      </w:r>
      <w:r w:rsidRPr="00AC4A38">
        <w:rPr>
          <w:rFonts w:eastAsia="Times New Roman" w:cs="Times New Roman"/>
          <w:b/>
          <w:szCs w:val="24"/>
          <w:lang w:eastAsia="lv-LV"/>
        </w:rPr>
        <w:t>speciālistiem, kuriem profesionālā kvalifikācija iegūta ārzemēs:</w:t>
      </w:r>
    </w:p>
    <w:p w:rsidR="00C37372" w:rsidRPr="00C37372" w:rsidRDefault="00C37372" w:rsidP="00A47CFD">
      <w:pPr>
        <w:ind w:left="426"/>
        <w:jc w:val="both"/>
        <w:rPr>
          <w:rFonts w:eastAsia="Times New Roman" w:cs="Times New Roman"/>
          <w:szCs w:val="24"/>
          <w:lang w:eastAsia="lv-LV"/>
        </w:rPr>
      </w:pPr>
      <w:r>
        <w:rPr>
          <w:rFonts w:eastAsia="Times New Roman" w:cs="Times New Roman"/>
          <w:szCs w:val="24"/>
          <w:lang w:eastAsia="lv-LV"/>
        </w:rPr>
        <w:t>16.1.</w:t>
      </w:r>
      <w:r w:rsidRPr="00C37372">
        <w:rPr>
          <w:rFonts w:eastAsia="Times New Roman" w:cs="Times New Roman"/>
          <w:szCs w:val="24"/>
          <w:lang w:eastAsia="lv-LV"/>
        </w:rPr>
        <w:t>Ārvalstu pretendenta personāla kvalifikācijai jāatbilst speciālista reģistrācijas</w:t>
      </w:r>
      <w:r>
        <w:rPr>
          <w:rFonts w:eastAsia="Times New Roman" w:cs="Times New Roman"/>
          <w:szCs w:val="24"/>
          <w:lang w:eastAsia="lv-LV"/>
        </w:rPr>
        <w:t xml:space="preserve"> </w:t>
      </w:r>
      <w:r w:rsidRPr="00C37372">
        <w:rPr>
          <w:rFonts w:eastAsia="Times New Roman" w:cs="Times New Roman"/>
          <w:szCs w:val="24"/>
          <w:lang w:eastAsia="lv-LV"/>
        </w:rPr>
        <w:t>valsts prasībām noteiktu pakalpojumu sniegšanai.</w:t>
      </w:r>
    </w:p>
    <w:p w:rsidR="00C37372" w:rsidRDefault="00C37372" w:rsidP="00A47CFD">
      <w:pPr>
        <w:ind w:left="426"/>
        <w:jc w:val="both"/>
        <w:rPr>
          <w:rFonts w:eastAsia="Times New Roman" w:cs="Times New Roman"/>
          <w:szCs w:val="24"/>
          <w:lang w:eastAsia="lv-LV"/>
        </w:rPr>
      </w:pPr>
      <w:r>
        <w:rPr>
          <w:rFonts w:eastAsia="Times New Roman" w:cs="Times New Roman"/>
          <w:szCs w:val="24"/>
          <w:lang w:eastAsia="lv-LV"/>
        </w:rPr>
        <w:t>16.2.</w:t>
      </w:r>
      <w:r w:rsidRPr="00C37372">
        <w:rPr>
          <w:rFonts w:eastAsia="Times New Roman" w:cs="Times New Roman"/>
          <w:szCs w:val="24"/>
          <w:lang w:eastAsia="lv-LV"/>
        </w:rPr>
        <w:t>Pretendents iesniedz apliecinājumu, ka gadījumā, ja ar pretendentu tiks noslēgts</w:t>
      </w:r>
      <w:r>
        <w:rPr>
          <w:rFonts w:eastAsia="Times New Roman" w:cs="Times New Roman"/>
          <w:szCs w:val="24"/>
          <w:lang w:eastAsia="lv-LV"/>
        </w:rPr>
        <w:t xml:space="preserve"> </w:t>
      </w:r>
      <w:r w:rsidRPr="00C37372">
        <w:rPr>
          <w:rFonts w:eastAsia="Times New Roman" w:cs="Times New Roman"/>
          <w:szCs w:val="24"/>
          <w:lang w:eastAsia="lv-LV"/>
        </w:rPr>
        <w:t>iepirkuma līgums, tas ne vēlāk kā piecu darbdienu laikā no iepirkuma līguma</w:t>
      </w:r>
      <w:r>
        <w:rPr>
          <w:rFonts w:eastAsia="Times New Roman" w:cs="Times New Roman"/>
          <w:szCs w:val="24"/>
          <w:lang w:eastAsia="lv-LV"/>
        </w:rPr>
        <w:t xml:space="preserve"> </w:t>
      </w:r>
      <w:r w:rsidRPr="00C37372">
        <w:rPr>
          <w:rFonts w:eastAsia="Times New Roman" w:cs="Times New Roman"/>
          <w:szCs w:val="24"/>
          <w:lang w:eastAsia="lv-LV"/>
        </w:rPr>
        <w:t>noslēgšanas normatīvajos aktos noteiktajā kārtībā iesniegs atzīšanas institūcijai</w:t>
      </w:r>
      <w:r>
        <w:rPr>
          <w:rFonts w:eastAsia="Times New Roman" w:cs="Times New Roman"/>
          <w:szCs w:val="24"/>
          <w:lang w:eastAsia="lv-LV"/>
        </w:rPr>
        <w:t xml:space="preserve"> </w:t>
      </w:r>
      <w:r w:rsidRPr="00C37372">
        <w:rPr>
          <w:rFonts w:eastAsia="Times New Roman" w:cs="Times New Roman"/>
          <w:szCs w:val="24"/>
          <w:lang w:eastAsia="lv-LV"/>
        </w:rPr>
        <w:t>deklarāciju par īslaicīgu profesionālo pakalpojumu sniegšanu Latvijas Republikā</w:t>
      </w:r>
      <w:r>
        <w:rPr>
          <w:rFonts w:eastAsia="Times New Roman" w:cs="Times New Roman"/>
          <w:szCs w:val="24"/>
          <w:lang w:eastAsia="lv-LV"/>
        </w:rPr>
        <w:t xml:space="preserve"> </w:t>
      </w:r>
      <w:r w:rsidRPr="00C37372">
        <w:rPr>
          <w:rFonts w:eastAsia="Times New Roman" w:cs="Times New Roman"/>
          <w:szCs w:val="24"/>
          <w:lang w:eastAsia="lv-LV"/>
        </w:rPr>
        <w:t>reglamentētā profesijā, kā arī iesniegs pasūtītājam atzīšanas institūcijas izsniegto</w:t>
      </w:r>
      <w:r>
        <w:rPr>
          <w:rFonts w:eastAsia="Times New Roman" w:cs="Times New Roman"/>
          <w:szCs w:val="24"/>
          <w:lang w:eastAsia="lv-LV"/>
        </w:rPr>
        <w:t xml:space="preserve"> </w:t>
      </w:r>
      <w:r w:rsidRPr="00C37372">
        <w:rPr>
          <w:rFonts w:eastAsia="Times New Roman" w:cs="Times New Roman"/>
          <w:szCs w:val="24"/>
          <w:lang w:eastAsia="lv-LV"/>
        </w:rPr>
        <w:t>atļauju par īslaicīgo pakalpojumu sniegšanu (vai arī atteikumu izsniegt atļauju), tiklīdz</w:t>
      </w:r>
      <w:r>
        <w:rPr>
          <w:rFonts w:eastAsia="Times New Roman" w:cs="Times New Roman"/>
          <w:szCs w:val="24"/>
          <w:lang w:eastAsia="lv-LV"/>
        </w:rPr>
        <w:t xml:space="preserve"> </w:t>
      </w:r>
      <w:r w:rsidRPr="00C37372">
        <w:rPr>
          <w:rFonts w:eastAsia="Times New Roman" w:cs="Times New Roman"/>
          <w:szCs w:val="24"/>
          <w:lang w:eastAsia="lv-LV"/>
        </w:rPr>
        <w:t>speciālists to saņems</w:t>
      </w:r>
      <w:r>
        <w:rPr>
          <w:rFonts w:eastAsia="Times New Roman" w:cs="Times New Roman"/>
          <w:szCs w:val="24"/>
          <w:lang w:eastAsia="lv-LV"/>
        </w:rPr>
        <w:t>.</w:t>
      </w:r>
      <w:bookmarkEnd w:id="0"/>
      <w:bookmarkEnd w:id="1"/>
    </w:p>
    <w:p w:rsidR="00D4525A" w:rsidRPr="00AC4A38" w:rsidRDefault="00C37372" w:rsidP="00C37372">
      <w:pPr>
        <w:jc w:val="both"/>
        <w:rPr>
          <w:rFonts w:eastAsia="Times New Roman" w:cs="Times New Roman"/>
          <w:b/>
          <w:szCs w:val="24"/>
          <w:lang w:eastAsia="lv-LV"/>
        </w:rPr>
      </w:pPr>
      <w:r>
        <w:rPr>
          <w:rFonts w:eastAsia="Times New Roman" w:cs="Times New Roman"/>
          <w:b/>
          <w:szCs w:val="24"/>
          <w:lang w:eastAsia="lv-LV"/>
        </w:rPr>
        <w:t xml:space="preserve">17. </w:t>
      </w:r>
      <w:r w:rsidR="00D4525A" w:rsidRPr="00AC4A38">
        <w:rPr>
          <w:rFonts w:eastAsia="Times New Roman" w:cs="Times New Roman"/>
          <w:b/>
          <w:szCs w:val="24"/>
          <w:lang w:eastAsia="lv-LV"/>
        </w:rPr>
        <w:t>Pretendentu kvalifikācijas pārbaude:</w:t>
      </w:r>
    </w:p>
    <w:p w:rsidR="00D4525A" w:rsidRPr="00C37372" w:rsidRDefault="00D4525A" w:rsidP="0049095D">
      <w:pPr>
        <w:pStyle w:val="ListParagraph"/>
        <w:numPr>
          <w:ilvl w:val="1"/>
          <w:numId w:val="21"/>
        </w:numPr>
        <w:tabs>
          <w:tab w:val="left" w:pos="993"/>
        </w:tabs>
        <w:spacing w:after="0" w:line="240" w:lineRule="auto"/>
        <w:ind w:left="993" w:hanging="567"/>
        <w:jc w:val="both"/>
        <w:rPr>
          <w:rFonts w:eastAsia="Times New Roman" w:cs="Times New Roman"/>
          <w:szCs w:val="24"/>
          <w:lang w:eastAsia="lv-LV"/>
        </w:rPr>
      </w:pPr>
      <w:r w:rsidRPr="00C37372">
        <w:rPr>
          <w:rFonts w:eastAsia="Times New Roman" w:cs="Times New Roman"/>
          <w:szCs w:val="24"/>
          <w:lang w:eastAsia="lv-LV"/>
        </w:rPr>
        <w:t xml:space="preserve">Iepirkumu komisija veic pretendentu kvalifikācijas </w:t>
      </w:r>
      <w:r w:rsidR="00417EC5" w:rsidRPr="00C37372">
        <w:rPr>
          <w:rFonts w:eastAsia="Times New Roman" w:cs="Times New Roman"/>
          <w:szCs w:val="24"/>
          <w:lang w:eastAsia="lv-LV"/>
        </w:rPr>
        <w:t xml:space="preserve">atbilstības </w:t>
      </w:r>
      <w:r w:rsidRPr="00C37372">
        <w:rPr>
          <w:rFonts w:eastAsia="Times New Roman" w:cs="Times New Roman"/>
          <w:szCs w:val="24"/>
          <w:lang w:eastAsia="lv-LV"/>
        </w:rPr>
        <w:t>pārbaudi, vērtējot iesniegtos dokumentus un/vai pārbaudot informāciju publiski pieejamos reģistros.</w:t>
      </w:r>
    </w:p>
    <w:p w:rsidR="00DC2C6F" w:rsidRDefault="004B3C9D" w:rsidP="0049095D">
      <w:pPr>
        <w:pStyle w:val="ListParagraph"/>
        <w:numPr>
          <w:ilvl w:val="1"/>
          <w:numId w:val="21"/>
        </w:numPr>
        <w:tabs>
          <w:tab w:val="left" w:pos="993"/>
        </w:tabs>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Pretendenta piedāvā</w:t>
      </w:r>
      <w:r w:rsidR="00FE0011" w:rsidRPr="00AC4A38">
        <w:rPr>
          <w:rFonts w:eastAsia="Times New Roman" w:cs="Times New Roman"/>
          <w:szCs w:val="24"/>
          <w:lang w:eastAsia="lv-LV"/>
        </w:rPr>
        <w:t>jums tiek noraidīts</w:t>
      </w:r>
      <w:r w:rsidR="00556793" w:rsidRPr="00AC4A38">
        <w:rPr>
          <w:rFonts w:eastAsia="Times New Roman" w:cs="Times New Roman"/>
          <w:szCs w:val="24"/>
          <w:lang w:eastAsia="lv-LV"/>
        </w:rPr>
        <w:t xml:space="preserve">, ja </w:t>
      </w:r>
      <w:r w:rsidR="00D4525A" w:rsidRPr="00AC4A38">
        <w:rPr>
          <w:rFonts w:eastAsia="Times New Roman" w:cs="Times New Roman"/>
          <w:szCs w:val="24"/>
          <w:lang w:eastAsia="lv-LV"/>
        </w:rPr>
        <w:t>Pretendents neatbilst Nolikuma noteiktajām</w:t>
      </w:r>
      <w:r w:rsidR="006F47A8" w:rsidRPr="00AC4A38">
        <w:rPr>
          <w:rFonts w:eastAsia="Times New Roman" w:cs="Times New Roman"/>
          <w:szCs w:val="24"/>
          <w:lang w:eastAsia="lv-LV"/>
        </w:rPr>
        <w:t xml:space="preserve"> kvalifikācijas </w:t>
      </w:r>
      <w:r w:rsidR="00B022C8">
        <w:rPr>
          <w:rFonts w:eastAsia="Times New Roman" w:cs="Times New Roman"/>
          <w:szCs w:val="24"/>
          <w:lang w:eastAsia="lv-LV"/>
        </w:rPr>
        <w:t>prasībām.</w:t>
      </w:r>
    </w:p>
    <w:p w:rsidR="00B022C8" w:rsidRPr="00C37372" w:rsidRDefault="00B022C8" w:rsidP="0049095D">
      <w:pPr>
        <w:pStyle w:val="ListParagraph"/>
        <w:numPr>
          <w:ilvl w:val="1"/>
          <w:numId w:val="21"/>
        </w:numPr>
        <w:tabs>
          <w:tab w:val="left" w:pos="993"/>
        </w:tabs>
        <w:spacing w:after="0" w:line="240" w:lineRule="auto"/>
        <w:ind w:left="993" w:hanging="567"/>
        <w:jc w:val="both"/>
        <w:rPr>
          <w:rFonts w:eastAsia="Times New Roman" w:cs="Times New Roman"/>
          <w:szCs w:val="24"/>
          <w:lang w:eastAsia="lv-LV"/>
        </w:rPr>
      </w:pPr>
      <w:r w:rsidRPr="00C37372">
        <w:rPr>
          <w:rFonts w:eastAsia="Times New Roman" w:cs="Times New Roman"/>
          <w:szCs w:val="24"/>
          <w:lang w:eastAsia="lv-LV"/>
        </w:rPr>
        <w:t xml:space="preserve">Pretendenta piedāvājums tiek noraidīts, ja </w:t>
      </w:r>
      <w:r w:rsidR="00B324A7" w:rsidRPr="00C37372">
        <w:rPr>
          <w:rFonts w:eastAsia="Times New Roman" w:cs="Times New Roman"/>
          <w:szCs w:val="24"/>
          <w:lang w:eastAsia="lv-LV"/>
        </w:rPr>
        <w:t xml:space="preserve">pretendentam </w:t>
      </w:r>
      <w:r w:rsidRPr="00C37372">
        <w:rPr>
          <w:rFonts w:eastAsia="Times New Roman" w:cs="Times New Roman"/>
          <w:szCs w:val="24"/>
          <w:lang w:eastAsia="lv-LV"/>
        </w:rPr>
        <w:t>ti</w:t>
      </w:r>
      <w:r w:rsidR="00B324A7" w:rsidRPr="00C37372">
        <w:rPr>
          <w:rFonts w:eastAsia="Times New Roman" w:cs="Times New Roman"/>
          <w:szCs w:val="24"/>
          <w:lang w:eastAsia="lv-LV"/>
        </w:rPr>
        <w:t>e</w:t>
      </w:r>
      <w:r w:rsidRPr="00C37372">
        <w:rPr>
          <w:rFonts w:eastAsia="Times New Roman" w:cs="Times New Roman"/>
          <w:szCs w:val="24"/>
          <w:lang w:eastAsia="lv-LV"/>
        </w:rPr>
        <w:t>k</w:t>
      </w:r>
      <w:r w:rsidR="00B324A7" w:rsidRPr="00C37372">
        <w:rPr>
          <w:rFonts w:eastAsia="Times New Roman" w:cs="Times New Roman"/>
          <w:szCs w:val="24"/>
          <w:lang w:eastAsia="lv-LV"/>
        </w:rPr>
        <w:t xml:space="preserve"> konstatēti Nolikuma 11.1. un 11.2.punkta minētie apstākļi.  </w:t>
      </w:r>
      <w:r w:rsidRPr="00C37372">
        <w:rPr>
          <w:rFonts w:eastAsia="Times New Roman" w:cs="Times New Roman"/>
          <w:szCs w:val="24"/>
          <w:lang w:eastAsia="lv-LV"/>
        </w:rPr>
        <w:t xml:space="preserve"> </w:t>
      </w:r>
    </w:p>
    <w:p w:rsidR="00556793" w:rsidRPr="00AC4A38" w:rsidRDefault="00556793" w:rsidP="0049095D">
      <w:pPr>
        <w:pStyle w:val="ListParagraph"/>
        <w:tabs>
          <w:tab w:val="left" w:pos="993"/>
        </w:tabs>
        <w:spacing w:after="0" w:line="240" w:lineRule="auto"/>
        <w:ind w:left="993" w:hanging="567"/>
        <w:jc w:val="both"/>
        <w:rPr>
          <w:rFonts w:eastAsia="Times New Roman" w:cs="Times New Roman"/>
          <w:szCs w:val="24"/>
          <w:lang w:eastAsia="lv-LV"/>
        </w:rPr>
      </w:pPr>
    </w:p>
    <w:p w:rsidR="00D4525A" w:rsidRPr="00AC4A38" w:rsidRDefault="00D4525A"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Tehniskais piedāvājums:</w:t>
      </w:r>
    </w:p>
    <w:p w:rsidR="00D4525A" w:rsidRPr="00AC4A38" w:rsidRDefault="00D4525A" w:rsidP="00D4525A">
      <w:pPr>
        <w:pStyle w:val="ListParagraph"/>
        <w:spacing w:after="0" w:line="240" w:lineRule="auto"/>
        <w:ind w:left="1276"/>
        <w:jc w:val="both"/>
        <w:rPr>
          <w:rFonts w:eastAsia="Times New Roman" w:cs="Times New Roman"/>
          <w:szCs w:val="24"/>
          <w:lang w:eastAsia="lv-LV"/>
        </w:rPr>
      </w:pPr>
    </w:p>
    <w:p w:rsidR="00D4525A" w:rsidRPr="00AC4A38" w:rsidRDefault="00D4525A" w:rsidP="002140AA">
      <w:pPr>
        <w:pStyle w:val="ListParagraph"/>
        <w:numPr>
          <w:ilvl w:val="1"/>
          <w:numId w:val="21"/>
        </w:numPr>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 xml:space="preserve">Tehnisko piedāvājumu </w:t>
      </w:r>
      <w:r w:rsidR="00C36171">
        <w:rPr>
          <w:rFonts w:eastAsia="Times New Roman" w:cs="Times New Roman"/>
          <w:szCs w:val="24"/>
          <w:lang w:eastAsia="lv-LV"/>
        </w:rPr>
        <w:t>sagatavo atbilstoši Darba uzdevuma formai</w:t>
      </w:r>
      <w:r w:rsidRPr="00AC4A38">
        <w:rPr>
          <w:rFonts w:eastAsia="Times New Roman" w:cs="Times New Roman"/>
          <w:szCs w:val="24"/>
          <w:lang w:eastAsia="lv-LV"/>
        </w:rPr>
        <w:t xml:space="preserve"> (</w:t>
      </w:r>
      <w:r w:rsidR="00A4487C" w:rsidRPr="00AC4A38">
        <w:rPr>
          <w:rFonts w:eastAsia="Times New Roman" w:cs="Times New Roman"/>
          <w:szCs w:val="24"/>
          <w:lang w:eastAsia="lv-LV"/>
        </w:rPr>
        <w:t xml:space="preserve">Nolikuma </w:t>
      </w:r>
      <w:r w:rsidR="00C36171">
        <w:rPr>
          <w:rFonts w:eastAsia="Times New Roman" w:cs="Times New Roman"/>
          <w:szCs w:val="24"/>
          <w:lang w:eastAsia="lv-LV"/>
        </w:rPr>
        <w:t>3</w:t>
      </w:r>
      <w:r w:rsidR="003B7D04" w:rsidRPr="00AC4A38">
        <w:rPr>
          <w:rFonts w:eastAsia="Times New Roman" w:cs="Times New Roman"/>
          <w:szCs w:val="24"/>
          <w:lang w:eastAsia="lv-LV"/>
        </w:rPr>
        <w:t>.pielikum</w:t>
      </w:r>
      <w:r w:rsidR="00C36171">
        <w:rPr>
          <w:rFonts w:eastAsia="Times New Roman" w:cs="Times New Roman"/>
          <w:szCs w:val="24"/>
          <w:lang w:eastAsia="lv-LV"/>
        </w:rPr>
        <w:t>s</w:t>
      </w:r>
      <w:r w:rsidR="002E530A" w:rsidRPr="00AC4A38">
        <w:rPr>
          <w:rFonts w:eastAsia="Times New Roman" w:cs="Times New Roman"/>
          <w:szCs w:val="24"/>
          <w:lang w:eastAsia="lv-LV"/>
        </w:rPr>
        <w:t>)</w:t>
      </w:r>
      <w:r w:rsidR="0049095D">
        <w:rPr>
          <w:rFonts w:eastAsia="Times New Roman" w:cs="Times New Roman"/>
          <w:szCs w:val="24"/>
          <w:lang w:eastAsia="lv-LV"/>
        </w:rPr>
        <w:t>.</w:t>
      </w:r>
      <w:r w:rsidR="00556793" w:rsidRPr="00AC4A38">
        <w:rPr>
          <w:rFonts w:eastAsia="Times New Roman" w:cs="Times New Roman"/>
          <w:szCs w:val="24"/>
          <w:lang w:eastAsia="lv-LV"/>
        </w:rPr>
        <w:t xml:space="preserve"> </w:t>
      </w:r>
    </w:p>
    <w:p w:rsidR="00D4525A" w:rsidRPr="00AC4A38" w:rsidRDefault="00D4525A" w:rsidP="00D4525A">
      <w:pPr>
        <w:pStyle w:val="ListParagraph"/>
        <w:spacing w:after="0" w:line="240" w:lineRule="auto"/>
        <w:ind w:left="993"/>
        <w:jc w:val="both"/>
        <w:rPr>
          <w:rFonts w:eastAsia="Times New Roman" w:cs="Times New Roman"/>
          <w:szCs w:val="24"/>
          <w:lang w:eastAsia="lv-LV"/>
        </w:rPr>
      </w:pPr>
    </w:p>
    <w:p w:rsidR="00D4525A" w:rsidRPr="00AC4A38" w:rsidRDefault="00D4525A"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Tehniskā piedāvājuma atbilstības pārbaude:</w:t>
      </w:r>
    </w:p>
    <w:p w:rsidR="00D4525A" w:rsidRPr="00AC4A38" w:rsidRDefault="00D4525A" w:rsidP="00D4525A">
      <w:pPr>
        <w:spacing w:after="0" w:line="240" w:lineRule="auto"/>
        <w:jc w:val="both"/>
        <w:rPr>
          <w:rFonts w:eastAsia="Times New Roman" w:cs="Times New Roman"/>
          <w:b/>
          <w:szCs w:val="24"/>
          <w:lang w:eastAsia="lv-LV"/>
        </w:rPr>
      </w:pPr>
    </w:p>
    <w:p w:rsidR="0091411A" w:rsidRPr="00AC4A38" w:rsidRDefault="0091411A" w:rsidP="002140AA">
      <w:pPr>
        <w:pStyle w:val="ListParagraph"/>
        <w:numPr>
          <w:ilvl w:val="1"/>
          <w:numId w:val="21"/>
        </w:numPr>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 xml:space="preserve">Pēc Pretendenta kvalifikācijas pārbaudes Iepirkumu komisija veic pretendentu tehniskā piedāvājuma </w:t>
      </w:r>
      <w:r w:rsidR="00417EC5" w:rsidRPr="00AC4A38">
        <w:rPr>
          <w:rFonts w:eastAsia="Times New Roman" w:cs="Times New Roman"/>
          <w:szCs w:val="24"/>
          <w:lang w:eastAsia="lv-LV"/>
        </w:rPr>
        <w:t>vērtēšanu.</w:t>
      </w:r>
    </w:p>
    <w:p w:rsidR="00556793" w:rsidRPr="00AC4A38" w:rsidRDefault="00556793" w:rsidP="002140AA">
      <w:pPr>
        <w:pStyle w:val="ListParagraph"/>
        <w:numPr>
          <w:ilvl w:val="1"/>
          <w:numId w:val="21"/>
        </w:numPr>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Pretendenta piedāvājums tiek noraidīts, ja Tehniska</w:t>
      </w:r>
      <w:r w:rsidR="00C36171">
        <w:rPr>
          <w:rFonts w:eastAsia="Times New Roman" w:cs="Times New Roman"/>
          <w:szCs w:val="24"/>
          <w:lang w:eastAsia="lv-LV"/>
        </w:rPr>
        <w:t>is</w:t>
      </w:r>
      <w:r w:rsidRPr="00AC4A38">
        <w:rPr>
          <w:rFonts w:eastAsia="Times New Roman" w:cs="Times New Roman"/>
          <w:szCs w:val="24"/>
          <w:lang w:eastAsia="lv-LV"/>
        </w:rPr>
        <w:t xml:space="preserve"> piedāvājum</w:t>
      </w:r>
      <w:r w:rsidR="00C36171">
        <w:rPr>
          <w:rFonts w:eastAsia="Times New Roman" w:cs="Times New Roman"/>
          <w:szCs w:val="24"/>
          <w:lang w:eastAsia="lv-LV"/>
        </w:rPr>
        <w:t>s</w:t>
      </w:r>
      <w:r w:rsidRPr="00AC4A38">
        <w:rPr>
          <w:rFonts w:eastAsia="Times New Roman" w:cs="Times New Roman"/>
          <w:szCs w:val="24"/>
          <w:lang w:eastAsia="lv-LV"/>
        </w:rPr>
        <w:t xml:space="preserve"> </w:t>
      </w:r>
      <w:r w:rsidR="00C36171">
        <w:rPr>
          <w:rFonts w:eastAsia="Times New Roman" w:cs="Times New Roman"/>
          <w:szCs w:val="24"/>
          <w:lang w:eastAsia="lv-LV"/>
        </w:rPr>
        <w:t xml:space="preserve">neatbilst Darba uzdevuma </w:t>
      </w:r>
      <w:r w:rsidR="00123578">
        <w:rPr>
          <w:rFonts w:eastAsia="Times New Roman" w:cs="Times New Roman"/>
          <w:szCs w:val="24"/>
          <w:lang w:eastAsia="lv-LV"/>
        </w:rPr>
        <w:t xml:space="preserve">prasībām un </w:t>
      </w:r>
      <w:r w:rsidR="00C36171">
        <w:rPr>
          <w:rFonts w:eastAsia="Times New Roman" w:cs="Times New Roman"/>
          <w:szCs w:val="24"/>
          <w:lang w:eastAsia="lv-LV"/>
        </w:rPr>
        <w:t>saturam</w:t>
      </w:r>
      <w:r w:rsidR="00BA02CC">
        <w:rPr>
          <w:rFonts w:eastAsia="Times New Roman" w:cs="Times New Roman"/>
          <w:szCs w:val="24"/>
          <w:lang w:eastAsia="lv-LV"/>
        </w:rPr>
        <w:t>.</w:t>
      </w:r>
    </w:p>
    <w:p w:rsidR="00AA5090" w:rsidRPr="00AC4A38" w:rsidRDefault="00AA5090" w:rsidP="00AA5090">
      <w:pPr>
        <w:pStyle w:val="ListParagraph"/>
        <w:ind w:left="1440"/>
        <w:jc w:val="both"/>
        <w:rPr>
          <w:rFonts w:eastAsia="Times New Roman" w:cs="Times New Roman"/>
          <w:szCs w:val="24"/>
          <w:lang w:eastAsia="lv-LV"/>
        </w:rPr>
      </w:pPr>
    </w:p>
    <w:p w:rsidR="00AA5090" w:rsidRPr="00B324A7" w:rsidRDefault="00AA5090" w:rsidP="002140AA">
      <w:pPr>
        <w:pStyle w:val="ListParagraph"/>
        <w:numPr>
          <w:ilvl w:val="0"/>
          <w:numId w:val="21"/>
        </w:numPr>
        <w:rPr>
          <w:rFonts w:eastAsia="Times New Roman" w:cs="Times New Roman"/>
          <w:b/>
          <w:szCs w:val="24"/>
          <w:lang w:eastAsia="lv-LV"/>
        </w:rPr>
      </w:pPr>
      <w:r w:rsidRPr="00B324A7">
        <w:rPr>
          <w:rFonts w:eastAsia="Times New Roman" w:cs="Times New Roman"/>
          <w:b/>
          <w:szCs w:val="24"/>
          <w:lang w:eastAsia="lv-LV"/>
        </w:rPr>
        <w:t xml:space="preserve">Finanšu piedāvājums: </w:t>
      </w:r>
    </w:p>
    <w:p w:rsidR="00366D9D" w:rsidRPr="00B022C8" w:rsidRDefault="00B022C8" w:rsidP="0049095D">
      <w:pPr>
        <w:pStyle w:val="Heading3"/>
        <w:keepNext w:val="0"/>
        <w:widowControl w:val="0"/>
        <w:numPr>
          <w:ilvl w:val="1"/>
          <w:numId w:val="21"/>
        </w:numPr>
        <w:tabs>
          <w:tab w:val="left" w:pos="426"/>
          <w:tab w:val="left" w:pos="993"/>
        </w:tabs>
        <w:spacing w:before="0" w:after="0"/>
        <w:ind w:left="426" w:firstLine="0"/>
        <w:jc w:val="both"/>
        <w:rPr>
          <w:rFonts w:ascii="Times New Roman" w:hAnsi="Times New Roman"/>
          <w:b w:val="0"/>
          <w:sz w:val="24"/>
          <w:szCs w:val="24"/>
        </w:rPr>
      </w:pPr>
      <w:r w:rsidRPr="00B022C8">
        <w:rPr>
          <w:rFonts w:ascii="Times New Roman" w:hAnsi="Times New Roman"/>
          <w:b w:val="0"/>
          <w:sz w:val="24"/>
          <w:szCs w:val="24"/>
        </w:rPr>
        <w:t>Finanšu piedāvājums sastāv no</w:t>
      </w:r>
      <w:r w:rsidRPr="00B022C8">
        <w:rPr>
          <w:rFonts w:ascii="Times New Roman" w:hAnsi="Times New Roman"/>
          <w:b w:val="0"/>
          <w:sz w:val="24"/>
          <w:szCs w:val="24"/>
          <w:lang w:val="lv-LV"/>
        </w:rPr>
        <w:t xml:space="preserve"> </w:t>
      </w:r>
      <w:r w:rsidR="00F7619D" w:rsidRPr="00B022C8">
        <w:rPr>
          <w:rFonts w:ascii="Times New Roman" w:hAnsi="Times New Roman"/>
          <w:b w:val="0"/>
          <w:sz w:val="24"/>
          <w:szCs w:val="24"/>
          <w:lang w:val="lv-LV"/>
        </w:rPr>
        <w:t>Aizpildītas finanšu piedāvājuma formas</w:t>
      </w:r>
      <w:r w:rsidR="00366D9D" w:rsidRPr="00B022C8">
        <w:rPr>
          <w:rFonts w:ascii="Times New Roman" w:hAnsi="Times New Roman"/>
          <w:sz w:val="24"/>
          <w:szCs w:val="24"/>
        </w:rPr>
        <w:t xml:space="preserve">, </w:t>
      </w:r>
      <w:r w:rsidR="00366D9D" w:rsidRPr="00B022C8">
        <w:rPr>
          <w:rFonts w:ascii="Times New Roman" w:hAnsi="Times New Roman"/>
          <w:b w:val="0"/>
          <w:sz w:val="24"/>
          <w:szCs w:val="24"/>
        </w:rPr>
        <w:t xml:space="preserve">saskaņā ar nolikuma </w:t>
      </w:r>
      <w:r w:rsidR="00BE437D">
        <w:rPr>
          <w:rFonts w:ascii="Times New Roman" w:hAnsi="Times New Roman"/>
          <w:b w:val="0"/>
          <w:sz w:val="24"/>
          <w:szCs w:val="24"/>
          <w:lang w:val="lv-LV"/>
        </w:rPr>
        <w:t>8</w:t>
      </w:r>
      <w:r w:rsidR="00366D9D" w:rsidRPr="00B022C8">
        <w:rPr>
          <w:rFonts w:ascii="Times New Roman" w:hAnsi="Times New Roman"/>
          <w:b w:val="0"/>
          <w:sz w:val="24"/>
          <w:szCs w:val="24"/>
        </w:rPr>
        <w:t xml:space="preserve">.pielikumu. </w:t>
      </w:r>
    </w:p>
    <w:p w:rsidR="00F74F65" w:rsidRPr="00AC4A38" w:rsidRDefault="00BA02CC" w:rsidP="00A47CFD">
      <w:pPr>
        <w:pStyle w:val="Heading3"/>
        <w:keepNext w:val="0"/>
        <w:widowControl w:val="0"/>
        <w:numPr>
          <w:ilvl w:val="1"/>
          <w:numId w:val="21"/>
        </w:numPr>
        <w:spacing w:before="0" w:after="0"/>
        <w:ind w:left="993" w:hanging="567"/>
        <w:jc w:val="both"/>
        <w:rPr>
          <w:rFonts w:ascii="Times New Roman" w:hAnsi="Times New Roman"/>
          <w:b w:val="0"/>
          <w:sz w:val="24"/>
          <w:szCs w:val="24"/>
        </w:rPr>
      </w:pPr>
      <w:r>
        <w:rPr>
          <w:rFonts w:ascii="Times New Roman" w:hAnsi="Times New Roman"/>
          <w:b w:val="0"/>
          <w:sz w:val="24"/>
          <w:szCs w:val="24"/>
          <w:lang w:val="lv-LV"/>
        </w:rPr>
        <w:t>Līguma summai</w:t>
      </w:r>
      <w:r w:rsidR="00366D9D" w:rsidRPr="00AC4A38">
        <w:rPr>
          <w:rFonts w:ascii="Times New Roman" w:hAnsi="Times New Roman"/>
          <w:b w:val="0"/>
          <w:sz w:val="24"/>
          <w:szCs w:val="24"/>
        </w:rPr>
        <w:t xml:space="preserve"> jābūt norādītai par visu iepirkuma apjomu.</w:t>
      </w:r>
    </w:p>
    <w:p w:rsidR="00F74F65" w:rsidRPr="00AC4A38" w:rsidRDefault="00BA02CC" w:rsidP="00A47CFD">
      <w:pPr>
        <w:pStyle w:val="Heading3"/>
        <w:keepNext w:val="0"/>
        <w:widowControl w:val="0"/>
        <w:numPr>
          <w:ilvl w:val="1"/>
          <w:numId w:val="21"/>
        </w:numPr>
        <w:spacing w:before="0" w:after="0"/>
        <w:ind w:left="993" w:hanging="567"/>
        <w:jc w:val="both"/>
        <w:rPr>
          <w:rFonts w:ascii="Times New Roman" w:hAnsi="Times New Roman"/>
          <w:b w:val="0"/>
          <w:sz w:val="24"/>
          <w:szCs w:val="24"/>
        </w:rPr>
      </w:pPr>
      <w:r>
        <w:rPr>
          <w:rFonts w:ascii="Times New Roman" w:hAnsi="Times New Roman"/>
          <w:b w:val="0"/>
          <w:sz w:val="24"/>
          <w:szCs w:val="24"/>
          <w:lang w:val="lv-LV"/>
        </w:rPr>
        <w:t>Līguma summu</w:t>
      </w:r>
      <w:r w:rsidRPr="00AC4A38">
        <w:rPr>
          <w:rFonts w:ascii="Times New Roman" w:hAnsi="Times New Roman"/>
          <w:b w:val="0"/>
          <w:sz w:val="24"/>
          <w:szCs w:val="24"/>
        </w:rPr>
        <w:t xml:space="preserve"> </w:t>
      </w:r>
      <w:r w:rsidR="00366D9D" w:rsidRPr="00AC4A38">
        <w:rPr>
          <w:rFonts w:ascii="Times New Roman" w:hAnsi="Times New Roman"/>
          <w:b w:val="0"/>
          <w:sz w:val="24"/>
          <w:szCs w:val="24"/>
        </w:rPr>
        <w:t xml:space="preserve">jānorāda EUR, un līguma </w:t>
      </w:r>
      <w:r>
        <w:rPr>
          <w:rFonts w:ascii="Times New Roman" w:hAnsi="Times New Roman"/>
          <w:b w:val="0"/>
          <w:sz w:val="24"/>
          <w:szCs w:val="24"/>
          <w:lang w:val="lv-LV"/>
        </w:rPr>
        <w:t xml:space="preserve">summā </w:t>
      </w:r>
      <w:r w:rsidR="00366D9D" w:rsidRPr="00AC4A38">
        <w:rPr>
          <w:rFonts w:ascii="Times New Roman" w:hAnsi="Times New Roman"/>
          <w:b w:val="0"/>
          <w:sz w:val="24"/>
          <w:szCs w:val="24"/>
        </w:rPr>
        <w:t>ir jāiekļauj visas nodevas, nodokļi un obligātie maksājumi, kas Pasūtītājam būs jāmaksā iepirkuma uzvarētajam saskaņā ar līgumu.</w:t>
      </w:r>
    </w:p>
    <w:p w:rsidR="00F74F65" w:rsidRPr="00AC4A38" w:rsidRDefault="00366D9D" w:rsidP="00A47CFD">
      <w:pPr>
        <w:pStyle w:val="Heading3"/>
        <w:keepNext w:val="0"/>
        <w:widowControl w:val="0"/>
        <w:numPr>
          <w:ilvl w:val="1"/>
          <w:numId w:val="21"/>
        </w:numPr>
        <w:spacing w:before="0" w:after="0"/>
        <w:ind w:left="993" w:hanging="567"/>
        <w:jc w:val="both"/>
        <w:rPr>
          <w:rFonts w:ascii="Times New Roman" w:hAnsi="Times New Roman"/>
          <w:b w:val="0"/>
          <w:sz w:val="24"/>
          <w:szCs w:val="24"/>
        </w:rPr>
      </w:pPr>
      <w:r w:rsidRPr="00AC4A38">
        <w:rPr>
          <w:rFonts w:ascii="Times New Roman" w:hAnsi="Times New Roman"/>
          <w:b w:val="0"/>
          <w:sz w:val="24"/>
          <w:szCs w:val="24"/>
        </w:rPr>
        <w:t>Finanšu piedāvājum</w:t>
      </w:r>
      <w:r w:rsidR="00BA02CC">
        <w:rPr>
          <w:rFonts w:ascii="Times New Roman" w:hAnsi="Times New Roman"/>
          <w:b w:val="0"/>
          <w:sz w:val="24"/>
          <w:szCs w:val="24"/>
          <w:lang w:val="lv-LV"/>
        </w:rPr>
        <w:t>ā</w:t>
      </w:r>
      <w:r w:rsidRPr="00AC4A38">
        <w:rPr>
          <w:rFonts w:ascii="Times New Roman" w:hAnsi="Times New Roman"/>
          <w:b w:val="0"/>
          <w:sz w:val="24"/>
          <w:szCs w:val="24"/>
        </w:rPr>
        <w:t xml:space="preserve"> jābūt iekļautām visām izmaksām, kas saistītas ar būvdarbu būvuzraudzības veikšanu, kā arī jāietver pilnas izmaksas ar visiem riskiem, tai skaitā iespējamo sadārdzinājumu.</w:t>
      </w:r>
    </w:p>
    <w:p w:rsidR="00F74F65" w:rsidRDefault="00366D9D" w:rsidP="00A47CFD">
      <w:pPr>
        <w:pStyle w:val="Heading3"/>
        <w:keepNext w:val="0"/>
        <w:widowControl w:val="0"/>
        <w:numPr>
          <w:ilvl w:val="1"/>
          <w:numId w:val="21"/>
        </w:numPr>
        <w:spacing w:before="0" w:after="0"/>
        <w:ind w:left="993" w:hanging="567"/>
        <w:jc w:val="both"/>
        <w:rPr>
          <w:rFonts w:ascii="Times New Roman" w:hAnsi="Times New Roman"/>
          <w:b w:val="0"/>
          <w:sz w:val="24"/>
          <w:szCs w:val="24"/>
          <w:lang w:val="lv-LV"/>
        </w:rPr>
      </w:pPr>
      <w:r w:rsidRPr="00AC4A38">
        <w:rPr>
          <w:rFonts w:ascii="Times New Roman" w:hAnsi="Times New Roman"/>
          <w:b w:val="0"/>
          <w:sz w:val="24"/>
          <w:szCs w:val="24"/>
        </w:rPr>
        <w:t xml:space="preserve">Finanšu piedāvājumā </w:t>
      </w:r>
      <w:r w:rsidR="00BA02CC">
        <w:rPr>
          <w:rFonts w:ascii="Times New Roman" w:hAnsi="Times New Roman"/>
          <w:b w:val="0"/>
          <w:sz w:val="24"/>
          <w:szCs w:val="24"/>
          <w:lang w:val="lv-LV"/>
        </w:rPr>
        <w:t>līguma summu</w:t>
      </w:r>
      <w:r w:rsidRPr="00AC4A38">
        <w:rPr>
          <w:rFonts w:ascii="Times New Roman" w:hAnsi="Times New Roman"/>
          <w:b w:val="0"/>
          <w:sz w:val="24"/>
          <w:szCs w:val="24"/>
        </w:rPr>
        <w:t xml:space="preserve"> norāda bez PVN, atsevišķi norādot pievienotās </w:t>
      </w:r>
      <w:r w:rsidRPr="00AC4A38">
        <w:rPr>
          <w:rFonts w:ascii="Times New Roman" w:hAnsi="Times New Roman"/>
          <w:b w:val="0"/>
          <w:sz w:val="24"/>
          <w:szCs w:val="24"/>
        </w:rPr>
        <w:lastRenderedPageBreak/>
        <w:t>vērtības nodokli un kopējo summu, ieskait</w:t>
      </w:r>
      <w:bookmarkStart w:id="3" w:name="_Toc63860916"/>
      <w:bookmarkStart w:id="4" w:name="_Ref90350223"/>
      <w:bookmarkStart w:id="5" w:name="_Toc101752455"/>
      <w:bookmarkStart w:id="6" w:name="_Toc175037009"/>
      <w:bookmarkStart w:id="7" w:name="_Toc221807084"/>
      <w:bookmarkStart w:id="8" w:name="_Toc241378015"/>
      <w:bookmarkStart w:id="9" w:name="_Toc241378057"/>
      <w:r w:rsidRPr="00AC4A38">
        <w:rPr>
          <w:rFonts w:ascii="Times New Roman" w:hAnsi="Times New Roman"/>
          <w:b w:val="0"/>
          <w:sz w:val="24"/>
          <w:szCs w:val="24"/>
        </w:rPr>
        <w:t>ot pievienotās vērtības nodokli.</w:t>
      </w:r>
    </w:p>
    <w:p w:rsidR="0045695F" w:rsidRPr="0045695F" w:rsidRDefault="0045695F" w:rsidP="0045695F">
      <w:pPr>
        <w:rPr>
          <w:lang w:eastAsia="x-none"/>
        </w:rPr>
      </w:pPr>
    </w:p>
    <w:bookmarkEnd w:id="3"/>
    <w:bookmarkEnd w:id="4"/>
    <w:bookmarkEnd w:id="5"/>
    <w:bookmarkEnd w:id="6"/>
    <w:bookmarkEnd w:id="7"/>
    <w:bookmarkEnd w:id="8"/>
    <w:bookmarkEnd w:id="9"/>
    <w:p w:rsidR="00AA5090" w:rsidRPr="00AC4A38" w:rsidRDefault="00AA5090" w:rsidP="002140AA">
      <w:pPr>
        <w:pStyle w:val="ListParagraph"/>
        <w:numPr>
          <w:ilvl w:val="0"/>
          <w:numId w:val="21"/>
        </w:numPr>
        <w:rPr>
          <w:rFonts w:eastAsia="Times New Roman" w:cs="Times New Roman"/>
          <w:b/>
          <w:szCs w:val="24"/>
          <w:lang w:eastAsia="lv-LV"/>
        </w:rPr>
      </w:pPr>
      <w:r w:rsidRPr="00AC4A38">
        <w:rPr>
          <w:rFonts w:eastAsia="Times New Roman" w:cs="Times New Roman"/>
          <w:b/>
          <w:szCs w:val="24"/>
          <w:lang w:eastAsia="lv-LV"/>
        </w:rPr>
        <w:t>Finanšu piedāvājuma vērtēšana:</w:t>
      </w:r>
    </w:p>
    <w:p w:rsidR="00AA5090" w:rsidRPr="00AC4A38" w:rsidRDefault="00AA5090" w:rsidP="00AA5090">
      <w:pPr>
        <w:pStyle w:val="ListParagraph"/>
        <w:ind w:left="360"/>
        <w:rPr>
          <w:rFonts w:eastAsia="Times New Roman" w:cs="Times New Roman"/>
          <w:szCs w:val="24"/>
          <w:lang w:eastAsia="lv-LV"/>
        </w:rPr>
      </w:pPr>
    </w:p>
    <w:p w:rsidR="0012692A" w:rsidRPr="00AC4A38" w:rsidRDefault="00AA5090" w:rsidP="0049095D">
      <w:pPr>
        <w:pStyle w:val="ListParagraph"/>
        <w:numPr>
          <w:ilvl w:val="1"/>
          <w:numId w:val="21"/>
        </w:numPr>
        <w:tabs>
          <w:tab w:val="left" w:pos="993"/>
        </w:tabs>
        <w:ind w:left="993" w:hanging="567"/>
        <w:jc w:val="both"/>
        <w:rPr>
          <w:rFonts w:eastAsia="Times New Roman" w:cs="Times New Roman"/>
          <w:szCs w:val="24"/>
          <w:lang w:eastAsia="lv-LV"/>
        </w:rPr>
      </w:pPr>
      <w:r w:rsidRPr="00AC4A38">
        <w:rPr>
          <w:rFonts w:eastAsia="Times New Roman" w:cs="Times New Roman"/>
          <w:szCs w:val="24"/>
          <w:lang w:eastAsia="lv-LV"/>
        </w:rPr>
        <w:t xml:space="preserve">Pēc Pretendenta piedāvājuma </w:t>
      </w:r>
      <w:r w:rsidR="00A4487C" w:rsidRPr="00AC4A38">
        <w:rPr>
          <w:rFonts w:eastAsia="Times New Roman" w:cs="Times New Roman"/>
          <w:szCs w:val="24"/>
          <w:lang w:eastAsia="lv-LV"/>
        </w:rPr>
        <w:t xml:space="preserve">atbilstības </w:t>
      </w:r>
      <w:r w:rsidRPr="00AC4A38">
        <w:rPr>
          <w:rFonts w:eastAsia="Times New Roman" w:cs="Times New Roman"/>
          <w:szCs w:val="24"/>
          <w:lang w:eastAsia="lv-LV"/>
        </w:rPr>
        <w:t>pārbaudes Iepirkumu komisija veic Pretendentu finanšu piedāvājumu vērtēšanu</w:t>
      </w:r>
      <w:r w:rsidR="0012692A" w:rsidRPr="00AC4A38">
        <w:rPr>
          <w:rFonts w:eastAsia="Times New Roman" w:cs="Times New Roman"/>
          <w:szCs w:val="24"/>
          <w:lang w:eastAsia="lv-LV"/>
        </w:rPr>
        <w:t>.</w:t>
      </w:r>
    </w:p>
    <w:p w:rsidR="00B41BC5" w:rsidRPr="00AC4A38" w:rsidRDefault="00B41BC5" w:rsidP="0049095D">
      <w:pPr>
        <w:pStyle w:val="ListParagraph"/>
        <w:numPr>
          <w:ilvl w:val="1"/>
          <w:numId w:val="21"/>
        </w:numPr>
        <w:tabs>
          <w:tab w:val="left" w:pos="993"/>
        </w:tabs>
        <w:ind w:left="993" w:hanging="567"/>
        <w:jc w:val="both"/>
        <w:rPr>
          <w:rFonts w:eastAsia="Times New Roman" w:cs="Times New Roman"/>
          <w:szCs w:val="24"/>
          <w:lang w:eastAsia="lv-LV"/>
        </w:rPr>
      </w:pPr>
      <w:r w:rsidRPr="00AC4A38">
        <w:rPr>
          <w:rFonts w:eastAsia="Times New Roman" w:cs="Times New Roman"/>
          <w:szCs w:val="24"/>
          <w:lang w:eastAsia="lv-LV"/>
        </w:rPr>
        <w:t xml:space="preserve">Finanšu piedāvājumā pieļautās aritmētiskās kļūdas tiek labotas saskaņā ar Publisko iepirkumu likuma </w:t>
      </w:r>
      <w:r w:rsidR="001237A0" w:rsidRPr="00AC4A38">
        <w:rPr>
          <w:rFonts w:eastAsia="Times New Roman" w:cs="Times New Roman"/>
          <w:szCs w:val="24"/>
          <w:lang w:eastAsia="lv-LV"/>
        </w:rPr>
        <w:t xml:space="preserve">normatīvo </w:t>
      </w:r>
      <w:r w:rsidRPr="00AC4A38">
        <w:rPr>
          <w:rFonts w:eastAsia="Times New Roman" w:cs="Times New Roman"/>
          <w:szCs w:val="24"/>
          <w:lang w:eastAsia="lv-LV"/>
        </w:rPr>
        <w:t>regulējumu.</w:t>
      </w:r>
    </w:p>
    <w:p w:rsidR="001237A0" w:rsidRPr="00AC4A38" w:rsidRDefault="001237A0" w:rsidP="001237A0">
      <w:pPr>
        <w:pStyle w:val="ListParagraph"/>
        <w:ind w:left="928"/>
        <w:jc w:val="both"/>
        <w:rPr>
          <w:rFonts w:eastAsia="Times New Roman" w:cs="Times New Roman"/>
          <w:szCs w:val="24"/>
          <w:lang w:eastAsia="lv-LV"/>
        </w:rPr>
      </w:pPr>
    </w:p>
    <w:p w:rsidR="001237A0" w:rsidRPr="00AC4A38" w:rsidRDefault="001237A0"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Pretendenta izslēgšanas no dalības iepirkuma procedūrā un piedāvājuma neizskatīšanas noteikumi:</w:t>
      </w:r>
    </w:p>
    <w:p w:rsidR="001237A0" w:rsidRPr="00AC4A38" w:rsidRDefault="001237A0" w:rsidP="001237A0">
      <w:pPr>
        <w:spacing w:after="0" w:line="240" w:lineRule="auto"/>
        <w:jc w:val="both"/>
        <w:rPr>
          <w:rFonts w:eastAsia="Times New Roman" w:cs="Times New Roman"/>
          <w:b/>
          <w:szCs w:val="24"/>
          <w:lang w:eastAsia="lv-LV"/>
        </w:rPr>
      </w:pPr>
    </w:p>
    <w:p w:rsidR="0091411A" w:rsidRPr="00AC4A38" w:rsidRDefault="0091411A" w:rsidP="0049095D">
      <w:pPr>
        <w:pStyle w:val="ListParagraph"/>
        <w:numPr>
          <w:ilvl w:val="1"/>
          <w:numId w:val="21"/>
        </w:numPr>
        <w:spacing w:after="0" w:line="240" w:lineRule="auto"/>
        <w:ind w:left="867" w:hanging="510"/>
        <w:jc w:val="both"/>
        <w:rPr>
          <w:rFonts w:eastAsia="Times New Roman" w:cs="Times New Roman"/>
          <w:szCs w:val="24"/>
          <w:lang w:eastAsia="lv-LV"/>
        </w:rPr>
      </w:pPr>
      <w:r w:rsidRPr="00AC4A38">
        <w:rPr>
          <w:rFonts w:eastAsia="Times New Roman" w:cs="Times New Roman"/>
          <w:szCs w:val="24"/>
          <w:lang w:eastAsia="lv-LV"/>
        </w:rPr>
        <w:t xml:space="preserve">Iepirkumu komisija, ievērojot </w:t>
      </w:r>
      <w:r w:rsidRPr="00AC4A38">
        <w:rPr>
          <w:rFonts w:eastAsia="Times New Roman" w:cs="Times New Roman"/>
          <w:b/>
          <w:szCs w:val="24"/>
          <w:lang w:eastAsia="lv-LV"/>
        </w:rPr>
        <w:t>Publisko iepirkuma likuma (turpmāk - PIL)</w:t>
      </w:r>
      <w:r w:rsidR="0012692A" w:rsidRPr="00AC4A38">
        <w:rPr>
          <w:rFonts w:eastAsia="Times New Roman" w:cs="Times New Roman"/>
          <w:b/>
          <w:szCs w:val="24"/>
          <w:lang w:eastAsia="lv-LV"/>
        </w:rPr>
        <w:t xml:space="preserve"> 8</w:t>
      </w:r>
      <w:r w:rsidRPr="00AC4A38">
        <w:rPr>
          <w:rFonts w:eastAsia="Times New Roman" w:cs="Times New Roman"/>
          <w:b/>
          <w:szCs w:val="24"/>
          <w:lang w:eastAsia="lv-LV"/>
        </w:rPr>
        <w:t>.</w:t>
      </w:r>
      <w:r w:rsidR="0012692A" w:rsidRPr="00AC4A38">
        <w:rPr>
          <w:rFonts w:eastAsia="Times New Roman" w:cs="Times New Roman"/>
          <w:b/>
          <w:szCs w:val="24"/>
          <w:vertAlign w:val="superscript"/>
          <w:lang w:eastAsia="lv-LV"/>
        </w:rPr>
        <w:t>2</w:t>
      </w:r>
      <w:r w:rsidRPr="00AC4A38">
        <w:rPr>
          <w:rFonts w:eastAsia="Times New Roman" w:cs="Times New Roman"/>
          <w:b/>
          <w:szCs w:val="24"/>
          <w:lang w:eastAsia="lv-LV"/>
        </w:rPr>
        <w:t xml:space="preserve"> panta nosacījumus un noteikto kārtību</w:t>
      </w:r>
      <w:r w:rsidRPr="00AC4A38">
        <w:rPr>
          <w:rFonts w:eastAsia="Times New Roman" w:cs="Times New Roman"/>
          <w:szCs w:val="24"/>
          <w:lang w:eastAsia="lv-LV"/>
        </w:rPr>
        <w:t>, pārbaudīs vai attiecībā uz pretendentu, uz tā personālsabiedrības biedru, ja pretendents ir personālsabiedrība</w:t>
      </w:r>
      <w:r w:rsidR="0012692A" w:rsidRPr="00AC4A38">
        <w:rPr>
          <w:rFonts w:eastAsia="Times New Roman" w:cs="Times New Roman"/>
          <w:szCs w:val="24"/>
          <w:lang w:eastAsia="lv-LV"/>
        </w:rPr>
        <w:t>, un</w:t>
      </w:r>
      <w:r w:rsidRPr="00AC4A38">
        <w:rPr>
          <w:rFonts w:eastAsia="Times New Roman" w:cs="Times New Roman"/>
          <w:szCs w:val="24"/>
          <w:lang w:eastAsia="lv-LV"/>
        </w:rPr>
        <w:t xml:space="preserve"> uz pretendenta norādīto personu, uz kuras iespējām pretendents balstās, lai apliecinātu, ka tā kvalifikācija atbilst iepirkuma procedūras dokumentos noteiktajām prasībām, neattiecas PIL </w:t>
      </w:r>
      <w:r w:rsidR="0012692A" w:rsidRPr="00AC4A38">
        <w:rPr>
          <w:rFonts w:eastAsia="Times New Roman" w:cs="Times New Roman"/>
          <w:szCs w:val="24"/>
          <w:lang w:eastAsia="lv-LV"/>
        </w:rPr>
        <w:t>8</w:t>
      </w:r>
      <w:r w:rsidRPr="00AC4A38">
        <w:rPr>
          <w:rFonts w:eastAsia="Times New Roman" w:cs="Times New Roman"/>
          <w:szCs w:val="24"/>
          <w:lang w:eastAsia="lv-LV"/>
        </w:rPr>
        <w:t>.</w:t>
      </w:r>
      <w:r w:rsidR="0012692A" w:rsidRPr="00AC4A38">
        <w:rPr>
          <w:rFonts w:eastAsia="Times New Roman" w:cs="Times New Roman"/>
          <w:szCs w:val="24"/>
          <w:vertAlign w:val="superscript"/>
          <w:lang w:eastAsia="lv-LV"/>
        </w:rPr>
        <w:t>2</w:t>
      </w:r>
      <w:r w:rsidRPr="00AC4A38">
        <w:rPr>
          <w:rFonts w:eastAsia="Times New Roman" w:cs="Times New Roman"/>
          <w:szCs w:val="24"/>
          <w:lang w:eastAsia="lv-LV"/>
        </w:rPr>
        <w:t>pantā noteiktie pretendenta izslēg</w:t>
      </w:r>
      <w:r w:rsidR="006F3DFD">
        <w:rPr>
          <w:rFonts w:eastAsia="Times New Roman" w:cs="Times New Roman"/>
          <w:szCs w:val="24"/>
          <w:lang w:eastAsia="lv-LV"/>
        </w:rPr>
        <w:t>šanas nosacījumi:</w:t>
      </w:r>
    </w:p>
    <w:p w:rsidR="006F3DFD" w:rsidRPr="006F3DFD" w:rsidRDefault="006F3DFD" w:rsidP="002140AA">
      <w:pPr>
        <w:numPr>
          <w:ilvl w:val="2"/>
          <w:numId w:val="21"/>
        </w:numPr>
        <w:spacing w:after="0" w:line="240" w:lineRule="auto"/>
        <w:ind w:left="1843" w:hanging="850"/>
        <w:jc w:val="both"/>
        <w:rPr>
          <w:color w:val="000000"/>
          <w:szCs w:val="24"/>
        </w:rPr>
      </w:pPr>
      <w:r w:rsidRPr="006F3DFD">
        <w:rPr>
          <w:color w:val="000000"/>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pretendenta saimnieciskā darbība, nav uzsākta tiesvedība par Pretendenta bankrotu vai tas tiek likvidēts;</w:t>
      </w:r>
    </w:p>
    <w:p w:rsidR="006F3DFD" w:rsidRDefault="006F3DFD" w:rsidP="002140AA">
      <w:pPr>
        <w:numPr>
          <w:ilvl w:val="2"/>
          <w:numId w:val="21"/>
        </w:numPr>
        <w:spacing w:after="0" w:line="240" w:lineRule="auto"/>
        <w:ind w:left="1843" w:hanging="850"/>
        <w:jc w:val="both"/>
        <w:rPr>
          <w:color w:val="000000"/>
          <w:szCs w:val="24"/>
        </w:rPr>
      </w:pPr>
      <w:r w:rsidRPr="006F3DFD">
        <w:rPr>
          <w:color w:val="000000"/>
          <w:szCs w:val="24"/>
        </w:rPr>
        <w:t xml:space="preserve">Ievērojot Valsts ieņēmumu dienesta publiskās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iemaksu parādi, kas kopsummā kādā no valstīm pārsniedz 150 </w:t>
      </w:r>
      <w:proofErr w:type="spellStart"/>
      <w:r w:rsidRPr="006F3DFD">
        <w:rPr>
          <w:i/>
          <w:color w:val="000000"/>
          <w:szCs w:val="24"/>
        </w:rPr>
        <w:t>euro</w:t>
      </w:r>
      <w:proofErr w:type="spellEnd"/>
      <w:r w:rsidRPr="006F3DFD">
        <w:rPr>
          <w:color w:val="000000"/>
          <w:szCs w:val="24"/>
        </w:rPr>
        <w:t>.</w:t>
      </w:r>
    </w:p>
    <w:p w:rsidR="006F3DFD" w:rsidRDefault="006F3DFD" w:rsidP="0049095D">
      <w:pPr>
        <w:pStyle w:val="tv213"/>
        <w:numPr>
          <w:ilvl w:val="1"/>
          <w:numId w:val="21"/>
        </w:numPr>
        <w:tabs>
          <w:tab w:val="left" w:pos="993"/>
        </w:tabs>
        <w:spacing w:before="0" w:beforeAutospacing="0" w:after="0" w:afterAutospacing="0"/>
        <w:ind w:left="993" w:hanging="567"/>
        <w:jc w:val="both"/>
      </w:pPr>
      <w:r>
        <w:t>Lai pārbaudītu, vai pretendents nav izslēdzams no dalības iepirkumā 22.1.punktā  minēto apstākļu dēļ, pasūtītājs:</w:t>
      </w:r>
    </w:p>
    <w:p w:rsidR="006F3DFD" w:rsidRDefault="006F3DFD" w:rsidP="002140AA">
      <w:pPr>
        <w:pStyle w:val="tv213"/>
        <w:numPr>
          <w:ilvl w:val="2"/>
          <w:numId w:val="21"/>
        </w:numPr>
        <w:spacing w:before="0" w:beforeAutospacing="0" w:after="0" w:afterAutospacing="0"/>
        <w:ind w:left="1843" w:hanging="850"/>
        <w:jc w:val="both"/>
      </w:pPr>
      <w:r>
        <w:t xml:space="preserve">attiecībā uz Latvijā reģistrētu vai pastāvīgi dzīvojošu pretendentu un </w:t>
      </w:r>
      <w:r w:rsidRPr="00AC4A38">
        <w:t>uz tā personālsabiedrības biedru, ja pretendents ir personālsabiedrība, un uz pretendenta norādīto personu, uz kuras iespējām pretendents balstās, lai apliecinātu, ka tā kvalifikācija atbilst iepirkuma procedūras dokumentos noteiktajām prasībām</w:t>
      </w:r>
      <w:r>
        <w:t>, izmantojot Ministru kabineta noteikto informācijas sistēmu, Ministru kabineta noteiktajā kārtībā iegūst informāciju:</w:t>
      </w:r>
    </w:p>
    <w:p w:rsidR="006F3DFD" w:rsidRDefault="006F3DFD" w:rsidP="00B14AD5">
      <w:pPr>
        <w:pStyle w:val="tv213"/>
        <w:spacing w:before="0" w:beforeAutospacing="0" w:after="0" w:afterAutospacing="0"/>
        <w:ind w:left="1985"/>
        <w:jc w:val="both"/>
      </w:pPr>
      <w:r>
        <w:t>22.2.1.1. par 22.1.1.punktā minētajiem faktiem — no Uzņēmumu reģistra,</w:t>
      </w:r>
    </w:p>
    <w:p w:rsidR="006F3DFD" w:rsidRDefault="006F3DFD" w:rsidP="00B14AD5">
      <w:pPr>
        <w:pStyle w:val="tv213"/>
        <w:spacing w:before="0" w:beforeAutospacing="0" w:after="0" w:afterAutospacing="0"/>
        <w:ind w:left="1985"/>
        <w:jc w:val="both"/>
      </w:pPr>
      <w:r>
        <w:t xml:space="preserve">22.2.1.2. par 22.1.2.punktā minēto faktu — no Valsts ieņēmumu dienesta. Pasūtītājs attiecīgo informāciju no Valsts ieņēmumu dienesta ir tiesīgs saņemt, neprasot </w:t>
      </w:r>
      <w:r w:rsidR="002C4C89">
        <w:t xml:space="preserve"> un 22.1. </w:t>
      </w:r>
      <w:r>
        <w:t>minētās personas piekrišanu;</w:t>
      </w:r>
    </w:p>
    <w:p w:rsidR="006F3DFD" w:rsidRDefault="002C4C89" w:rsidP="002140AA">
      <w:pPr>
        <w:pStyle w:val="tv213"/>
        <w:numPr>
          <w:ilvl w:val="2"/>
          <w:numId w:val="21"/>
        </w:numPr>
        <w:tabs>
          <w:tab w:val="left" w:pos="1843"/>
        </w:tabs>
        <w:spacing w:before="0" w:beforeAutospacing="0" w:after="0" w:afterAutospacing="0"/>
        <w:ind w:left="993" w:firstLine="0"/>
        <w:jc w:val="both"/>
      </w:pPr>
      <w:r>
        <w:t>A</w:t>
      </w:r>
      <w:r w:rsidR="006F3DFD">
        <w:t xml:space="preserve">ttiecībā uz ārvalstī reģistrētu vai pastāvīgi dzīvojošu pretendentu un </w:t>
      </w:r>
      <w:r>
        <w:t>22.1</w:t>
      </w:r>
      <w:r w:rsidR="006F3DFD">
        <w:t xml:space="preserve">.punktā minēto personu pieprasa, lai pretendents iesniedz attiecīgās kompetentās institūcijas izziņu, kas apliecina, ka uz to un </w:t>
      </w:r>
      <w:r>
        <w:t>22.1</w:t>
      </w:r>
      <w:r w:rsidR="006F3DFD">
        <w:t xml:space="preserve">.punktā minēto personu neattiecas </w:t>
      </w:r>
      <w:r>
        <w:t>22.1.1. un 22.1.2</w:t>
      </w:r>
      <w:r w:rsidR="00123578">
        <w:t>.</w:t>
      </w:r>
      <w:r>
        <w:t xml:space="preserve">punktā </w:t>
      </w:r>
      <w:r w:rsidR="006F3DFD">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1237A0" w:rsidRDefault="001237A0" w:rsidP="001237A0">
      <w:pPr>
        <w:spacing w:after="0" w:line="240" w:lineRule="auto"/>
        <w:jc w:val="both"/>
        <w:rPr>
          <w:rFonts w:eastAsia="Times New Roman" w:cs="Times New Roman"/>
          <w:szCs w:val="24"/>
          <w:lang w:eastAsia="lv-LV"/>
        </w:rPr>
      </w:pPr>
    </w:p>
    <w:p w:rsidR="001237A0" w:rsidRPr="00AC4A38" w:rsidRDefault="001237A0" w:rsidP="002140AA">
      <w:pPr>
        <w:pStyle w:val="ListParagraph"/>
        <w:numPr>
          <w:ilvl w:val="0"/>
          <w:numId w:val="21"/>
        </w:numPr>
        <w:tabs>
          <w:tab w:val="left" w:pos="567"/>
          <w:tab w:val="left" w:pos="1418"/>
        </w:tabs>
        <w:spacing w:after="0" w:line="240" w:lineRule="auto"/>
        <w:jc w:val="both"/>
        <w:rPr>
          <w:rFonts w:eastAsia="Times New Roman" w:cs="Times New Roman"/>
          <w:b/>
          <w:szCs w:val="24"/>
          <w:lang w:eastAsia="lv-LV"/>
        </w:rPr>
      </w:pPr>
      <w:r w:rsidRPr="00AC4A38">
        <w:rPr>
          <w:rFonts w:eastAsia="Times New Roman" w:cs="Times New Roman"/>
          <w:b/>
          <w:szCs w:val="24"/>
          <w:lang w:eastAsia="lv-LV"/>
        </w:rPr>
        <w:t>Piedāvājuma izvēles un vērtēšanas kritērijs:</w:t>
      </w:r>
    </w:p>
    <w:p w:rsidR="001237A0" w:rsidRPr="00AC4A38" w:rsidRDefault="001237A0" w:rsidP="001237A0">
      <w:pPr>
        <w:tabs>
          <w:tab w:val="left" w:pos="567"/>
          <w:tab w:val="left" w:pos="1418"/>
        </w:tabs>
        <w:spacing w:after="0" w:line="240" w:lineRule="auto"/>
        <w:jc w:val="both"/>
        <w:rPr>
          <w:rFonts w:eastAsia="Times New Roman" w:cs="Times New Roman"/>
          <w:b/>
          <w:szCs w:val="24"/>
          <w:lang w:eastAsia="lv-LV"/>
        </w:rPr>
      </w:pPr>
    </w:p>
    <w:p w:rsidR="001237A0" w:rsidRPr="00AC4A38" w:rsidRDefault="001237A0" w:rsidP="002140AA">
      <w:pPr>
        <w:pStyle w:val="ListParagraph"/>
        <w:numPr>
          <w:ilvl w:val="1"/>
          <w:numId w:val="21"/>
        </w:numPr>
        <w:tabs>
          <w:tab w:val="left" w:pos="567"/>
          <w:tab w:val="left" w:pos="1418"/>
        </w:tabs>
        <w:spacing w:after="0" w:line="240" w:lineRule="auto"/>
        <w:ind w:left="851" w:hanging="491"/>
        <w:jc w:val="both"/>
        <w:rPr>
          <w:rFonts w:eastAsia="Times New Roman" w:cs="Times New Roman"/>
          <w:szCs w:val="24"/>
          <w:lang w:eastAsia="lv-LV"/>
        </w:rPr>
      </w:pPr>
      <w:r w:rsidRPr="00AC4A38">
        <w:rPr>
          <w:rFonts w:eastAsia="Times New Roman" w:cs="Times New Roman"/>
          <w:szCs w:val="24"/>
          <w:lang w:eastAsia="lv-LV"/>
        </w:rPr>
        <w:t xml:space="preserve">Iepirkumu komisija par </w:t>
      </w:r>
      <w:r w:rsidR="00B324A7">
        <w:rPr>
          <w:rFonts w:eastAsia="Times New Roman" w:cs="Times New Roman"/>
          <w:szCs w:val="24"/>
          <w:lang w:eastAsia="lv-LV"/>
        </w:rPr>
        <w:t xml:space="preserve">iepirkuma </w:t>
      </w:r>
      <w:r w:rsidRPr="00AC4A38">
        <w:rPr>
          <w:rFonts w:eastAsia="Times New Roman" w:cs="Times New Roman"/>
          <w:szCs w:val="24"/>
          <w:lang w:eastAsia="lv-LV"/>
        </w:rPr>
        <w:t xml:space="preserve">uzvarētāju atzīst  Pretendentu, kura piedāvājums ir ar izraudzīto piedāvājuma izvēles kritēriju – </w:t>
      </w:r>
      <w:r w:rsidRPr="00AC4A38">
        <w:rPr>
          <w:rFonts w:eastAsia="Times New Roman" w:cs="Times New Roman"/>
          <w:b/>
          <w:szCs w:val="24"/>
          <w:lang w:eastAsia="lv-LV"/>
        </w:rPr>
        <w:t>viszemāko cenu.</w:t>
      </w:r>
    </w:p>
    <w:p w:rsidR="001237A0" w:rsidRPr="00AC4A38" w:rsidRDefault="001237A0" w:rsidP="006E7016">
      <w:pPr>
        <w:tabs>
          <w:tab w:val="left" w:pos="567"/>
          <w:tab w:val="left" w:pos="1418"/>
        </w:tabs>
        <w:spacing w:after="0" w:line="240" w:lineRule="auto"/>
        <w:jc w:val="both"/>
        <w:rPr>
          <w:rFonts w:eastAsia="Times New Roman" w:cs="Times New Roman"/>
          <w:szCs w:val="24"/>
          <w:lang w:eastAsia="lv-LV"/>
        </w:rPr>
      </w:pPr>
    </w:p>
    <w:p w:rsidR="001237A0" w:rsidRPr="00AC4A38" w:rsidRDefault="001237A0"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Pielikumu saraksts:</w:t>
      </w:r>
    </w:p>
    <w:p w:rsidR="001237A0" w:rsidRPr="00AC4A38" w:rsidRDefault="001237A0" w:rsidP="001237A0">
      <w:pPr>
        <w:spacing w:after="0" w:line="240" w:lineRule="auto"/>
        <w:ind w:left="567" w:hanging="567"/>
        <w:jc w:val="both"/>
        <w:rPr>
          <w:rFonts w:eastAsia="Times New Roman" w:cs="Times New Roman"/>
          <w:szCs w:val="24"/>
          <w:highlight w:val="yellow"/>
          <w:lang w:eastAsia="lv-LV"/>
        </w:rPr>
      </w:pPr>
    </w:p>
    <w:p w:rsidR="001237A0" w:rsidRPr="00AC4A38" w:rsidRDefault="001237A0" w:rsidP="00A47CFD">
      <w:pPr>
        <w:pStyle w:val="ListParagraph"/>
        <w:spacing w:after="0" w:line="240" w:lineRule="auto"/>
        <w:ind w:left="851"/>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 xml:space="preserve">Nolikumam ir </w:t>
      </w:r>
      <w:r w:rsidRPr="005749CE">
        <w:rPr>
          <w:rFonts w:eastAsia="Times New Roman" w:cs="Times New Roman"/>
          <w:color w:val="000000" w:themeColor="text1"/>
          <w:szCs w:val="24"/>
          <w:lang w:eastAsia="lv-LV"/>
        </w:rPr>
        <w:t xml:space="preserve">pievienoti </w:t>
      </w:r>
      <w:r w:rsidR="007A7E0E" w:rsidRPr="005749CE">
        <w:rPr>
          <w:rFonts w:eastAsia="Times New Roman" w:cs="Times New Roman"/>
          <w:color w:val="000000" w:themeColor="text1"/>
          <w:szCs w:val="24"/>
          <w:lang w:eastAsia="lv-LV"/>
        </w:rPr>
        <w:t>8</w:t>
      </w:r>
      <w:r w:rsidRPr="005749CE">
        <w:rPr>
          <w:rFonts w:eastAsia="Times New Roman" w:cs="Times New Roman"/>
          <w:color w:val="000000" w:themeColor="text1"/>
          <w:szCs w:val="24"/>
          <w:lang w:eastAsia="lv-LV"/>
        </w:rPr>
        <w:t xml:space="preserve"> (</w:t>
      </w:r>
      <w:r w:rsidR="007A7E0E" w:rsidRPr="005749CE">
        <w:rPr>
          <w:rFonts w:eastAsia="Times New Roman" w:cs="Times New Roman"/>
          <w:color w:val="000000" w:themeColor="text1"/>
          <w:szCs w:val="24"/>
          <w:lang w:eastAsia="lv-LV"/>
        </w:rPr>
        <w:t>astoņi</w:t>
      </w:r>
      <w:r w:rsidRPr="005749CE">
        <w:rPr>
          <w:rFonts w:eastAsia="Times New Roman" w:cs="Times New Roman"/>
          <w:color w:val="000000" w:themeColor="text1"/>
          <w:szCs w:val="24"/>
          <w:lang w:eastAsia="lv-LV"/>
        </w:rPr>
        <w:t>)</w:t>
      </w:r>
      <w:r w:rsidRPr="00AC4A38">
        <w:rPr>
          <w:rFonts w:eastAsia="Times New Roman" w:cs="Times New Roman"/>
          <w:color w:val="000000" w:themeColor="text1"/>
          <w:szCs w:val="24"/>
          <w:lang w:eastAsia="lv-LV"/>
        </w:rPr>
        <w:t xml:space="preserve"> pielikumi, kas ir tā neatņemamas sastāvdaļas:</w:t>
      </w:r>
    </w:p>
    <w:p w:rsidR="001237A0" w:rsidRPr="00AC4A38" w:rsidRDefault="001237A0" w:rsidP="001237A0">
      <w:pPr>
        <w:spacing w:after="0" w:line="240" w:lineRule="auto"/>
        <w:ind w:left="567" w:hanging="567"/>
        <w:jc w:val="both"/>
        <w:rPr>
          <w:rFonts w:eastAsia="Times New Roman" w:cs="Times New Roman"/>
          <w:color w:val="000000" w:themeColor="text1"/>
          <w:szCs w:val="24"/>
          <w:lang w:eastAsia="lv-LV"/>
        </w:rPr>
      </w:pPr>
    </w:p>
    <w:p w:rsidR="00273634" w:rsidRPr="00AC4A38" w:rsidRDefault="0091411A"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t xml:space="preserve">1.pielikums – </w:t>
      </w:r>
      <w:r w:rsidR="007A7E0E" w:rsidRPr="00AC4A38">
        <w:rPr>
          <w:rFonts w:eastAsia="Times New Roman" w:cs="Times New Roman"/>
          <w:color w:val="000000" w:themeColor="text1"/>
          <w:szCs w:val="24"/>
          <w:lang w:eastAsia="lv-LV"/>
        </w:rPr>
        <w:t xml:space="preserve">Būvuzraudzības līgums (projekts) </w:t>
      </w:r>
    </w:p>
    <w:p w:rsidR="0091411A" w:rsidRDefault="00273634" w:rsidP="00B14AD5">
      <w:pPr>
        <w:tabs>
          <w:tab w:val="left" w:pos="709"/>
        </w:tabs>
        <w:spacing w:after="0" w:line="240" w:lineRule="auto"/>
        <w:ind w:left="709"/>
      </w:pPr>
      <w:r w:rsidRPr="00AC4A38">
        <w:rPr>
          <w:rFonts w:eastAsia="Times New Roman" w:cs="Times New Roman"/>
          <w:color w:val="000000" w:themeColor="text1"/>
          <w:szCs w:val="24"/>
          <w:lang w:eastAsia="lv-LV"/>
        </w:rPr>
        <w:t xml:space="preserve">2.pielikums - </w:t>
      </w:r>
      <w:r w:rsidRPr="00AC4A38">
        <w:rPr>
          <w:bCs/>
          <w:spacing w:val="-9"/>
          <w:szCs w:val="24"/>
        </w:rPr>
        <w:t xml:space="preserve">Objekta būvprojekts, pieejams elektroniskā formā </w:t>
      </w:r>
      <w:r w:rsidRPr="00AC4A38">
        <w:rPr>
          <w:szCs w:val="24"/>
        </w:rPr>
        <w:t xml:space="preserve"> </w:t>
      </w:r>
      <w:hyperlink r:id="rId19" w:history="1">
        <w:r w:rsidR="00123578" w:rsidRPr="00853828">
          <w:rPr>
            <w:rStyle w:val="Hyperlink"/>
          </w:rPr>
          <w:t>https://www.daugavpilsnovads.lv/iepirkumi/buvniecibas-darbu-veiksana-randenes-degradetas-teritorijas-revitalizacijai-2/</w:t>
        </w:r>
      </w:hyperlink>
    </w:p>
    <w:p w:rsidR="00273634" w:rsidRPr="00AC4A38" w:rsidRDefault="0091411A"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r>
      <w:r w:rsidR="006B3C6C" w:rsidRPr="00AC4A38">
        <w:rPr>
          <w:rFonts w:eastAsia="Times New Roman" w:cs="Times New Roman"/>
          <w:color w:val="000000" w:themeColor="text1"/>
          <w:szCs w:val="24"/>
          <w:lang w:eastAsia="lv-LV"/>
        </w:rPr>
        <w:t xml:space="preserve">3.pielikums </w:t>
      </w:r>
      <w:r w:rsidR="00F03874" w:rsidRPr="00AC4A38">
        <w:rPr>
          <w:rFonts w:eastAsia="Times New Roman" w:cs="Times New Roman"/>
          <w:color w:val="000000" w:themeColor="text1"/>
          <w:szCs w:val="24"/>
          <w:lang w:eastAsia="lv-LV"/>
        </w:rPr>
        <w:t>–</w:t>
      </w:r>
      <w:r w:rsidR="006B3C6C" w:rsidRPr="00AC4A38">
        <w:rPr>
          <w:rFonts w:eastAsia="Times New Roman" w:cs="Times New Roman"/>
          <w:color w:val="000000" w:themeColor="text1"/>
          <w:szCs w:val="24"/>
          <w:lang w:eastAsia="lv-LV"/>
        </w:rPr>
        <w:t xml:space="preserve"> </w:t>
      </w:r>
      <w:r w:rsidR="0049095D">
        <w:rPr>
          <w:rFonts w:eastAsia="Times New Roman" w:cs="Times New Roman"/>
          <w:color w:val="000000" w:themeColor="text1"/>
          <w:szCs w:val="24"/>
          <w:lang w:eastAsia="lv-LV"/>
        </w:rPr>
        <w:t>Tehniskais</w:t>
      </w:r>
      <w:r w:rsidR="00BA02CC">
        <w:rPr>
          <w:rFonts w:eastAsia="Times New Roman" w:cs="Times New Roman"/>
          <w:color w:val="000000" w:themeColor="text1"/>
          <w:szCs w:val="24"/>
          <w:lang w:eastAsia="lv-LV"/>
        </w:rPr>
        <w:t xml:space="preserve"> </w:t>
      </w:r>
      <w:r w:rsidR="0049095D">
        <w:rPr>
          <w:rFonts w:eastAsia="Times New Roman" w:cs="Times New Roman"/>
          <w:color w:val="000000" w:themeColor="text1"/>
          <w:szCs w:val="24"/>
          <w:lang w:eastAsia="lv-LV"/>
        </w:rPr>
        <w:t>piedāvājums</w:t>
      </w:r>
      <w:r w:rsidR="00BA02CC">
        <w:rPr>
          <w:rFonts w:eastAsia="Times New Roman" w:cs="Times New Roman"/>
          <w:color w:val="000000" w:themeColor="text1"/>
          <w:szCs w:val="24"/>
          <w:lang w:eastAsia="lv-LV"/>
        </w:rPr>
        <w:t xml:space="preserve"> (</w:t>
      </w:r>
      <w:r w:rsidR="007A7E0E" w:rsidRPr="00AC4A38">
        <w:rPr>
          <w:rFonts w:eastAsia="Times New Roman" w:cs="Times New Roman"/>
          <w:color w:val="000000" w:themeColor="text1"/>
          <w:szCs w:val="24"/>
          <w:lang w:eastAsia="lv-LV"/>
        </w:rPr>
        <w:t>Darba uzdevums</w:t>
      </w:r>
      <w:r w:rsidR="00BA02CC">
        <w:rPr>
          <w:rFonts w:eastAsia="Times New Roman" w:cs="Times New Roman"/>
          <w:color w:val="000000" w:themeColor="text1"/>
          <w:szCs w:val="24"/>
          <w:lang w:eastAsia="lv-LV"/>
        </w:rPr>
        <w:t>)</w:t>
      </w:r>
      <w:r w:rsidR="007A7E0E" w:rsidRPr="00AC4A38">
        <w:rPr>
          <w:rFonts w:eastAsia="Times New Roman" w:cs="Times New Roman"/>
          <w:color w:val="000000" w:themeColor="text1"/>
          <w:szCs w:val="24"/>
          <w:lang w:eastAsia="lv-LV"/>
        </w:rPr>
        <w:t>;</w:t>
      </w:r>
    </w:p>
    <w:p w:rsidR="00F03874" w:rsidRPr="00AC4A38" w:rsidRDefault="00273634"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4.pielikums - Pretendenta pieteikuma forma;</w:t>
      </w:r>
    </w:p>
    <w:p w:rsidR="006B3C6C" w:rsidRPr="00AC4A38" w:rsidRDefault="00273634"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5</w:t>
      </w:r>
      <w:r w:rsidR="00F03874" w:rsidRPr="00AC4A38">
        <w:rPr>
          <w:rFonts w:eastAsia="Times New Roman" w:cs="Times New Roman"/>
          <w:color w:val="000000" w:themeColor="text1"/>
          <w:szCs w:val="24"/>
          <w:lang w:eastAsia="lv-LV"/>
        </w:rPr>
        <w:t xml:space="preserve">.pielikums - </w:t>
      </w:r>
      <w:r w:rsidR="006B3C6C" w:rsidRPr="00AC4A38">
        <w:rPr>
          <w:rFonts w:eastAsia="Times New Roman" w:cs="Times New Roman"/>
          <w:color w:val="000000" w:themeColor="text1"/>
          <w:szCs w:val="24"/>
          <w:lang w:eastAsia="lv-LV"/>
        </w:rPr>
        <w:t>Informācijas veidlapa par pretendentu un tā iesaistīto personālu;</w:t>
      </w:r>
    </w:p>
    <w:p w:rsidR="0091411A" w:rsidRPr="00AC4A38" w:rsidRDefault="0091411A"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r>
      <w:r w:rsidR="00273634" w:rsidRPr="00AC4A38">
        <w:rPr>
          <w:rFonts w:eastAsia="Times New Roman" w:cs="Times New Roman"/>
          <w:color w:val="000000" w:themeColor="text1"/>
          <w:szCs w:val="24"/>
          <w:lang w:eastAsia="lv-LV"/>
        </w:rPr>
        <w:t>6</w:t>
      </w:r>
      <w:r w:rsidRPr="00AC4A38">
        <w:rPr>
          <w:rFonts w:eastAsia="Times New Roman" w:cs="Times New Roman"/>
          <w:color w:val="000000" w:themeColor="text1"/>
          <w:szCs w:val="24"/>
          <w:lang w:eastAsia="lv-LV"/>
        </w:rPr>
        <w:t>.pielikums – Pieredzes apliecinājuma forma;</w:t>
      </w:r>
    </w:p>
    <w:p w:rsidR="0091411A" w:rsidRPr="00AC4A38" w:rsidRDefault="00E84939" w:rsidP="00B14AD5">
      <w:pPr>
        <w:tabs>
          <w:tab w:val="left" w:pos="709"/>
        </w:tabs>
        <w:spacing w:after="0" w:line="240" w:lineRule="auto"/>
        <w:ind w:left="709"/>
        <w:jc w:val="both"/>
        <w:rPr>
          <w:rFonts w:eastAsia="Times New Roman" w:cs="Times New Roman"/>
          <w:b/>
          <w:color w:val="000000" w:themeColor="text1"/>
          <w:szCs w:val="24"/>
          <w:lang w:eastAsia="lv-LV"/>
        </w:rPr>
      </w:pPr>
      <w:r w:rsidRPr="00AC4A38">
        <w:rPr>
          <w:rFonts w:eastAsia="Times New Roman" w:cs="Times New Roman"/>
          <w:color w:val="000000" w:themeColor="text1"/>
          <w:szCs w:val="24"/>
          <w:lang w:eastAsia="lv-LV"/>
        </w:rPr>
        <w:tab/>
      </w:r>
      <w:r w:rsidR="00273634" w:rsidRPr="00AC4A38">
        <w:rPr>
          <w:rFonts w:eastAsia="Times New Roman" w:cs="Times New Roman"/>
          <w:color w:val="000000" w:themeColor="text1"/>
          <w:szCs w:val="24"/>
          <w:lang w:eastAsia="lv-LV"/>
        </w:rPr>
        <w:t>7</w:t>
      </w:r>
      <w:r w:rsidR="0091411A" w:rsidRPr="00AC4A38">
        <w:rPr>
          <w:rFonts w:eastAsia="Times New Roman" w:cs="Times New Roman"/>
          <w:color w:val="000000" w:themeColor="text1"/>
          <w:szCs w:val="24"/>
          <w:lang w:eastAsia="lv-LV"/>
        </w:rPr>
        <w:t xml:space="preserve">.pielikums – </w:t>
      </w:r>
      <w:r w:rsidR="00BA02CC">
        <w:rPr>
          <w:rFonts w:eastAsia="Times New Roman" w:cs="Times New Roman"/>
          <w:color w:val="000000" w:themeColor="text1"/>
          <w:szCs w:val="24"/>
          <w:lang w:eastAsia="lv-LV"/>
        </w:rPr>
        <w:t>Apakšuzņēmēja apliecinājums</w:t>
      </w:r>
      <w:r w:rsidR="0091411A" w:rsidRPr="00AC4A38">
        <w:rPr>
          <w:rFonts w:eastAsia="Times New Roman" w:cs="Times New Roman"/>
          <w:color w:val="000000" w:themeColor="text1"/>
          <w:szCs w:val="24"/>
          <w:lang w:eastAsia="lv-LV"/>
        </w:rPr>
        <w:t>;</w:t>
      </w:r>
    </w:p>
    <w:p w:rsidR="0091411A" w:rsidRPr="00AC4A38" w:rsidRDefault="00E84939"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r>
      <w:r w:rsidR="00273634" w:rsidRPr="00AC4A38">
        <w:rPr>
          <w:rFonts w:eastAsia="Times New Roman" w:cs="Times New Roman"/>
          <w:color w:val="000000" w:themeColor="text1"/>
          <w:szCs w:val="24"/>
          <w:lang w:eastAsia="lv-LV"/>
        </w:rPr>
        <w:t>8</w:t>
      </w:r>
      <w:r w:rsidR="0091411A" w:rsidRPr="00AC4A38">
        <w:rPr>
          <w:rFonts w:eastAsia="Times New Roman" w:cs="Times New Roman"/>
          <w:color w:val="000000" w:themeColor="text1"/>
          <w:szCs w:val="24"/>
          <w:lang w:eastAsia="lv-LV"/>
        </w:rPr>
        <w:t>.pielik</w:t>
      </w:r>
      <w:r w:rsidR="007A7E0E">
        <w:rPr>
          <w:rFonts w:eastAsia="Times New Roman" w:cs="Times New Roman"/>
          <w:color w:val="000000" w:themeColor="text1"/>
          <w:szCs w:val="24"/>
          <w:lang w:eastAsia="lv-LV"/>
        </w:rPr>
        <w:t>ums – Finanšu piedāvājuma forma.</w:t>
      </w:r>
    </w:p>
    <w:p w:rsidR="00DF56BA" w:rsidRPr="00AC4A38" w:rsidRDefault="004A70E8" w:rsidP="0091411A">
      <w:pPr>
        <w:spacing w:after="0" w:line="240" w:lineRule="auto"/>
        <w:ind w:left="567" w:hanging="567"/>
        <w:jc w:val="both"/>
        <w:rPr>
          <w:rStyle w:val="Hyperlink"/>
          <w:bCs/>
          <w:color w:val="auto"/>
          <w:spacing w:val="-9"/>
          <w:szCs w:val="24"/>
          <w:u w:val="none"/>
        </w:rPr>
      </w:pPr>
      <w:r w:rsidRPr="00AC4A38">
        <w:rPr>
          <w:rFonts w:eastAsia="Times New Roman" w:cs="Times New Roman"/>
          <w:color w:val="000000" w:themeColor="text1"/>
          <w:szCs w:val="24"/>
          <w:lang w:eastAsia="lv-LV"/>
        </w:rPr>
        <w:tab/>
      </w:r>
    </w:p>
    <w:p w:rsidR="0091411A" w:rsidRPr="00AC4A38" w:rsidRDefault="00DF56BA" w:rsidP="00273634">
      <w:pPr>
        <w:spacing w:after="0" w:line="240" w:lineRule="auto"/>
        <w:ind w:left="567" w:hanging="567"/>
        <w:jc w:val="both"/>
        <w:rPr>
          <w:bCs/>
          <w:spacing w:val="-9"/>
          <w:szCs w:val="24"/>
        </w:rPr>
      </w:pPr>
      <w:r w:rsidRPr="00AC4A38">
        <w:rPr>
          <w:rStyle w:val="Hyperlink"/>
          <w:bCs/>
          <w:color w:val="auto"/>
          <w:spacing w:val="-9"/>
          <w:szCs w:val="24"/>
          <w:u w:val="none"/>
        </w:rPr>
        <w:tab/>
      </w:r>
    </w:p>
    <w:p w:rsidR="00446381" w:rsidRDefault="00446381"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Pr="00AC4A38"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DF56BA">
      <w:pPr>
        <w:widowControl w:val="0"/>
        <w:suppressAutoHyphens/>
        <w:adjustRightInd w:val="0"/>
        <w:spacing w:after="0" w:line="240" w:lineRule="auto"/>
        <w:ind w:left="714" w:hanging="357"/>
        <w:jc w:val="right"/>
        <w:textAlignment w:val="baseline"/>
        <w:rPr>
          <w:b/>
          <w:szCs w:val="24"/>
          <w:lang w:eastAsia="ar-SA"/>
        </w:rPr>
      </w:pPr>
    </w:p>
    <w:p w:rsidR="00A47CFD" w:rsidRDefault="00A47CFD" w:rsidP="00DF56BA">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B664EB" w:rsidRPr="00B324A7" w:rsidRDefault="00B664EB" w:rsidP="00B664EB">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sidRPr="00B324A7">
        <w:rPr>
          <w:b/>
          <w:szCs w:val="24"/>
          <w:lang w:eastAsia="ar-SA"/>
        </w:rPr>
        <w:lastRenderedPageBreak/>
        <w:t>1.pielikums</w:t>
      </w:r>
    </w:p>
    <w:p w:rsidR="00B664EB" w:rsidRPr="00B324A7" w:rsidRDefault="00B664EB" w:rsidP="00B664EB">
      <w:pPr>
        <w:pStyle w:val="NoSpacing"/>
        <w:jc w:val="right"/>
        <w:rPr>
          <w:szCs w:val="24"/>
          <w:lang w:eastAsia="ar-SA"/>
        </w:rPr>
      </w:pPr>
      <w:r w:rsidRPr="00B324A7">
        <w:rPr>
          <w:szCs w:val="24"/>
          <w:lang w:eastAsia="ar-SA"/>
        </w:rPr>
        <w:t>iepirkuma nolikumam</w:t>
      </w:r>
    </w:p>
    <w:p w:rsidR="00B664EB" w:rsidRPr="00B324A7" w:rsidRDefault="00B664EB" w:rsidP="00B664EB">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B664EB" w:rsidRPr="00B324A7" w:rsidRDefault="00B664EB" w:rsidP="00B664EB">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B664EB" w:rsidRPr="00AC4A38" w:rsidRDefault="00B664EB" w:rsidP="00B664EB">
      <w:pPr>
        <w:pStyle w:val="NoSpacing"/>
        <w:jc w:val="right"/>
        <w:rPr>
          <w:i/>
          <w:szCs w:val="24"/>
          <w:lang w:eastAsia="ar-SA"/>
        </w:rPr>
      </w:pPr>
      <w:r w:rsidRPr="00B324A7">
        <w:rPr>
          <w:szCs w:val="24"/>
          <w:lang w:eastAsia="ar-SA"/>
        </w:rPr>
        <w:t>(iepirkuma identifikācijas numurs: DND 2017/4)</w:t>
      </w:r>
    </w:p>
    <w:p w:rsidR="00B664EB" w:rsidRPr="00AC4A38" w:rsidRDefault="00B664EB" w:rsidP="00B664EB">
      <w:pPr>
        <w:pStyle w:val="NoSpacing"/>
        <w:jc w:val="right"/>
        <w:rPr>
          <w:i/>
          <w:szCs w:val="24"/>
          <w:lang w:eastAsia="ar-SA"/>
        </w:rPr>
      </w:pPr>
    </w:p>
    <w:p w:rsidR="00B664EB" w:rsidRPr="00AC4A38" w:rsidRDefault="00B664EB" w:rsidP="00B664EB">
      <w:pPr>
        <w:pStyle w:val="Heading3"/>
        <w:spacing w:before="0" w:after="0"/>
        <w:jc w:val="center"/>
        <w:rPr>
          <w:rFonts w:ascii="Times New Roman" w:hAnsi="Times New Roman"/>
          <w:sz w:val="24"/>
          <w:szCs w:val="24"/>
          <w:lang w:val="lv-LV"/>
        </w:rPr>
      </w:pPr>
      <w:bookmarkStart w:id="10" w:name="_Toc154971710"/>
    </w:p>
    <w:bookmarkEnd w:id="10"/>
    <w:p w:rsidR="00B664EB" w:rsidRPr="00AC4A38" w:rsidRDefault="00B664EB" w:rsidP="00B664EB">
      <w:pPr>
        <w:spacing w:before="120" w:after="120"/>
        <w:jc w:val="center"/>
        <w:rPr>
          <w:rFonts w:cs="Times New Roman"/>
          <w:b/>
          <w:szCs w:val="24"/>
        </w:rPr>
      </w:pPr>
      <w:r w:rsidRPr="00AC4A38">
        <w:rPr>
          <w:rFonts w:cs="Times New Roman"/>
          <w:b/>
          <w:szCs w:val="24"/>
        </w:rPr>
        <w:t>Būvuzraudzības Līgums</w:t>
      </w:r>
      <w:r w:rsidRPr="00AC4A38">
        <w:rPr>
          <w:b/>
          <w:szCs w:val="24"/>
        </w:rPr>
        <w:t xml:space="preserve"> (projekts)</w:t>
      </w:r>
    </w:p>
    <w:tbl>
      <w:tblPr>
        <w:tblW w:w="9639" w:type="dxa"/>
        <w:tblInd w:w="108" w:type="dxa"/>
        <w:tblLook w:val="01E0" w:firstRow="1" w:lastRow="1" w:firstColumn="1" w:lastColumn="1" w:noHBand="0" w:noVBand="0"/>
      </w:tblPr>
      <w:tblGrid>
        <w:gridCol w:w="4332"/>
        <w:gridCol w:w="630"/>
        <w:gridCol w:w="4677"/>
      </w:tblGrid>
      <w:tr w:rsidR="00B664EB" w:rsidRPr="00AC4A38" w:rsidTr="00B664EB">
        <w:trPr>
          <w:trHeight w:val="385"/>
        </w:trPr>
        <w:tc>
          <w:tcPr>
            <w:tcW w:w="4332" w:type="dxa"/>
            <w:vAlign w:val="center"/>
          </w:tcPr>
          <w:p w:rsidR="00B664EB" w:rsidRPr="00AC4A38" w:rsidRDefault="00B664EB" w:rsidP="00B664EB">
            <w:pPr>
              <w:pStyle w:val="NoSpacing"/>
              <w:tabs>
                <w:tab w:val="left" w:pos="426"/>
              </w:tabs>
              <w:spacing w:before="120" w:after="120"/>
              <w:ind w:left="-108"/>
              <w:rPr>
                <w:szCs w:val="24"/>
              </w:rPr>
            </w:pPr>
            <w:r w:rsidRPr="00AC4A38">
              <w:rPr>
                <w:b/>
                <w:szCs w:val="24"/>
              </w:rPr>
              <w:t xml:space="preserve"> </w:t>
            </w:r>
            <w:r w:rsidRPr="00AC4A38">
              <w:rPr>
                <w:szCs w:val="24"/>
              </w:rPr>
              <w:t>Pasūtītāja līgumu reģistrācijas</w:t>
            </w:r>
          </w:p>
          <w:p w:rsidR="00B664EB" w:rsidRPr="00AC4A38" w:rsidRDefault="00B664EB" w:rsidP="00B664EB">
            <w:pPr>
              <w:pStyle w:val="NoSpacing"/>
              <w:tabs>
                <w:tab w:val="left" w:pos="426"/>
              </w:tabs>
              <w:spacing w:before="120" w:after="120"/>
              <w:ind w:left="-108"/>
              <w:rPr>
                <w:szCs w:val="24"/>
              </w:rPr>
            </w:pPr>
            <w:r w:rsidRPr="00AC4A38">
              <w:rPr>
                <w:szCs w:val="24"/>
              </w:rPr>
              <w:t>uzskaites Nr. _____________</w:t>
            </w:r>
          </w:p>
        </w:tc>
        <w:tc>
          <w:tcPr>
            <w:tcW w:w="630" w:type="dxa"/>
            <w:vAlign w:val="center"/>
          </w:tcPr>
          <w:p w:rsidR="00B664EB" w:rsidRPr="00AC4A38" w:rsidRDefault="00B664EB" w:rsidP="00B664EB">
            <w:pPr>
              <w:pStyle w:val="NoSpacing"/>
              <w:tabs>
                <w:tab w:val="left" w:pos="426"/>
              </w:tabs>
              <w:spacing w:before="120" w:after="120"/>
              <w:rPr>
                <w:szCs w:val="24"/>
              </w:rPr>
            </w:pPr>
          </w:p>
        </w:tc>
        <w:tc>
          <w:tcPr>
            <w:tcW w:w="4677" w:type="dxa"/>
            <w:vAlign w:val="center"/>
          </w:tcPr>
          <w:p w:rsidR="00B664EB" w:rsidRPr="00AC4A38" w:rsidRDefault="00B664EB" w:rsidP="00B664EB">
            <w:pPr>
              <w:pStyle w:val="NoSpacing"/>
              <w:tabs>
                <w:tab w:val="left" w:pos="742"/>
              </w:tabs>
              <w:spacing w:before="120" w:after="120"/>
              <w:ind w:left="317" w:firstLine="425"/>
              <w:rPr>
                <w:szCs w:val="24"/>
              </w:rPr>
            </w:pPr>
            <w:r w:rsidRPr="00AC4A38">
              <w:rPr>
                <w:szCs w:val="24"/>
              </w:rPr>
              <w:t xml:space="preserve">Izpildītāja līgumu reģistrācijas </w:t>
            </w:r>
          </w:p>
          <w:p w:rsidR="00B664EB" w:rsidRPr="00AC4A38" w:rsidRDefault="00B664EB" w:rsidP="00B664EB">
            <w:pPr>
              <w:pStyle w:val="NoSpacing"/>
              <w:tabs>
                <w:tab w:val="left" w:pos="742"/>
              </w:tabs>
              <w:spacing w:before="120" w:after="120"/>
              <w:ind w:left="317" w:firstLine="425"/>
              <w:rPr>
                <w:szCs w:val="24"/>
              </w:rPr>
            </w:pPr>
            <w:r w:rsidRPr="00AC4A38">
              <w:rPr>
                <w:szCs w:val="24"/>
              </w:rPr>
              <w:t>uzskaites Nr._________</w:t>
            </w:r>
          </w:p>
        </w:tc>
      </w:tr>
    </w:tbl>
    <w:p w:rsidR="00B664EB" w:rsidRPr="00AC4A38" w:rsidRDefault="00B664EB" w:rsidP="00B664EB">
      <w:pPr>
        <w:spacing w:before="120" w:after="120"/>
        <w:rPr>
          <w:szCs w:val="24"/>
        </w:rPr>
      </w:pPr>
      <w:r w:rsidRPr="00AC4A38">
        <w:rPr>
          <w:szCs w:val="24"/>
        </w:rPr>
        <w:t xml:space="preserve">Daugavpils </w:t>
      </w:r>
      <w:r w:rsidRPr="00AC4A38">
        <w:rPr>
          <w:szCs w:val="24"/>
        </w:rPr>
        <w:tab/>
      </w:r>
      <w:r w:rsidRPr="00AC4A38">
        <w:rPr>
          <w:szCs w:val="24"/>
        </w:rPr>
        <w:tab/>
      </w:r>
      <w:r w:rsidRPr="00AC4A38">
        <w:rPr>
          <w:szCs w:val="24"/>
        </w:rPr>
        <w:tab/>
      </w:r>
      <w:r w:rsidRPr="00AC4A38">
        <w:rPr>
          <w:szCs w:val="24"/>
        </w:rPr>
        <w:tab/>
      </w:r>
      <w:r w:rsidRPr="00AC4A38">
        <w:rPr>
          <w:szCs w:val="24"/>
        </w:rPr>
        <w:tab/>
      </w:r>
      <w:r w:rsidRPr="00AC4A38">
        <w:rPr>
          <w:szCs w:val="24"/>
        </w:rPr>
        <w:tab/>
        <w:t xml:space="preserve">              2017. gada __.________</w:t>
      </w:r>
    </w:p>
    <w:p w:rsidR="00B664EB" w:rsidRPr="00AC4A38" w:rsidRDefault="00B664EB" w:rsidP="00B664EB">
      <w:pPr>
        <w:spacing w:before="120" w:after="120"/>
        <w:jc w:val="both"/>
        <w:rPr>
          <w:rFonts w:cs="Times New Roman"/>
          <w:szCs w:val="24"/>
        </w:rPr>
      </w:pPr>
      <w:r w:rsidRPr="00AC4A38">
        <w:rPr>
          <w:b/>
          <w:szCs w:val="24"/>
        </w:rPr>
        <w:t>Daugavpils</w:t>
      </w:r>
      <w:r w:rsidRPr="00AC4A38">
        <w:rPr>
          <w:rFonts w:cs="Times New Roman"/>
          <w:b/>
          <w:szCs w:val="24"/>
        </w:rPr>
        <w:t xml:space="preserve"> novada dome</w:t>
      </w:r>
      <w:r w:rsidRPr="00AC4A38">
        <w:rPr>
          <w:rFonts w:cs="Times New Roman"/>
          <w:szCs w:val="24"/>
        </w:rPr>
        <w:t>, reģistrācijas Nr.</w:t>
      </w:r>
      <w:r w:rsidRPr="00AC4A38">
        <w:rPr>
          <w:szCs w:val="24"/>
        </w:rPr>
        <w:t>90009117568</w:t>
      </w:r>
      <w:r w:rsidRPr="00AC4A38">
        <w:rPr>
          <w:rFonts w:cs="Times New Roman"/>
          <w:szCs w:val="24"/>
        </w:rPr>
        <w:t xml:space="preserve"> </w:t>
      </w:r>
      <w:r w:rsidRPr="00AC4A38">
        <w:rPr>
          <w:szCs w:val="24"/>
        </w:rPr>
        <w:t>______________________</w:t>
      </w:r>
      <w:r w:rsidRPr="00AC4A38">
        <w:rPr>
          <w:rFonts w:cs="Times New Roman"/>
          <w:szCs w:val="24"/>
        </w:rPr>
        <w:t xml:space="preserve"> personā, kas rīkojas saskaņā ar </w:t>
      </w:r>
      <w:r w:rsidRPr="00AC4A38">
        <w:rPr>
          <w:rFonts w:cs="Times New Roman"/>
          <w:bCs/>
          <w:szCs w:val="24"/>
        </w:rPr>
        <w:t>_____________________________(</w:t>
      </w:r>
      <w:r w:rsidRPr="00AC4A38">
        <w:rPr>
          <w:rFonts w:cs="Times New Roman"/>
          <w:szCs w:val="24"/>
        </w:rPr>
        <w:t xml:space="preserve">turpmāk - </w:t>
      </w:r>
      <w:r w:rsidRPr="00AC4A38">
        <w:rPr>
          <w:rFonts w:cs="Times New Roman"/>
          <w:bCs/>
          <w:szCs w:val="24"/>
        </w:rPr>
        <w:t>Pasūtītājs)</w:t>
      </w:r>
      <w:r w:rsidRPr="00AC4A38">
        <w:rPr>
          <w:rFonts w:cs="Times New Roman"/>
          <w:szCs w:val="24"/>
        </w:rPr>
        <w:t>, no vienas puses, un</w:t>
      </w:r>
    </w:p>
    <w:p w:rsidR="00B664EB" w:rsidRPr="00AC4A38" w:rsidRDefault="00B664EB" w:rsidP="00B664EB">
      <w:pPr>
        <w:spacing w:before="120" w:after="120"/>
        <w:jc w:val="both"/>
        <w:rPr>
          <w:rFonts w:cs="Times New Roman"/>
          <w:szCs w:val="24"/>
        </w:rPr>
      </w:pPr>
      <w:r w:rsidRPr="00AC4A38">
        <w:rPr>
          <w:rFonts w:cs="Times New Roman"/>
          <w:szCs w:val="24"/>
        </w:rPr>
        <w:t xml:space="preserve">_______ , reģistrācijas Nr. _______, adrese _______ tā _______ personā, kas rīkojas saskaņā ar _______ </w:t>
      </w:r>
      <w:r w:rsidRPr="00AC4A38">
        <w:rPr>
          <w:rFonts w:cs="Times New Roman"/>
          <w:bCs/>
          <w:szCs w:val="24"/>
        </w:rPr>
        <w:t>(</w:t>
      </w:r>
      <w:r w:rsidRPr="00AC4A38">
        <w:rPr>
          <w:rFonts w:cs="Times New Roman"/>
          <w:szCs w:val="24"/>
        </w:rPr>
        <w:t xml:space="preserve">turpmāk - </w:t>
      </w:r>
      <w:r w:rsidRPr="00AC4A38">
        <w:rPr>
          <w:rFonts w:cs="Times New Roman"/>
          <w:bCs/>
          <w:szCs w:val="24"/>
        </w:rPr>
        <w:t>Izpildītājs)</w:t>
      </w:r>
      <w:r w:rsidRPr="00AC4A38">
        <w:rPr>
          <w:rFonts w:cs="Times New Roman"/>
          <w:szCs w:val="24"/>
        </w:rPr>
        <w:t>, no otras puses, bet abi kopā turpmāk – Līdzēji,</w:t>
      </w:r>
    </w:p>
    <w:p w:rsidR="00B664EB" w:rsidRDefault="00B664EB" w:rsidP="00B664EB">
      <w:pPr>
        <w:suppressAutoHyphens/>
        <w:spacing w:after="0" w:line="240" w:lineRule="auto"/>
        <w:jc w:val="both"/>
        <w:rPr>
          <w:rFonts w:cs="Times New Roman"/>
          <w:szCs w:val="24"/>
        </w:rPr>
      </w:pPr>
      <w:r w:rsidRPr="00AC4A38">
        <w:rPr>
          <w:rFonts w:cs="Times New Roman"/>
          <w:szCs w:val="24"/>
        </w:rPr>
        <w:t xml:space="preserve">pamatojoties uz Pasūtītāja organizētā iepirkumu </w:t>
      </w:r>
      <w:r w:rsidRPr="005749CE">
        <w:rPr>
          <w:rFonts w:cs="Times New Roman"/>
          <w:szCs w:val="24"/>
        </w:rPr>
        <w:t>“</w:t>
      </w:r>
      <w:r w:rsidRPr="005749CE">
        <w:rPr>
          <w:rFonts w:eastAsia="Times New Roman" w:cs="Times New Roman"/>
          <w:szCs w:val="24"/>
          <w:lang w:eastAsia="ar-SA"/>
        </w:rPr>
        <w:t xml:space="preserve">Būvuzraudzības pakalpojumi  </w:t>
      </w:r>
      <w:proofErr w:type="spellStart"/>
      <w:r w:rsidRPr="005749CE">
        <w:rPr>
          <w:rFonts w:eastAsia="Times New Roman" w:cs="Times New Roman"/>
          <w:bCs/>
          <w:szCs w:val="24"/>
          <w:lang w:eastAsia="lv-LV"/>
        </w:rPr>
        <w:t>Randenes</w:t>
      </w:r>
      <w:proofErr w:type="spellEnd"/>
      <w:r w:rsidRPr="005749CE">
        <w:rPr>
          <w:rFonts w:eastAsia="Times New Roman" w:cs="Times New Roman"/>
          <w:bCs/>
          <w:szCs w:val="24"/>
          <w:lang w:eastAsia="lv-LV"/>
        </w:rPr>
        <w:t xml:space="preserve"> degradētās teritorijas </w:t>
      </w:r>
      <w:proofErr w:type="spellStart"/>
      <w:r w:rsidRPr="005749CE">
        <w:rPr>
          <w:rFonts w:eastAsia="Times New Roman" w:cs="Times New Roman"/>
          <w:bCs/>
          <w:szCs w:val="24"/>
          <w:lang w:eastAsia="lv-LV"/>
        </w:rPr>
        <w:t>revitalizācijas</w:t>
      </w:r>
      <w:proofErr w:type="spellEnd"/>
      <w:r w:rsidRPr="005749CE">
        <w:rPr>
          <w:rFonts w:eastAsia="Times New Roman" w:cs="Times New Roman"/>
          <w:szCs w:val="24"/>
          <w:lang w:eastAsia="ar-SA"/>
        </w:rPr>
        <w:t xml:space="preserve"> </w:t>
      </w:r>
      <w:r w:rsidRPr="005749CE">
        <w:rPr>
          <w:rFonts w:eastAsia="Times New Roman" w:cs="Times New Roman"/>
          <w:szCs w:val="24"/>
          <w:lang w:eastAsia="lv-LV"/>
        </w:rPr>
        <w:t xml:space="preserve"> būvniecības darbiem</w:t>
      </w:r>
      <w:r w:rsidRPr="005749CE">
        <w:rPr>
          <w:i/>
          <w:szCs w:val="24"/>
        </w:rPr>
        <w:t>” (iepirkuma identifikācijas Nr. DND</w:t>
      </w:r>
      <w:r w:rsidRPr="00AC4A38">
        <w:rPr>
          <w:i/>
          <w:szCs w:val="24"/>
        </w:rPr>
        <w:t xml:space="preserve"> 2017/4)</w:t>
      </w:r>
      <w:r w:rsidRPr="00AC4A38">
        <w:rPr>
          <w:rFonts w:cs="Times New Roman"/>
          <w:szCs w:val="24"/>
        </w:rPr>
        <w:t xml:space="preserve"> rezultātiem un Izpildītāja iesniegto piedāvājumu (turpmāk – Piedāvājums) noslēdz šādu līgumu (turpmāk – Līgums):</w:t>
      </w:r>
    </w:p>
    <w:p w:rsidR="00CF5C9F" w:rsidRPr="00AC4A38" w:rsidRDefault="00CF5C9F" w:rsidP="00B664EB">
      <w:pPr>
        <w:suppressAutoHyphens/>
        <w:spacing w:after="0" w:line="240" w:lineRule="auto"/>
        <w:jc w:val="both"/>
        <w:rPr>
          <w:rFonts w:cs="Times New Roman"/>
          <w:szCs w:val="24"/>
        </w:rPr>
      </w:pPr>
    </w:p>
    <w:p w:rsidR="00B664EB" w:rsidRPr="00AC4A38" w:rsidRDefault="00B664EB" w:rsidP="00CF5C9F">
      <w:pPr>
        <w:pStyle w:val="ListParagraph"/>
        <w:numPr>
          <w:ilvl w:val="0"/>
          <w:numId w:val="14"/>
        </w:numPr>
        <w:tabs>
          <w:tab w:val="clear" w:pos="420"/>
          <w:tab w:val="num" w:pos="567"/>
          <w:tab w:val="left" w:pos="3261"/>
          <w:tab w:val="left" w:pos="3402"/>
          <w:tab w:val="left" w:pos="3686"/>
        </w:tabs>
        <w:autoSpaceDE w:val="0"/>
        <w:autoSpaceDN w:val="0"/>
        <w:adjustRightInd w:val="0"/>
        <w:spacing w:before="120" w:after="120"/>
        <w:ind w:left="567" w:hanging="567"/>
        <w:jc w:val="center"/>
        <w:rPr>
          <w:b/>
          <w:szCs w:val="24"/>
        </w:rPr>
      </w:pPr>
      <w:r w:rsidRPr="00AC4A38">
        <w:rPr>
          <w:b/>
          <w:szCs w:val="24"/>
        </w:rPr>
        <w:t>Līguma priekšmets</w:t>
      </w:r>
    </w:p>
    <w:p w:rsidR="00B664EB" w:rsidRPr="00F55231" w:rsidRDefault="00B664EB" w:rsidP="00CF5C9F">
      <w:pPr>
        <w:numPr>
          <w:ilvl w:val="1"/>
          <w:numId w:val="14"/>
        </w:numPr>
        <w:tabs>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F55231">
        <w:rPr>
          <w:szCs w:val="24"/>
        </w:rPr>
        <w:t xml:space="preserve">Pasūtītājs uzdod un </w:t>
      </w:r>
      <w:r w:rsidRPr="00F55231">
        <w:rPr>
          <w:bCs/>
          <w:szCs w:val="24"/>
        </w:rPr>
        <w:t>Izpildītājs</w:t>
      </w:r>
      <w:r w:rsidRPr="00F55231">
        <w:rPr>
          <w:szCs w:val="24"/>
        </w:rPr>
        <w:t xml:space="preserve"> apņemas nodrošināt Pasūtītāja tiesības un intereses būvdarbu veikšanas procesā īstenojot  “Pamatskolas ēkas pārbūvi par vieglas rūpniecības ražošanas ēku un noliktavas izbūvi </w:t>
      </w:r>
      <w:proofErr w:type="spellStart"/>
      <w:r w:rsidRPr="00F55231">
        <w:rPr>
          <w:szCs w:val="24"/>
        </w:rPr>
        <w:t>Randenes</w:t>
      </w:r>
      <w:proofErr w:type="spellEnd"/>
      <w:r w:rsidRPr="00F55231">
        <w:rPr>
          <w:szCs w:val="24"/>
        </w:rPr>
        <w:t xml:space="preserve"> degradētas teritorijas </w:t>
      </w:r>
      <w:proofErr w:type="spellStart"/>
      <w:r w:rsidRPr="00F55231">
        <w:rPr>
          <w:szCs w:val="24"/>
        </w:rPr>
        <w:t>revitalizācijai</w:t>
      </w:r>
      <w:proofErr w:type="spellEnd"/>
      <w:r w:rsidRPr="00F55231">
        <w:rPr>
          <w:szCs w:val="24"/>
        </w:rPr>
        <w:t xml:space="preserve">”   un  “Ēkas nojaukšanu  (kadastra apzīmējumu 44600030546002)”  būvuzraudzību, turpmāk tekstā – </w:t>
      </w:r>
      <w:r w:rsidRPr="00F55231">
        <w:rPr>
          <w:b/>
          <w:szCs w:val="24"/>
        </w:rPr>
        <w:t>„Darbs”</w:t>
      </w:r>
      <w:r w:rsidRPr="00F55231">
        <w:rPr>
          <w:szCs w:val="24"/>
        </w:rPr>
        <w:t xml:space="preserve">. Objekta adrese: Dārza iela 57, </w:t>
      </w:r>
      <w:proofErr w:type="spellStart"/>
      <w:r w:rsidRPr="00F55231">
        <w:rPr>
          <w:szCs w:val="24"/>
        </w:rPr>
        <w:t>Randene</w:t>
      </w:r>
      <w:proofErr w:type="spellEnd"/>
      <w:r w:rsidRPr="00F55231">
        <w:rPr>
          <w:szCs w:val="24"/>
        </w:rPr>
        <w:t>, Kalkūnes pagasts, Daugavpils novads.</w:t>
      </w:r>
      <w:r w:rsidR="00F55231" w:rsidRPr="00F55231">
        <w:rPr>
          <w:rFonts w:cs="Times New Roman"/>
          <w:szCs w:val="24"/>
        </w:rPr>
        <w:t xml:space="preserve"> </w:t>
      </w:r>
    </w:p>
    <w:p w:rsidR="00B664EB" w:rsidRPr="00F55231" w:rsidRDefault="00B664EB" w:rsidP="00CF5C9F">
      <w:pPr>
        <w:numPr>
          <w:ilvl w:val="1"/>
          <w:numId w:val="14"/>
        </w:numPr>
        <w:tabs>
          <w:tab w:val="left" w:pos="0"/>
          <w:tab w:val="left" w:pos="284"/>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F55231">
        <w:rPr>
          <w:szCs w:val="24"/>
        </w:rPr>
        <w:t>Dar</w:t>
      </w:r>
      <w:r w:rsidR="00F55231" w:rsidRPr="00F55231">
        <w:rPr>
          <w:szCs w:val="24"/>
        </w:rPr>
        <w:t>bu</w:t>
      </w:r>
      <w:r w:rsidRPr="00F55231">
        <w:rPr>
          <w:szCs w:val="24"/>
        </w:rPr>
        <w:t xml:space="preserve"> </w:t>
      </w:r>
      <w:r w:rsidRPr="00F55231">
        <w:rPr>
          <w:bCs/>
          <w:szCs w:val="24"/>
        </w:rPr>
        <w:t>Izpildītājs</w:t>
      </w:r>
      <w:r w:rsidRPr="00F55231">
        <w:rPr>
          <w:szCs w:val="24"/>
        </w:rPr>
        <w:t xml:space="preserve"> veic saskaņā ar Darba uzdevumu (līguma 1.pielikums)  un  SIA “Arhitekta L.Šmita darbnīca” izstrādātiem būvprojektiem “Pamatskolas ēkas pārbūve par vieglas rūpniecības ražošanas ēku un noliktavas izbūve </w:t>
      </w:r>
      <w:proofErr w:type="spellStart"/>
      <w:r w:rsidRPr="00F55231">
        <w:rPr>
          <w:szCs w:val="24"/>
        </w:rPr>
        <w:t>Randenes</w:t>
      </w:r>
      <w:proofErr w:type="spellEnd"/>
      <w:r w:rsidRPr="00F55231">
        <w:rPr>
          <w:szCs w:val="24"/>
        </w:rPr>
        <w:t xml:space="preserve"> degradētas teritorijas </w:t>
      </w:r>
      <w:proofErr w:type="spellStart"/>
      <w:r w:rsidRPr="00F55231">
        <w:rPr>
          <w:szCs w:val="24"/>
        </w:rPr>
        <w:t>revitalizācijai</w:t>
      </w:r>
      <w:proofErr w:type="spellEnd"/>
      <w:r w:rsidRPr="00F55231">
        <w:rPr>
          <w:szCs w:val="24"/>
        </w:rPr>
        <w:t xml:space="preserve">” un  “Ēkas nojaukšana” (kadastra apzīmējumu 44600030546002) </w:t>
      </w:r>
      <w:r w:rsidR="00F55231" w:rsidRPr="00F55231">
        <w:rPr>
          <w:szCs w:val="24"/>
        </w:rPr>
        <w:t xml:space="preserve">un visiem šo būvprojektu grozījumiem </w:t>
      </w:r>
      <w:r w:rsidRPr="00F55231">
        <w:rPr>
          <w:szCs w:val="24"/>
        </w:rPr>
        <w:t xml:space="preserve">(turpmāk tekstā Būvprojekti), ievērojot Latvijas Republikā spēkā esošo normatīvo aktu prasības un Pasūtītāja norādījumus. </w:t>
      </w:r>
    </w:p>
    <w:p w:rsidR="00B664EB" w:rsidRDefault="00B664EB" w:rsidP="00CF5C9F">
      <w:pPr>
        <w:numPr>
          <w:ilvl w:val="1"/>
          <w:numId w:val="14"/>
        </w:numPr>
        <w:tabs>
          <w:tab w:val="num" w:pos="567"/>
        </w:tabs>
        <w:spacing w:before="120" w:after="120" w:line="240" w:lineRule="auto"/>
        <w:ind w:left="567" w:hanging="567"/>
        <w:jc w:val="both"/>
        <w:rPr>
          <w:rFonts w:cs="Times New Roman"/>
          <w:szCs w:val="24"/>
        </w:rPr>
      </w:pPr>
      <w:r w:rsidRPr="00AC4A38">
        <w:rPr>
          <w:rFonts w:cs="Times New Roman"/>
          <w:szCs w:val="24"/>
        </w:rPr>
        <w:t xml:space="preserve">Izpildītājs, parakstot Līgumu, apliecina, ka ir pienācīgi iepazinies ar iepirkuma </w:t>
      </w:r>
      <w:r w:rsidRPr="00AC4A38">
        <w:rPr>
          <w:rFonts w:cs="Times New Roman"/>
          <w:bCs/>
          <w:szCs w:val="24"/>
        </w:rPr>
        <w:t>„</w:t>
      </w:r>
      <w:r w:rsidRPr="005749CE">
        <w:rPr>
          <w:rFonts w:eastAsia="Times New Roman" w:cs="Times New Roman"/>
          <w:szCs w:val="24"/>
          <w:lang w:eastAsia="ar-SA"/>
        </w:rPr>
        <w:t xml:space="preserve">Būvuzraudzības pakalpojumi  </w:t>
      </w:r>
      <w:proofErr w:type="spellStart"/>
      <w:r w:rsidRPr="005749CE">
        <w:rPr>
          <w:rFonts w:eastAsia="Times New Roman" w:cs="Times New Roman"/>
          <w:bCs/>
          <w:szCs w:val="24"/>
          <w:lang w:eastAsia="lv-LV"/>
        </w:rPr>
        <w:t>Randenes</w:t>
      </w:r>
      <w:proofErr w:type="spellEnd"/>
      <w:r w:rsidRPr="005749CE">
        <w:rPr>
          <w:rFonts w:eastAsia="Times New Roman" w:cs="Times New Roman"/>
          <w:bCs/>
          <w:szCs w:val="24"/>
          <w:lang w:eastAsia="lv-LV"/>
        </w:rPr>
        <w:t xml:space="preserve"> degradētās teritorijas </w:t>
      </w:r>
      <w:proofErr w:type="spellStart"/>
      <w:r w:rsidRPr="005749CE">
        <w:rPr>
          <w:rFonts w:eastAsia="Times New Roman" w:cs="Times New Roman"/>
          <w:bCs/>
          <w:szCs w:val="24"/>
          <w:lang w:eastAsia="lv-LV"/>
        </w:rPr>
        <w:t>revitalizācijas</w:t>
      </w:r>
      <w:proofErr w:type="spellEnd"/>
      <w:r w:rsidRPr="005749CE">
        <w:rPr>
          <w:rFonts w:eastAsia="Times New Roman" w:cs="Times New Roman"/>
          <w:szCs w:val="24"/>
          <w:lang w:eastAsia="ar-SA"/>
        </w:rPr>
        <w:t xml:space="preserve"> </w:t>
      </w:r>
      <w:r w:rsidRPr="005749CE">
        <w:rPr>
          <w:rFonts w:eastAsia="Times New Roman" w:cs="Times New Roman"/>
          <w:szCs w:val="24"/>
          <w:lang w:eastAsia="lv-LV"/>
        </w:rPr>
        <w:t xml:space="preserve"> būvniecības darbiem</w:t>
      </w:r>
      <w:r w:rsidRPr="005749CE">
        <w:rPr>
          <w:szCs w:val="24"/>
        </w:rPr>
        <w:t>”</w:t>
      </w:r>
      <w:r w:rsidRPr="00AC4A38">
        <w:rPr>
          <w:rFonts w:cs="Times New Roman"/>
          <w:szCs w:val="24"/>
        </w:rPr>
        <w:t xml:space="preserve"> </w:t>
      </w:r>
      <w:r w:rsidRPr="00AC4A38">
        <w:rPr>
          <w:rFonts w:cs="Times New Roman"/>
          <w:bCs/>
          <w:iCs/>
          <w:szCs w:val="24"/>
        </w:rPr>
        <w:t>(</w:t>
      </w:r>
      <w:proofErr w:type="spellStart"/>
      <w:r w:rsidRPr="00AC4A38">
        <w:rPr>
          <w:rFonts w:cs="Times New Roman"/>
          <w:bCs/>
          <w:iCs/>
          <w:szCs w:val="24"/>
        </w:rPr>
        <w:t>id</w:t>
      </w:r>
      <w:proofErr w:type="spellEnd"/>
      <w:r w:rsidRPr="00AC4A38">
        <w:rPr>
          <w:rFonts w:cs="Times New Roman"/>
          <w:bCs/>
          <w:iCs/>
          <w:szCs w:val="24"/>
        </w:rPr>
        <w:t xml:space="preserve">. </w:t>
      </w:r>
      <w:proofErr w:type="spellStart"/>
      <w:r w:rsidRPr="00AC4A38">
        <w:rPr>
          <w:rFonts w:cs="Times New Roman"/>
          <w:bCs/>
          <w:iCs/>
          <w:szCs w:val="24"/>
        </w:rPr>
        <w:t>Nr.</w:t>
      </w:r>
      <w:r w:rsidRPr="00AC4A38">
        <w:rPr>
          <w:szCs w:val="24"/>
        </w:rPr>
        <w:t>DND</w:t>
      </w:r>
      <w:proofErr w:type="spellEnd"/>
      <w:r w:rsidRPr="00AC4A38">
        <w:rPr>
          <w:szCs w:val="24"/>
        </w:rPr>
        <w:t xml:space="preserve"> 2017/4</w:t>
      </w:r>
      <w:r w:rsidRPr="00AC4A38">
        <w:rPr>
          <w:rFonts w:cs="Times New Roman"/>
          <w:bCs/>
          <w:iCs/>
          <w:szCs w:val="24"/>
        </w:rPr>
        <w:t>)</w:t>
      </w:r>
      <w:r w:rsidRPr="00AC4A38">
        <w:rPr>
          <w:rFonts w:cs="Times New Roman"/>
          <w:szCs w:val="24"/>
        </w:rPr>
        <w:t xml:space="preserve"> nolikuma prasībām, tajā skaitā ar tajā ietvertajām </w:t>
      </w:r>
      <w:r w:rsidR="00F5513A">
        <w:rPr>
          <w:rFonts w:cs="Times New Roman"/>
          <w:szCs w:val="24"/>
        </w:rPr>
        <w:t>D</w:t>
      </w:r>
      <w:r>
        <w:rPr>
          <w:rFonts w:cs="Times New Roman"/>
          <w:szCs w:val="24"/>
        </w:rPr>
        <w:t xml:space="preserve">arba uzdevuma </w:t>
      </w:r>
      <w:r w:rsidRPr="00AC4A38">
        <w:rPr>
          <w:rFonts w:cs="Times New Roman"/>
          <w:szCs w:val="24"/>
        </w:rPr>
        <w:t xml:space="preserve">prasībām, un saistībā ar to </w:t>
      </w:r>
      <w:r>
        <w:rPr>
          <w:rFonts w:cs="Times New Roman"/>
          <w:szCs w:val="24"/>
        </w:rPr>
        <w:t>ne</w:t>
      </w:r>
      <w:r w:rsidRPr="00AC4A38">
        <w:rPr>
          <w:rFonts w:cs="Times New Roman"/>
          <w:szCs w:val="24"/>
        </w:rPr>
        <w:t>izvirzī</w:t>
      </w:r>
      <w:r>
        <w:rPr>
          <w:rFonts w:cs="Times New Roman"/>
          <w:szCs w:val="24"/>
        </w:rPr>
        <w:t>s</w:t>
      </w:r>
      <w:r w:rsidRPr="00AC4A38">
        <w:rPr>
          <w:rFonts w:cs="Times New Roman"/>
          <w:szCs w:val="24"/>
        </w:rPr>
        <w:t xml:space="preserve"> jebkāda satura iebildumus vai pretenzijas. Izpildītājs apliecina, ka Darbi ir realizējami un ka Piedāvājumā ir iekļauti visi Izpildītāja izdevumi, kas saistīti ar Darbu pilnīgu paveikšanu atbilstoši Līguma noteikumiem.</w:t>
      </w:r>
    </w:p>
    <w:p w:rsidR="00B664EB" w:rsidRPr="00AC4A38" w:rsidRDefault="00B664EB" w:rsidP="00CF5C9F">
      <w:pPr>
        <w:numPr>
          <w:ilvl w:val="0"/>
          <w:numId w:val="14"/>
        </w:numPr>
        <w:tabs>
          <w:tab w:val="clear" w:pos="420"/>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Līguma</w:t>
      </w:r>
      <w:r w:rsidRPr="00AC4A38">
        <w:rPr>
          <w:b/>
          <w:szCs w:val="24"/>
        </w:rPr>
        <w:t xml:space="preserve"> Darbu izpildes</w:t>
      </w:r>
      <w:r w:rsidRPr="00AC4A38">
        <w:rPr>
          <w:rFonts w:cs="Times New Roman"/>
          <w:b/>
          <w:szCs w:val="24"/>
        </w:rPr>
        <w:t xml:space="preserve"> termiņi</w:t>
      </w:r>
    </w:p>
    <w:p w:rsidR="00B664EB" w:rsidRPr="00034375" w:rsidRDefault="00B664EB" w:rsidP="00CF5C9F">
      <w:pPr>
        <w:numPr>
          <w:ilvl w:val="1"/>
          <w:numId w:val="14"/>
        </w:numPr>
        <w:tabs>
          <w:tab w:val="left" w:pos="0"/>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034375">
        <w:rPr>
          <w:szCs w:val="24"/>
        </w:rPr>
        <w:t xml:space="preserve">Darbus </w:t>
      </w:r>
      <w:r w:rsidRPr="00034375">
        <w:rPr>
          <w:bCs/>
          <w:szCs w:val="24"/>
        </w:rPr>
        <w:t>Izpildītājs</w:t>
      </w:r>
      <w:r w:rsidRPr="00034375">
        <w:rPr>
          <w:szCs w:val="24"/>
        </w:rPr>
        <w:t xml:space="preserve"> veic no Līguma noslēgšanas brīža līdz pilnīgai </w:t>
      </w:r>
      <w:r w:rsidR="00034375">
        <w:rPr>
          <w:szCs w:val="24"/>
        </w:rPr>
        <w:t>b</w:t>
      </w:r>
      <w:r w:rsidRPr="00034375">
        <w:rPr>
          <w:szCs w:val="24"/>
        </w:rPr>
        <w:t xml:space="preserve">ūvdarbu </w:t>
      </w:r>
      <w:r w:rsidR="00034375" w:rsidRPr="00034375">
        <w:rPr>
          <w:szCs w:val="24"/>
        </w:rPr>
        <w:t>pabeigšanai</w:t>
      </w:r>
      <w:r w:rsidRPr="00034375">
        <w:rPr>
          <w:szCs w:val="24"/>
        </w:rPr>
        <w:t xml:space="preserve">, </w:t>
      </w:r>
      <w:r w:rsidRPr="00034375">
        <w:rPr>
          <w:bCs/>
          <w:szCs w:val="24"/>
        </w:rPr>
        <w:t>jebkurā</w:t>
      </w:r>
      <w:r w:rsidRPr="00AC4A38">
        <w:rPr>
          <w:bCs/>
          <w:szCs w:val="24"/>
        </w:rPr>
        <w:t xml:space="preserve"> būvdarbu līguma termiņa pagarinājumā</w:t>
      </w:r>
      <w:r w:rsidR="00A47CFD">
        <w:rPr>
          <w:bCs/>
          <w:szCs w:val="24"/>
        </w:rPr>
        <w:t>.</w:t>
      </w:r>
      <w:r>
        <w:rPr>
          <w:bCs/>
          <w:szCs w:val="24"/>
        </w:rPr>
        <w:t xml:space="preserve"> </w:t>
      </w:r>
      <w:r>
        <w:rPr>
          <w:szCs w:val="24"/>
        </w:rPr>
        <w:t>Plānotai</w:t>
      </w:r>
      <w:r w:rsidRPr="00AC4A38">
        <w:rPr>
          <w:szCs w:val="24"/>
        </w:rPr>
        <w:t xml:space="preserve">s </w:t>
      </w:r>
      <w:r>
        <w:rPr>
          <w:szCs w:val="24"/>
        </w:rPr>
        <w:t xml:space="preserve"> </w:t>
      </w:r>
      <w:r w:rsidRPr="00AC4A38">
        <w:rPr>
          <w:szCs w:val="24"/>
        </w:rPr>
        <w:t xml:space="preserve">būvdarbu </w:t>
      </w:r>
      <w:r>
        <w:rPr>
          <w:szCs w:val="24"/>
        </w:rPr>
        <w:t xml:space="preserve"> </w:t>
      </w:r>
      <w:r w:rsidRPr="00AC4A38">
        <w:rPr>
          <w:szCs w:val="24"/>
        </w:rPr>
        <w:t>termiņš</w:t>
      </w:r>
      <w:r>
        <w:rPr>
          <w:szCs w:val="24"/>
        </w:rPr>
        <w:t xml:space="preserve"> </w:t>
      </w:r>
      <w:r w:rsidRPr="00AC4A38">
        <w:rPr>
          <w:szCs w:val="24"/>
        </w:rPr>
        <w:t xml:space="preserve"> 8 (</w:t>
      </w:r>
      <w:r>
        <w:rPr>
          <w:szCs w:val="24"/>
        </w:rPr>
        <w:t>astoņi</w:t>
      </w:r>
      <w:r w:rsidRPr="00AC4A38">
        <w:rPr>
          <w:szCs w:val="24"/>
        </w:rPr>
        <w:t>) mēneši</w:t>
      </w:r>
      <w:r>
        <w:rPr>
          <w:szCs w:val="24"/>
        </w:rPr>
        <w:t xml:space="preserve"> </w:t>
      </w:r>
      <w:r w:rsidRPr="000D6150">
        <w:rPr>
          <w:szCs w:val="24"/>
        </w:rPr>
        <w:t>sākot no būvdarbu uzsākšanas</w:t>
      </w:r>
      <w:r w:rsidR="00034375">
        <w:rPr>
          <w:rStyle w:val="FootnoteReference"/>
          <w:szCs w:val="24"/>
        </w:rPr>
        <w:footnoteReference w:id="3"/>
      </w:r>
      <w:r w:rsidRPr="000D6150">
        <w:rPr>
          <w:szCs w:val="24"/>
        </w:rPr>
        <w:t xml:space="preserve"> līdz būvdarbu pabeigšanai</w:t>
      </w:r>
      <w:r w:rsidR="00034375">
        <w:rPr>
          <w:rStyle w:val="FootnoteReference"/>
          <w:szCs w:val="24"/>
        </w:rPr>
        <w:footnoteReference w:id="4"/>
      </w:r>
      <w:r w:rsidRPr="000D6150">
        <w:rPr>
          <w:szCs w:val="24"/>
        </w:rPr>
        <w:t>.</w:t>
      </w:r>
    </w:p>
    <w:p w:rsidR="00B664EB" w:rsidRDefault="00B664EB" w:rsidP="00CF5C9F">
      <w:pPr>
        <w:numPr>
          <w:ilvl w:val="1"/>
          <w:numId w:val="14"/>
        </w:numPr>
        <w:tabs>
          <w:tab w:val="num" w:pos="567"/>
        </w:tabs>
        <w:autoSpaceDN w:val="0"/>
        <w:spacing w:before="120" w:after="120" w:line="240" w:lineRule="auto"/>
        <w:ind w:left="567" w:hanging="567"/>
        <w:jc w:val="both"/>
        <w:rPr>
          <w:szCs w:val="24"/>
        </w:rPr>
      </w:pPr>
      <w:r w:rsidRPr="00AC4A38">
        <w:rPr>
          <w:szCs w:val="24"/>
        </w:rPr>
        <w:lastRenderedPageBreak/>
        <w:t>Gadījumā, ja būvniecības darbi netiek pabeigti plānotajā laikā, tad Izpildītājam uzraudzība jānodrošina uz visu būvniecības laiku par iepirkumā piedāvāto līguma summu, un Izpildītājs šajā gadījumā nav tiesīgs prasīt papildus samaksu.</w:t>
      </w:r>
    </w:p>
    <w:p w:rsidR="00B664EB" w:rsidRPr="00AC4A38" w:rsidRDefault="00B664EB" w:rsidP="00CF5C9F">
      <w:pPr>
        <w:numPr>
          <w:ilvl w:val="0"/>
          <w:numId w:val="14"/>
        </w:numPr>
        <w:tabs>
          <w:tab w:val="clear" w:pos="420"/>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Līguma summa, darbu pieņemšanas un norēķinu kārtība</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rFonts w:cs="Times New Roman"/>
          <w:szCs w:val="24"/>
        </w:rPr>
        <w:t>Līguma kopējā summa Darbu veikšanai saskaņā ar Izpildītāja finanšu piedāvājumu iepirkumam ir &lt;</w:t>
      </w:r>
      <w:r w:rsidRPr="00AC4A38">
        <w:rPr>
          <w:rFonts w:cs="Times New Roman"/>
          <w:i/>
          <w:szCs w:val="24"/>
        </w:rPr>
        <w:t>summa ar cipariem&gt; (&lt;summa ar vārdiem</w:t>
      </w:r>
      <w:r w:rsidRPr="00AC4A38">
        <w:rPr>
          <w:rFonts w:cs="Times New Roman"/>
          <w:szCs w:val="24"/>
        </w:rPr>
        <w:t xml:space="preserve">&gt;), PVN 21 % ir </w:t>
      </w:r>
      <w:r w:rsidRPr="00AC4A38">
        <w:rPr>
          <w:rFonts w:cs="Times New Roman"/>
          <w:i/>
          <w:szCs w:val="24"/>
        </w:rPr>
        <w:t>&lt;summa ar cipariem&gt; (&lt;summa ar vārdiem&gt;</w:t>
      </w:r>
      <w:r w:rsidRPr="00AC4A38">
        <w:rPr>
          <w:rFonts w:cs="Times New Roman"/>
          <w:szCs w:val="24"/>
        </w:rPr>
        <w:t xml:space="preserve">). Līguma kopējā summa ar PVN ir </w:t>
      </w:r>
      <w:r w:rsidRPr="00AC4A38">
        <w:rPr>
          <w:rFonts w:cs="Times New Roman"/>
          <w:i/>
          <w:szCs w:val="24"/>
        </w:rPr>
        <w:t>&lt;summa ar cipariem&gt; (&lt;summa ar vārdiem&gt;</w:t>
      </w:r>
      <w:r w:rsidRPr="00AC4A38">
        <w:rPr>
          <w:rFonts w:cs="Times New Roman"/>
          <w:szCs w:val="24"/>
        </w:rPr>
        <w:t>).</w:t>
      </w:r>
      <w:r w:rsidRPr="00AC4A38">
        <w:rPr>
          <w:szCs w:val="24"/>
        </w:rPr>
        <w:t xml:space="preserve"> </w:t>
      </w:r>
      <w:r w:rsidRPr="00AC4A38">
        <w:rPr>
          <w:color w:val="000000"/>
          <w:szCs w:val="24"/>
        </w:rPr>
        <w:t>Izpildītāja finanšu piedāvājums iepirkumā ir šī līguma 2.pielikums.</w:t>
      </w:r>
    </w:p>
    <w:p w:rsidR="00B664EB" w:rsidRPr="00AC4A38" w:rsidRDefault="00B664EB" w:rsidP="00CF5C9F">
      <w:pPr>
        <w:pStyle w:val="ListParagraph"/>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smartTag w:uri="schemas-tilde-lv/tildestengine" w:element="veidnes">
        <w:smartTagPr>
          <w:attr w:name="text" w:val="Līguma"/>
          <w:attr w:name="id" w:val="-1"/>
          <w:attr w:name="baseform" w:val="līgum|s"/>
        </w:smartTagPr>
        <w:r w:rsidRPr="00AC4A38">
          <w:rPr>
            <w:color w:val="000000"/>
            <w:szCs w:val="24"/>
          </w:rPr>
          <w:t>Līguma</w:t>
        </w:r>
      </w:smartTag>
      <w:r w:rsidRPr="00AC4A38">
        <w:rPr>
          <w:color w:val="000000"/>
          <w:szCs w:val="24"/>
        </w:rPr>
        <w:t xml:space="preserve"> summā ir iekļautas:</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visas izmaksas, kas attiecas uz Darbu veikšanu, tai skaitā, bet ne tikai, ceļa un sakaru izdevumi, izdevumi par Darbu veikšanai nepieciešamo materiālu, tehnikas un aprīkojuma iegādi, piegādi un nomu, apdrošināšanas izmaksas, atlīdzības un obligātie maksājumi, kurus piemēro vai kuri tiks piemēroti </w:t>
      </w:r>
      <w:r w:rsidRPr="00AC4A38">
        <w:rPr>
          <w:bCs/>
          <w:szCs w:val="24"/>
        </w:rPr>
        <w:t>Izpildītāja</w:t>
      </w:r>
      <w:r w:rsidRPr="00AC4A38">
        <w:rPr>
          <w:szCs w:val="24"/>
        </w:rPr>
        <w:t xml:space="preserve"> pienākumu pienācīgai izpildei saskaņā ar Līgumu, būvuzraudzība papildu būvdarbu gadījumā un tamlīdzīgas izmaksas;</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bCs/>
          <w:szCs w:val="24"/>
        </w:rPr>
        <w:t>Izpildītāja</w:t>
      </w:r>
      <w:r w:rsidRPr="00AC4A38">
        <w:rPr>
          <w:szCs w:val="24"/>
        </w:rPr>
        <w:t xml:space="preserve"> </w:t>
      </w:r>
      <w:proofErr w:type="spellStart"/>
      <w:r w:rsidRPr="00AC4A38">
        <w:rPr>
          <w:szCs w:val="24"/>
        </w:rPr>
        <w:t>virsizdevumi</w:t>
      </w:r>
      <w:proofErr w:type="spellEnd"/>
      <w:r w:rsidRPr="00AC4A38">
        <w:rPr>
          <w:szCs w:val="24"/>
        </w:rPr>
        <w:t xml:space="preserve"> un peļņa.</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Izpildītājs apliecina, ka Līguma summa tika aprēķināta pieņemot, ka </w:t>
      </w:r>
      <w:r w:rsidRPr="00AC4A38">
        <w:rPr>
          <w:bCs/>
          <w:szCs w:val="24"/>
        </w:rPr>
        <w:t>Izpildītāja</w:t>
      </w:r>
      <w:r w:rsidRPr="00AC4A38">
        <w:rPr>
          <w:szCs w:val="24"/>
        </w:rPr>
        <w:t xml:space="preserve"> veiktie Darbi būs augstākajā profesionālajā kvalitātē, t.i., tiks nodrošināta Darbu veikšana atbilstoši Līgumam, Būvprojekta dokumentācijai un būvniecību reglamentējošo normatīvo aktu un piemērojamo standartu prasībām. Darbi tiks veikti ar vislielāko rūpību un visaugstākajā profesionālajā līmenī. </w:t>
      </w:r>
    </w:p>
    <w:p w:rsidR="00374D65"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bCs/>
          <w:szCs w:val="24"/>
        </w:rPr>
        <w:t xml:space="preserve">Līguma summa </w:t>
      </w:r>
      <w:r w:rsidR="00034375">
        <w:rPr>
          <w:bCs/>
          <w:szCs w:val="24"/>
        </w:rPr>
        <w:t xml:space="preserve">par būvuzraudzības pakalpojuma sniegšanu </w:t>
      </w:r>
      <w:r w:rsidRPr="00AC4A38">
        <w:rPr>
          <w:bCs/>
          <w:szCs w:val="24"/>
        </w:rPr>
        <w:t xml:space="preserve">tiek samaksāta proporcionāli </w:t>
      </w:r>
      <w:r w:rsidR="00034375">
        <w:rPr>
          <w:bCs/>
          <w:szCs w:val="24"/>
        </w:rPr>
        <w:t xml:space="preserve">ikmēneša </w:t>
      </w:r>
      <w:r w:rsidRPr="00AC4A38">
        <w:rPr>
          <w:bCs/>
          <w:szCs w:val="24"/>
        </w:rPr>
        <w:t xml:space="preserve">izpildīto būvdarbu apjomam. Maksājums tiek veikts </w:t>
      </w:r>
      <w:r w:rsidRPr="00AC4A38">
        <w:rPr>
          <w:szCs w:val="24"/>
        </w:rPr>
        <w:t>30 (trīsdesmit) dienu laikā</w:t>
      </w:r>
      <w:r w:rsidR="00374D65">
        <w:rPr>
          <w:szCs w:val="24"/>
        </w:rPr>
        <w:t xml:space="preserve"> pēc šādu dokumentu iesniegšanas Pasūtītājam:</w:t>
      </w:r>
    </w:p>
    <w:p w:rsidR="00374D65" w:rsidRPr="00374D65" w:rsidRDefault="00CD6EDB" w:rsidP="00CF5C9F">
      <w:pPr>
        <w:pStyle w:val="ListParagraph"/>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Parakstīts </w:t>
      </w:r>
      <w:r w:rsidR="00374D65" w:rsidRPr="00374D65">
        <w:rPr>
          <w:szCs w:val="24"/>
        </w:rPr>
        <w:t>Darbu pieņemšan</w:t>
      </w:r>
      <w:r w:rsidR="001D3006">
        <w:rPr>
          <w:szCs w:val="24"/>
        </w:rPr>
        <w:t>as</w:t>
      </w:r>
      <w:r w:rsidR="00374D65" w:rsidRPr="00374D65">
        <w:rPr>
          <w:szCs w:val="24"/>
        </w:rPr>
        <w:t xml:space="preserve"> – nodošan</w:t>
      </w:r>
      <w:r w:rsidR="001D3006">
        <w:rPr>
          <w:szCs w:val="24"/>
        </w:rPr>
        <w:t>as</w:t>
      </w:r>
      <w:r w:rsidR="00374D65" w:rsidRPr="00374D65">
        <w:rPr>
          <w:szCs w:val="24"/>
        </w:rPr>
        <w:t xml:space="preserve"> akts</w:t>
      </w:r>
      <w:r w:rsidR="00374D65">
        <w:rPr>
          <w:i/>
          <w:szCs w:val="24"/>
        </w:rPr>
        <w:t>;</w:t>
      </w:r>
    </w:p>
    <w:p w:rsidR="00B664EB" w:rsidRPr="00374D65" w:rsidRDefault="00374D65" w:rsidP="00CF5C9F">
      <w:pPr>
        <w:pStyle w:val="ListParagraph"/>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Izpildītāja</w:t>
      </w:r>
      <w:r w:rsidR="00B664EB" w:rsidRPr="00374D65">
        <w:rPr>
          <w:szCs w:val="24"/>
        </w:rPr>
        <w:t xml:space="preserve"> rēķin</w:t>
      </w:r>
      <w:r>
        <w:rPr>
          <w:szCs w:val="24"/>
        </w:rPr>
        <w:t>s</w:t>
      </w:r>
      <w:r w:rsidR="00B664EB" w:rsidRPr="00374D65">
        <w:rPr>
          <w:szCs w:val="24"/>
        </w:rPr>
        <w:t>.</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Pēdējo maksājumu Pasūtītājs maksā </w:t>
      </w:r>
      <w:r w:rsidRPr="00AC4A38">
        <w:rPr>
          <w:bCs/>
          <w:szCs w:val="24"/>
        </w:rPr>
        <w:t>Izpildītājam</w:t>
      </w:r>
      <w:r w:rsidRPr="00AC4A38">
        <w:rPr>
          <w:szCs w:val="24"/>
        </w:rPr>
        <w:t xml:space="preserve"> 30 (trīsdesmit) dienu laikā pēc Būvdarbu pabeigšanas saskaņā ar Būvdarbu līguma noteikumiem, būvuzraudzības Darbu </w:t>
      </w:r>
      <w:r w:rsidR="00034375" w:rsidRPr="00AC4A38">
        <w:rPr>
          <w:szCs w:val="24"/>
        </w:rPr>
        <w:t>galīg</w:t>
      </w:r>
      <w:r w:rsidR="00034375">
        <w:rPr>
          <w:szCs w:val="24"/>
        </w:rPr>
        <w:t>ā</w:t>
      </w:r>
      <w:r w:rsidR="00034375" w:rsidRPr="00AC4A38">
        <w:rPr>
          <w:szCs w:val="24"/>
        </w:rPr>
        <w:t xml:space="preserve"> </w:t>
      </w:r>
      <w:r w:rsidRPr="00AC4A38">
        <w:rPr>
          <w:szCs w:val="24"/>
        </w:rPr>
        <w:t xml:space="preserve">pieņemšanas – nodošanas akta parakstīšanas, atskaites par paveiktu būvuzraudzību un atbilstoša rēķina saņemšanas no </w:t>
      </w:r>
      <w:r w:rsidRPr="00AC4A38">
        <w:rPr>
          <w:bCs/>
          <w:szCs w:val="24"/>
        </w:rPr>
        <w:t>Izpildītāja</w:t>
      </w:r>
      <w:r w:rsidRPr="00AC4A38">
        <w:rPr>
          <w:szCs w:val="24"/>
        </w:rPr>
        <w:t xml:space="preserve">. </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color w:val="000000"/>
          <w:szCs w:val="24"/>
        </w:rPr>
        <w:t xml:space="preserve">Maksājumi tiek veikti ar pārskaitījumu uz </w:t>
      </w:r>
      <w:r w:rsidRPr="00AC4A38">
        <w:rPr>
          <w:bCs/>
          <w:szCs w:val="24"/>
        </w:rPr>
        <w:t>Izpildītāja</w:t>
      </w:r>
      <w:r w:rsidRPr="00AC4A38">
        <w:rPr>
          <w:color w:val="000000"/>
          <w:szCs w:val="24"/>
        </w:rPr>
        <w:t xml:space="preserve"> rēķinā norādīto bankas kontu. Maksājums tiek uzskatīts par veiktu dienā, kad Pasūtītājs šo maksājumu ir veicis savā bankā.</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Puses vienojas, ka Pasūtītājam, saskaņā ar Civillikuma 1425. pantu, ir tiesības un Pasūtītājs ir ieinteresēts saņemt pilnīgu Līguma priekšmeta izpildījumu, nevis tikai kādu tā daļu. Līdz ar to arī kopējā Līguma summa, kas noteikta Līguma 3.1. punktā, </w:t>
      </w:r>
      <w:r w:rsidRPr="00AC4A38">
        <w:rPr>
          <w:bCs/>
          <w:szCs w:val="24"/>
        </w:rPr>
        <w:t>Izpildītājam</w:t>
      </w:r>
      <w:r w:rsidRPr="00AC4A38">
        <w:rPr>
          <w:szCs w:val="24"/>
        </w:rPr>
        <w:t xml:space="preserve"> pienākas par pilnībā atbilstoši Līguma noteikumiem izpildītiem Darbiem.</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color w:val="000000"/>
          <w:szCs w:val="24"/>
        </w:rPr>
        <w:t xml:space="preserve">Pasūtītājam, par to rakstveidā informējot </w:t>
      </w:r>
      <w:r w:rsidRPr="00AC4A38">
        <w:rPr>
          <w:bCs/>
          <w:szCs w:val="24"/>
        </w:rPr>
        <w:t>Izpildītāju</w:t>
      </w:r>
      <w:r w:rsidRPr="00AC4A38">
        <w:rPr>
          <w:color w:val="000000"/>
          <w:szCs w:val="24"/>
        </w:rPr>
        <w:t xml:space="preserve">, ir tiesības no Izpildītājam maksājamām summām ieturēt izmaksas, kuras </w:t>
      </w:r>
      <w:r w:rsidRPr="00AC4A38">
        <w:rPr>
          <w:bCs/>
          <w:szCs w:val="24"/>
        </w:rPr>
        <w:t>Izpildītājam</w:t>
      </w:r>
      <w:r w:rsidRPr="00AC4A38">
        <w:rPr>
          <w:color w:val="000000"/>
          <w:szCs w:val="24"/>
        </w:rPr>
        <w:t xml:space="preserve"> ir pienākums maksāt kā līgumsodus saskaņā ar Līguma noteikumiem.</w:t>
      </w:r>
    </w:p>
    <w:p w:rsidR="00B664EB" w:rsidRPr="00C0377F" w:rsidRDefault="00B664EB" w:rsidP="00CF5C9F">
      <w:pPr>
        <w:pStyle w:val="Heading2"/>
        <w:numPr>
          <w:ilvl w:val="0"/>
          <w:numId w:val="14"/>
        </w:numPr>
        <w:tabs>
          <w:tab w:val="clear" w:pos="420"/>
          <w:tab w:val="num" w:pos="567"/>
        </w:tabs>
        <w:autoSpaceDN w:val="0"/>
        <w:spacing w:before="120" w:after="120" w:line="240" w:lineRule="auto"/>
        <w:ind w:left="567" w:hanging="567"/>
        <w:jc w:val="center"/>
        <w:rPr>
          <w:sz w:val="24"/>
          <w:szCs w:val="24"/>
        </w:rPr>
      </w:pPr>
      <w:r w:rsidRPr="00C0377F">
        <w:rPr>
          <w:sz w:val="24"/>
          <w:szCs w:val="24"/>
        </w:rPr>
        <w:t xml:space="preserve">Līguma izpildē </w:t>
      </w:r>
      <w:r>
        <w:rPr>
          <w:sz w:val="24"/>
          <w:szCs w:val="24"/>
        </w:rPr>
        <w:t xml:space="preserve">iesaistītais </w:t>
      </w:r>
      <w:r w:rsidRPr="00C0377F">
        <w:rPr>
          <w:sz w:val="24"/>
          <w:szCs w:val="24"/>
        </w:rPr>
        <w:t>personāl</w:t>
      </w:r>
      <w:r>
        <w:rPr>
          <w:sz w:val="24"/>
          <w:szCs w:val="24"/>
        </w:rPr>
        <w:t xml:space="preserve">s </w:t>
      </w:r>
      <w:r w:rsidRPr="00C0377F">
        <w:rPr>
          <w:sz w:val="24"/>
          <w:szCs w:val="24"/>
        </w:rPr>
        <w:t>un nomaiņas kārtība</w:t>
      </w:r>
    </w:p>
    <w:p w:rsidR="00B664EB" w:rsidRPr="00C0377F" w:rsidRDefault="00B664EB" w:rsidP="00CF5C9F">
      <w:pPr>
        <w:numPr>
          <w:ilvl w:val="1"/>
          <w:numId w:val="14"/>
        </w:numPr>
        <w:tabs>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C0377F">
        <w:rPr>
          <w:szCs w:val="24"/>
        </w:rPr>
        <w:t>Darbu veikšanai Izpildītājs piesaista savā piedāvājumā norādīto personālu</w:t>
      </w:r>
      <w:r>
        <w:rPr>
          <w:szCs w:val="24"/>
        </w:rPr>
        <w:t xml:space="preserve"> un apakšuzņēmējus:</w:t>
      </w:r>
      <w:r w:rsidRPr="00C0377F">
        <w:rPr>
          <w:szCs w:val="24"/>
        </w:rPr>
        <w:t xml:space="preserve"> </w:t>
      </w:r>
      <w:r w:rsidRPr="00C0377F">
        <w:rPr>
          <w:bCs/>
          <w:szCs w:val="24"/>
        </w:rPr>
        <w:t xml:space="preserve"> </w:t>
      </w:r>
    </w:p>
    <w:p w:rsidR="00B664EB" w:rsidRPr="005749CE"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w:t>
      </w:r>
    </w:p>
    <w:p w:rsidR="00B664EB" w:rsidRPr="005749CE"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____________________________________</w:t>
      </w:r>
    </w:p>
    <w:p w:rsidR="00B664EB" w:rsidRPr="005749CE"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____________________________________</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____________________________________</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sidRPr="00AC4A38">
        <w:rPr>
          <w:color w:val="000000"/>
          <w:szCs w:val="24"/>
        </w:rPr>
        <w:t>……..</w:t>
      </w:r>
    </w:p>
    <w:p w:rsidR="00B664EB" w:rsidRPr="00C0377F" w:rsidRDefault="00B664EB" w:rsidP="00CF5C9F">
      <w:pPr>
        <w:pStyle w:val="ListParagraph"/>
        <w:numPr>
          <w:ilvl w:val="1"/>
          <w:numId w:val="14"/>
        </w:numPr>
        <w:tabs>
          <w:tab w:val="num" w:pos="567"/>
        </w:tabs>
        <w:spacing w:before="120" w:after="120" w:line="240" w:lineRule="auto"/>
        <w:ind w:left="567" w:right="-51" w:hanging="567"/>
        <w:jc w:val="both"/>
        <w:rPr>
          <w:szCs w:val="24"/>
        </w:rPr>
      </w:pPr>
      <w:r w:rsidRPr="00C0377F">
        <w:rPr>
          <w:szCs w:val="24"/>
        </w:rPr>
        <w:lastRenderedPageBreak/>
        <w:t>Izpildītājs ir atbildīgs par piesaistītā personāla un apakšuzņēmēju veiktā darba atbilstību šī Līguma prasībām.</w:t>
      </w:r>
    </w:p>
    <w:p w:rsidR="00B664EB" w:rsidRPr="00746B02" w:rsidRDefault="00B664EB" w:rsidP="00CF5C9F">
      <w:pPr>
        <w:numPr>
          <w:ilvl w:val="1"/>
          <w:numId w:val="14"/>
        </w:numPr>
        <w:tabs>
          <w:tab w:val="num" w:pos="567"/>
        </w:tabs>
        <w:spacing w:before="120" w:after="120" w:line="240" w:lineRule="auto"/>
        <w:ind w:left="567" w:right="-51" w:hanging="567"/>
        <w:jc w:val="both"/>
        <w:rPr>
          <w:szCs w:val="24"/>
        </w:rPr>
      </w:pPr>
      <w:r w:rsidRPr="00746B02">
        <w:rPr>
          <w:szCs w:val="24"/>
        </w:rPr>
        <w:t>Pēc Līguma noslēgšanas Izpildītājs drīkst veikt Līguma izpildē iesaistītā personāla un apakšuzņēmēju maiņu, kā arī papildu personāla un apakšuzņēmēju iesaistīšanu Līguma izpildē, informējot par to Pasūtītāju vismaz 5 darba dienas iepriekš, bet izņemot Līguma 4.4. punktā noteiktos gadījumus.</w:t>
      </w:r>
    </w:p>
    <w:p w:rsidR="00B664EB" w:rsidRPr="00746B02" w:rsidRDefault="00B664EB" w:rsidP="00CF5C9F">
      <w:pPr>
        <w:numPr>
          <w:ilvl w:val="1"/>
          <w:numId w:val="14"/>
        </w:numPr>
        <w:tabs>
          <w:tab w:val="num" w:pos="567"/>
        </w:tabs>
        <w:spacing w:before="120" w:after="120" w:line="240" w:lineRule="auto"/>
        <w:ind w:left="567" w:right="-51" w:hanging="567"/>
        <w:jc w:val="both"/>
        <w:rPr>
          <w:szCs w:val="24"/>
        </w:rPr>
      </w:pPr>
      <w:r w:rsidRPr="00746B02">
        <w:rPr>
          <w:szCs w:val="24"/>
        </w:rPr>
        <w:t xml:space="preserve">Pēc Līguma noslēgšanas Izpildītājs </w:t>
      </w:r>
      <w:r w:rsidRPr="004C5060">
        <w:rPr>
          <w:szCs w:val="24"/>
          <w:u w:val="single"/>
        </w:rPr>
        <w:t>tikai</w:t>
      </w:r>
      <w:r w:rsidRPr="00746B02">
        <w:rPr>
          <w:szCs w:val="24"/>
        </w:rPr>
        <w:t xml:space="preserve"> ar Pasūtītāja </w:t>
      </w:r>
      <w:r w:rsidRPr="00746B02">
        <w:rPr>
          <w:szCs w:val="24"/>
          <w:u w:val="single"/>
        </w:rPr>
        <w:t>rakstveida piekrišanu</w:t>
      </w:r>
      <w:r w:rsidRPr="00746B02">
        <w:rPr>
          <w:szCs w:val="24"/>
        </w:rPr>
        <w:t xml:space="preserve"> drīkst nomainīt:</w:t>
      </w:r>
    </w:p>
    <w:p w:rsidR="00B664EB" w:rsidRPr="00746B02" w:rsidRDefault="00B664EB" w:rsidP="00CF5C9F">
      <w:pPr>
        <w:pStyle w:val="ListParagraph"/>
        <w:numPr>
          <w:ilvl w:val="2"/>
          <w:numId w:val="14"/>
        </w:numPr>
        <w:tabs>
          <w:tab w:val="num" w:pos="567"/>
        </w:tabs>
        <w:spacing w:before="120" w:after="120" w:line="240" w:lineRule="auto"/>
        <w:ind w:left="567" w:right="-51" w:hanging="567"/>
        <w:jc w:val="both"/>
        <w:rPr>
          <w:szCs w:val="24"/>
        </w:rPr>
      </w:pPr>
      <w:r w:rsidRPr="00746B02">
        <w:rPr>
          <w:szCs w:val="24"/>
        </w:rPr>
        <w:t xml:space="preserve">personālu, kuru tas iesaistījis Līguma izpildē un par kuru sniedzis informāciju Iepirkuma piedāvājumā  un kura kvalifikācijas atbilstību Iepirkuma nolikumā izvirzītajām prasībām Pasūtītājs ir vērtējusi iepirkumā; </w:t>
      </w:r>
    </w:p>
    <w:p w:rsidR="00B664EB" w:rsidRPr="00746B02" w:rsidRDefault="00B664EB" w:rsidP="00CF5C9F">
      <w:pPr>
        <w:numPr>
          <w:ilvl w:val="2"/>
          <w:numId w:val="14"/>
        </w:numPr>
        <w:tabs>
          <w:tab w:val="num" w:pos="567"/>
        </w:tabs>
        <w:spacing w:before="120" w:after="120" w:line="240" w:lineRule="auto"/>
        <w:ind w:left="567" w:right="-51" w:hanging="567"/>
        <w:jc w:val="both"/>
        <w:rPr>
          <w:szCs w:val="24"/>
        </w:rPr>
      </w:pPr>
      <w:r w:rsidRPr="00746B02">
        <w:rPr>
          <w:szCs w:val="24"/>
        </w:rPr>
        <w:t xml:space="preserve">apakšuzņēmēju, uz kuru iespējām Izpildītājs balstījies, lai apliecinātu savas kvalifikācijas atbilstību Iepirkuma </w:t>
      </w:r>
      <w:r>
        <w:rPr>
          <w:szCs w:val="24"/>
        </w:rPr>
        <w:t>dokumentos noteiktajām prasībām.</w:t>
      </w:r>
    </w:p>
    <w:p w:rsidR="00B664EB" w:rsidRPr="00746B02" w:rsidRDefault="00B664EB" w:rsidP="00CF5C9F">
      <w:pPr>
        <w:numPr>
          <w:ilvl w:val="1"/>
          <w:numId w:val="14"/>
        </w:numPr>
        <w:tabs>
          <w:tab w:val="num" w:pos="567"/>
        </w:tabs>
        <w:spacing w:after="0" w:line="240" w:lineRule="auto"/>
        <w:ind w:left="567" w:hanging="567"/>
        <w:jc w:val="both"/>
        <w:rPr>
          <w:szCs w:val="24"/>
        </w:rPr>
      </w:pPr>
      <w:r w:rsidRPr="00746B02">
        <w:rPr>
          <w:szCs w:val="24"/>
        </w:rPr>
        <w:t>Pasūtītājs nepiekrīt Līguma 4.4.1. un 4.4.2. punktā minētā personāla un apakšuzņēmēja nomaiņai, ja pastāv kāds no šādiem nosacījumiem:</w:t>
      </w:r>
    </w:p>
    <w:p w:rsidR="00B664EB" w:rsidRPr="00746B02" w:rsidRDefault="00B664EB" w:rsidP="00CF5C9F">
      <w:pPr>
        <w:numPr>
          <w:ilvl w:val="2"/>
          <w:numId w:val="14"/>
        </w:numPr>
        <w:tabs>
          <w:tab w:val="num" w:pos="567"/>
        </w:tabs>
        <w:spacing w:before="120" w:after="120" w:line="240" w:lineRule="auto"/>
        <w:ind w:left="567" w:right="-51" w:hanging="567"/>
        <w:jc w:val="both"/>
        <w:rPr>
          <w:szCs w:val="24"/>
        </w:rPr>
      </w:pPr>
      <w:r w:rsidRPr="00746B02">
        <w:rPr>
          <w:szCs w:val="24"/>
        </w:rPr>
        <w:t>tiek piedāvāts nomainīt personālu un tas neatbilst tām Iepirkuma procedūras dokumentos noteiktajām kvalifikācijas prasībām, kas attiecas uz personālu;</w:t>
      </w:r>
    </w:p>
    <w:p w:rsidR="00B664EB" w:rsidRPr="00746B02" w:rsidRDefault="00B664EB" w:rsidP="00CF5C9F">
      <w:pPr>
        <w:numPr>
          <w:ilvl w:val="2"/>
          <w:numId w:val="14"/>
        </w:numPr>
        <w:tabs>
          <w:tab w:val="num" w:pos="567"/>
        </w:tabs>
        <w:spacing w:before="120" w:after="120" w:line="240" w:lineRule="auto"/>
        <w:ind w:left="567" w:right="-51" w:hanging="567"/>
        <w:jc w:val="both"/>
        <w:rPr>
          <w:szCs w:val="24"/>
        </w:rPr>
      </w:pPr>
      <w:r w:rsidRPr="00746B02">
        <w:rPr>
          <w:szCs w:val="24"/>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w:t>
      </w:r>
      <w:r>
        <w:rPr>
          <w:szCs w:val="24"/>
        </w:rPr>
        <w:t xml:space="preserve"> procedūrā noteiktajām prasībām.</w:t>
      </w:r>
    </w:p>
    <w:p w:rsidR="00B664EB" w:rsidRPr="00746B02" w:rsidRDefault="00B664EB" w:rsidP="00CF5C9F">
      <w:pPr>
        <w:numPr>
          <w:ilvl w:val="1"/>
          <w:numId w:val="14"/>
        </w:numPr>
        <w:tabs>
          <w:tab w:val="num" w:pos="567"/>
        </w:tabs>
        <w:spacing w:before="120" w:after="120" w:line="240" w:lineRule="auto"/>
        <w:ind w:left="567" w:right="-51" w:hanging="567"/>
        <w:jc w:val="both"/>
        <w:rPr>
          <w:szCs w:val="24"/>
        </w:rPr>
      </w:pPr>
      <w:r w:rsidRPr="00746B02">
        <w:rPr>
          <w:szCs w:val="24"/>
        </w:rPr>
        <w:t xml:space="preserve">Lūgumu nomainīt Izpildītāja personālu vai apakšuzņēmēju vai iesaistīt jaunu apakšuzņēmēju, Izpildītājs iesniedz Pasūtītājam, norādot informāciju un pievienojot dokumentus, kas nepieciešami lēmuma pieņemšanai. </w:t>
      </w:r>
    </w:p>
    <w:p w:rsidR="00B664EB" w:rsidRPr="00746B02" w:rsidRDefault="00B664EB" w:rsidP="00CF5C9F">
      <w:pPr>
        <w:numPr>
          <w:ilvl w:val="1"/>
          <w:numId w:val="14"/>
        </w:numPr>
        <w:tabs>
          <w:tab w:val="num" w:pos="567"/>
        </w:tabs>
        <w:spacing w:before="120" w:after="120" w:line="240" w:lineRule="auto"/>
        <w:ind w:left="567" w:hanging="567"/>
        <w:jc w:val="both"/>
        <w:rPr>
          <w:szCs w:val="24"/>
        </w:rPr>
      </w:pPr>
      <w:r w:rsidRPr="00746B02">
        <w:rPr>
          <w:szCs w:val="24"/>
        </w:rPr>
        <w:t xml:space="preserve">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Par pieņemto lēmumu Pasūtītājs paziņo Izpildītājam rakstveidā, nosūtot to pa faksu vai elektroniski.   </w:t>
      </w:r>
    </w:p>
    <w:p w:rsidR="00B664EB" w:rsidRPr="00AC4A38" w:rsidRDefault="00B664EB" w:rsidP="00CF5C9F">
      <w:pPr>
        <w:tabs>
          <w:tab w:val="num" w:pos="567"/>
        </w:tabs>
        <w:suppressAutoHyphens/>
        <w:overflowPunct w:val="0"/>
        <w:autoSpaceDE w:val="0"/>
        <w:autoSpaceDN w:val="0"/>
        <w:adjustRightInd w:val="0"/>
        <w:spacing w:before="120" w:after="120"/>
        <w:ind w:left="567" w:hanging="567"/>
        <w:jc w:val="both"/>
        <w:textAlignment w:val="baseline"/>
        <w:rPr>
          <w:szCs w:val="24"/>
        </w:rPr>
      </w:pPr>
      <w:r w:rsidRPr="00AC4A38">
        <w:rPr>
          <w:color w:val="000000"/>
          <w:szCs w:val="24"/>
        </w:rPr>
        <w:t>4.</w:t>
      </w:r>
      <w:r>
        <w:rPr>
          <w:color w:val="000000"/>
          <w:szCs w:val="24"/>
        </w:rPr>
        <w:t>9</w:t>
      </w:r>
      <w:r w:rsidRPr="00AC4A38">
        <w:rPr>
          <w:color w:val="000000"/>
          <w:szCs w:val="24"/>
        </w:rPr>
        <w:t xml:space="preserve">. </w:t>
      </w:r>
      <w:r w:rsidRPr="00AC4A38">
        <w:rPr>
          <w:szCs w:val="24"/>
        </w:rPr>
        <w:t xml:space="preserve">Izpildītājam ir jānomaina ikviens </w:t>
      </w:r>
      <w:proofErr w:type="spellStart"/>
      <w:r w:rsidRPr="00AC4A38">
        <w:rPr>
          <w:szCs w:val="24"/>
        </w:rPr>
        <w:t>būvzraudzības</w:t>
      </w:r>
      <w:proofErr w:type="spellEnd"/>
      <w:r w:rsidRPr="00AC4A38">
        <w:rPr>
          <w:szCs w:val="24"/>
        </w:rPr>
        <w:t xml:space="preserve"> izpildē iesaistīts darbinieks, ja to pieprasa Pasūtītājs un pamato ar kādu no šādiem iemesliem:</w:t>
      </w:r>
    </w:p>
    <w:p w:rsidR="00B664EB" w:rsidRPr="00AC4A38" w:rsidRDefault="00B664EB" w:rsidP="00CF5C9F">
      <w:pPr>
        <w:pStyle w:val="ListParagraph"/>
        <w:numPr>
          <w:ilvl w:val="2"/>
          <w:numId w:val="26"/>
        </w:numPr>
        <w:tabs>
          <w:tab w:val="num" w:pos="567"/>
        </w:tabs>
        <w:autoSpaceDN w:val="0"/>
        <w:spacing w:before="120" w:after="120"/>
        <w:ind w:left="567" w:hanging="567"/>
        <w:jc w:val="both"/>
        <w:rPr>
          <w:szCs w:val="24"/>
        </w:rPr>
      </w:pPr>
      <w:r w:rsidRPr="00AC4A38">
        <w:rPr>
          <w:szCs w:val="24"/>
        </w:rPr>
        <w:t>atkārtota pavirša savu pienākumu pildīšana;</w:t>
      </w:r>
    </w:p>
    <w:p w:rsidR="00B664EB" w:rsidRPr="007007BC" w:rsidRDefault="00B664EB" w:rsidP="00CF5C9F">
      <w:pPr>
        <w:pStyle w:val="ListParagraph"/>
        <w:numPr>
          <w:ilvl w:val="2"/>
          <w:numId w:val="26"/>
        </w:numPr>
        <w:tabs>
          <w:tab w:val="num" w:pos="567"/>
        </w:tabs>
        <w:autoSpaceDN w:val="0"/>
        <w:spacing w:before="120" w:after="120"/>
        <w:ind w:left="567" w:hanging="567"/>
        <w:jc w:val="both"/>
        <w:rPr>
          <w:szCs w:val="24"/>
        </w:rPr>
      </w:pPr>
      <w:r w:rsidRPr="007007BC">
        <w:rPr>
          <w:szCs w:val="24"/>
        </w:rPr>
        <w:t>nekompetence vai nolaidība;</w:t>
      </w:r>
    </w:p>
    <w:p w:rsidR="00B664EB" w:rsidRPr="00AC4A38" w:rsidRDefault="00B664EB" w:rsidP="00CF5C9F">
      <w:pPr>
        <w:pStyle w:val="ListParagraph"/>
        <w:numPr>
          <w:ilvl w:val="2"/>
          <w:numId w:val="26"/>
        </w:numPr>
        <w:tabs>
          <w:tab w:val="num" w:pos="567"/>
        </w:tabs>
        <w:autoSpaceDN w:val="0"/>
        <w:spacing w:before="120" w:after="120"/>
        <w:ind w:left="567" w:hanging="567"/>
        <w:jc w:val="both"/>
        <w:rPr>
          <w:szCs w:val="24"/>
        </w:rPr>
      </w:pPr>
      <w:r w:rsidRPr="00AC4A38">
        <w:rPr>
          <w:szCs w:val="24"/>
        </w:rPr>
        <w:t>līgumā noteikto saistību vai pienākumu nepildīšana;</w:t>
      </w:r>
    </w:p>
    <w:p w:rsidR="00B664EB" w:rsidRDefault="00B664EB" w:rsidP="00CF5C9F">
      <w:pPr>
        <w:pStyle w:val="ListParagraph"/>
        <w:numPr>
          <w:ilvl w:val="2"/>
          <w:numId w:val="26"/>
        </w:numPr>
        <w:tabs>
          <w:tab w:val="num" w:pos="567"/>
        </w:tabs>
        <w:autoSpaceDN w:val="0"/>
        <w:spacing w:before="120" w:after="120"/>
        <w:ind w:left="567" w:hanging="567"/>
        <w:jc w:val="both"/>
        <w:rPr>
          <w:szCs w:val="24"/>
        </w:rPr>
      </w:pPr>
      <w:r w:rsidRPr="00AC4A38">
        <w:rPr>
          <w:szCs w:val="24"/>
        </w:rPr>
        <w:t>atkārtota tādu darbību veikšana, kas kaitē drošībai, v</w:t>
      </w:r>
      <w:r w:rsidR="00A537E5">
        <w:rPr>
          <w:szCs w:val="24"/>
        </w:rPr>
        <w:t>eselībai vai vides aizsardzībai;</w:t>
      </w:r>
    </w:p>
    <w:p w:rsidR="00A537E5" w:rsidRDefault="00A537E5" w:rsidP="00CF5C9F">
      <w:pPr>
        <w:pStyle w:val="ListParagraph"/>
        <w:numPr>
          <w:ilvl w:val="2"/>
          <w:numId w:val="26"/>
        </w:numPr>
        <w:tabs>
          <w:tab w:val="num" w:pos="567"/>
        </w:tabs>
        <w:autoSpaceDN w:val="0"/>
        <w:spacing w:before="120" w:after="120"/>
        <w:ind w:left="567" w:hanging="567"/>
        <w:jc w:val="both"/>
        <w:rPr>
          <w:szCs w:val="24"/>
        </w:rPr>
      </w:pPr>
      <w:r>
        <w:rPr>
          <w:szCs w:val="24"/>
        </w:rPr>
        <w:t>nav izpildīta līguma 4.10.punkta prasība.</w:t>
      </w:r>
    </w:p>
    <w:p w:rsidR="005A528A" w:rsidRPr="005A528A" w:rsidRDefault="005A528A" w:rsidP="00CF5C9F">
      <w:pPr>
        <w:pStyle w:val="ListParagraph"/>
        <w:numPr>
          <w:ilvl w:val="1"/>
          <w:numId w:val="23"/>
        </w:numPr>
        <w:tabs>
          <w:tab w:val="num" w:pos="567"/>
        </w:tabs>
        <w:spacing w:line="240" w:lineRule="auto"/>
        <w:ind w:left="567" w:hanging="567"/>
        <w:jc w:val="both"/>
        <w:rPr>
          <w:rFonts w:eastAsia="Times New Roman" w:cs="Times New Roman"/>
          <w:szCs w:val="24"/>
          <w:lang w:eastAsia="lv-LV"/>
        </w:rPr>
      </w:pPr>
      <w:r>
        <w:rPr>
          <w:rFonts w:eastAsia="Times New Roman" w:cs="Times New Roman"/>
          <w:szCs w:val="24"/>
          <w:lang w:eastAsia="lv-LV"/>
        </w:rPr>
        <w:t xml:space="preserve">Izpildītājam, kurš līguma izpildei ir piesaistījis </w:t>
      </w:r>
      <w:r w:rsidR="00A537E5">
        <w:rPr>
          <w:rFonts w:eastAsia="Times New Roman" w:cs="Times New Roman"/>
          <w:szCs w:val="24"/>
          <w:lang w:eastAsia="lv-LV"/>
        </w:rPr>
        <w:t>ārvalstu speciālistus,</w:t>
      </w:r>
      <w:r>
        <w:rPr>
          <w:rFonts w:eastAsia="Times New Roman" w:cs="Times New Roman"/>
          <w:szCs w:val="24"/>
          <w:lang w:eastAsia="lv-LV"/>
        </w:rPr>
        <w:t xml:space="preserve"> </w:t>
      </w:r>
      <w:r w:rsidRPr="005A528A">
        <w:rPr>
          <w:rFonts w:eastAsia="Times New Roman" w:cs="Times New Roman"/>
          <w:szCs w:val="24"/>
          <w:lang w:eastAsia="lv-LV"/>
        </w:rPr>
        <w:t xml:space="preserve">ne vēlāk kā piecu darbdienu laikā </w:t>
      </w:r>
      <w:r>
        <w:rPr>
          <w:rFonts w:eastAsia="Times New Roman" w:cs="Times New Roman"/>
          <w:szCs w:val="24"/>
          <w:lang w:eastAsia="lv-LV"/>
        </w:rPr>
        <w:t xml:space="preserve">no līguma noslēgšanas </w:t>
      </w:r>
      <w:r w:rsidR="00A537E5">
        <w:rPr>
          <w:rFonts w:eastAsia="Times New Roman" w:cs="Times New Roman"/>
          <w:szCs w:val="24"/>
          <w:lang w:eastAsia="lv-LV"/>
        </w:rPr>
        <w:t>norma</w:t>
      </w:r>
      <w:r w:rsidRPr="005A528A">
        <w:rPr>
          <w:rFonts w:eastAsia="Times New Roman" w:cs="Times New Roman"/>
          <w:szCs w:val="24"/>
          <w:lang w:eastAsia="lv-LV"/>
        </w:rPr>
        <w:t xml:space="preserve">tīvajos aktos noteiktajā kārtībā </w:t>
      </w:r>
      <w:r w:rsidR="00A537E5">
        <w:rPr>
          <w:rFonts w:eastAsia="Times New Roman" w:cs="Times New Roman"/>
          <w:szCs w:val="24"/>
          <w:lang w:eastAsia="lv-LV"/>
        </w:rPr>
        <w:t>jā</w:t>
      </w:r>
      <w:r w:rsidRPr="005A528A">
        <w:rPr>
          <w:rFonts w:eastAsia="Times New Roman" w:cs="Times New Roman"/>
          <w:szCs w:val="24"/>
          <w:lang w:eastAsia="lv-LV"/>
        </w:rPr>
        <w:t>iesnie</w:t>
      </w:r>
      <w:r w:rsidR="00A537E5">
        <w:rPr>
          <w:rFonts w:eastAsia="Times New Roman" w:cs="Times New Roman"/>
          <w:szCs w:val="24"/>
          <w:lang w:eastAsia="lv-LV"/>
        </w:rPr>
        <w:t>dz</w:t>
      </w:r>
      <w:r w:rsidRPr="005A528A">
        <w:rPr>
          <w:rFonts w:eastAsia="Times New Roman" w:cs="Times New Roman"/>
          <w:szCs w:val="24"/>
          <w:lang w:eastAsia="lv-LV"/>
        </w:rPr>
        <w:t xml:space="preserve"> atzīšanas institūcijai deklarāciju par</w:t>
      </w:r>
      <w:r w:rsidR="00A537E5">
        <w:rPr>
          <w:rFonts w:eastAsia="Times New Roman" w:cs="Times New Roman"/>
          <w:szCs w:val="24"/>
          <w:lang w:eastAsia="lv-LV"/>
        </w:rPr>
        <w:t xml:space="preserve"> </w:t>
      </w:r>
      <w:r w:rsidRPr="005A528A">
        <w:rPr>
          <w:rFonts w:eastAsia="Times New Roman" w:cs="Times New Roman"/>
          <w:szCs w:val="24"/>
          <w:lang w:eastAsia="lv-LV"/>
        </w:rPr>
        <w:t>īslaicīgu profesionālo pakalpojumu sniegšanu Latvijas Republikā</w:t>
      </w:r>
      <w:r w:rsidR="00A537E5">
        <w:rPr>
          <w:rFonts w:eastAsia="Times New Roman" w:cs="Times New Roman"/>
          <w:szCs w:val="24"/>
          <w:lang w:eastAsia="lv-LV"/>
        </w:rPr>
        <w:t xml:space="preserve"> par speciālistu</w:t>
      </w:r>
      <w:r w:rsidR="00A537E5" w:rsidRPr="005A528A">
        <w:rPr>
          <w:rFonts w:eastAsia="Times New Roman" w:cs="Times New Roman"/>
          <w:szCs w:val="24"/>
          <w:lang w:eastAsia="lv-LV"/>
        </w:rPr>
        <w:t xml:space="preserve"> reglamentētā</w:t>
      </w:r>
      <w:r w:rsidR="00A537E5">
        <w:rPr>
          <w:rFonts w:eastAsia="Times New Roman" w:cs="Times New Roman"/>
          <w:szCs w:val="24"/>
          <w:lang w:eastAsia="lv-LV"/>
        </w:rPr>
        <w:t>ja</w:t>
      </w:r>
      <w:r w:rsidR="00A537E5" w:rsidRPr="005A528A">
        <w:rPr>
          <w:rFonts w:eastAsia="Times New Roman" w:cs="Times New Roman"/>
          <w:szCs w:val="24"/>
          <w:lang w:eastAsia="lv-LV"/>
        </w:rPr>
        <w:t xml:space="preserve"> profesijā</w:t>
      </w:r>
      <w:r w:rsidR="00A537E5">
        <w:rPr>
          <w:rFonts w:eastAsia="Times New Roman" w:cs="Times New Roman"/>
          <w:szCs w:val="24"/>
          <w:lang w:eastAsia="lv-LV"/>
        </w:rPr>
        <w:t>, kā arī jāi</w:t>
      </w:r>
      <w:r w:rsidRPr="005A528A">
        <w:rPr>
          <w:rFonts w:eastAsia="Times New Roman" w:cs="Times New Roman"/>
          <w:szCs w:val="24"/>
          <w:lang w:eastAsia="lv-LV"/>
        </w:rPr>
        <w:t>esnie</w:t>
      </w:r>
      <w:r w:rsidR="00A537E5">
        <w:rPr>
          <w:rFonts w:eastAsia="Times New Roman" w:cs="Times New Roman"/>
          <w:szCs w:val="24"/>
          <w:lang w:eastAsia="lv-LV"/>
        </w:rPr>
        <w:t>dz</w:t>
      </w:r>
      <w:r w:rsidRPr="005A528A">
        <w:rPr>
          <w:rFonts w:eastAsia="Times New Roman" w:cs="Times New Roman"/>
          <w:szCs w:val="24"/>
          <w:lang w:eastAsia="lv-LV"/>
        </w:rPr>
        <w:t xml:space="preserve"> pasūtītājam atzīšanas institūcijas izsniegto atļauju par īslaicīgo pakalpojumu sniegšanu (vai arī atteikumu izsniegt atļauju), tiklīdz speciālists to saņems.</w:t>
      </w:r>
      <w:r w:rsidR="001D3006">
        <w:rPr>
          <w:rFonts w:eastAsia="Times New Roman" w:cs="Times New Roman"/>
          <w:szCs w:val="24"/>
          <w:lang w:eastAsia="lv-LV"/>
        </w:rPr>
        <w:t xml:space="preserve"> Atteikuma gadījumā Izpildītājs veic attiecīgā speciālista nomaiņu saskaņā ar līguma 4.4. un 4.5.punktā noteiktajai kārtībai. </w:t>
      </w:r>
    </w:p>
    <w:p w:rsidR="00B664EB" w:rsidRPr="00AC4A38" w:rsidRDefault="00B664EB" w:rsidP="00CF5C9F">
      <w:pPr>
        <w:numPr>
          <w:ilvl w:val="0"/>
          <w:numId w:val="23"/>
        </w:numPr>
        <w:tabs>
          <w:tab w:val="num" w:pos="567"/>
        </w:tabs>
        <w:autoSpaceDE w:val="0"/>
        <w:autoSpaceDN w:val="0"/>
        <w:adjustRightInd w:val="0"/>
        <w:spacing w:before="120" w:after="120" w:line="240" w:lineRule="auto"/>
        <w:ind w:left="567" w:hanging="567"/>
        <w:jc w:val="center"/>
        <w:rPr>
          <w:rFonts w:cs="Times New Roman"/>
          <w:b/>
          <w:szCs w:val="24"/>
        </w:rPr>
      </w:pPr>
      <w:r w:rsidRPr="00AC4A38">
        <w:rPr>
          <w:b/>
          <w:szCs w:val="24"/>
        </w:rPr>
        <w:t xml:space="preserve">Pūšu </w:t>
      </w:r>
      <w:r w:rsidRPr="00AC4A38">
        <w:rPr>
          <w:rFonts w:cs="Times New Roman"/>
          <w:b/>
          <w:szCs w:val="24"/>
        </w:rPr>
        <w:t>tiesības un pienākumi</w:t>
      </w:r>
    </w:p>
    <w:p w:rsidR="00B664EB" w:rsidRPr="00AC4A38" w:rsidRDefault="00B664EB" w:rsidP="00CF5C9F">
      <w:pPr>
        <w:pStyle w:val="ListParagraph"/>
        <w:numPr>
          <w:ilvl w:val="1"/>
          <w:numId w:val="17"/>
        </w:numPr>
        <w:tabs>
          <w:tab w:val="num" w:pos="567"/>
        </w:tabs>
        <w:spacing w:before="120" w:after="120"/>
        <w:ind w:left="567" w:hanging="567"/>
        <w:jc w:val="both"/>
        <w:rPr>
          <w:szCs w:val="24"/>
        </w:rPr>
      </w:pPr>
      <w:r w:rsidRPr="00AC4A38">
        <w:rPr>
          <w:szCs w:val="24"/>
        </w:rPr>
        <w:t>Pasūtītājs pastāvīgi sadarbojas ar Izpildītāju, kā arī nodrošina Izpildītāju ar visu Darbu izpildei nepieciešamo informāciju</w:t>
      </w:r>
      <w:r w:rsidR="00034375">
        <w:rPr>
          <w:szCs w:val="24"/>
        </w:rPr>
        <w:t xml:space="preserve">, kā arī rakstiski informē </w:t>
      </w:r>
      <w:r w:rsidR="005F3FA0">
        <w:rPr>
          <w:szCs w:val="24"/>
        </w:rPr>
        <w:t xml:space="preserve">Izpildītāju </w:t>
      </w:r>
      <w:r w:rsidR="00034375">
        <w:rPr>
          <w:szCs w:val="24"/>
        </w:rPr>
        <w:t xml:space="preserve">par būvdarbu uzsākšanas </w:t>
      </w:r>
      <w:r w:rsidR="005F3FA0">
        <w:rPr>
          <w:szCs w:val="24"/>
        </w:rPr>
        <w:t>termiņu.</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 xml:space="preserve">Pasūtītājs ir tiesīgs </w:t>
      </w:r>
      <w:r w:rsidR="007007BC">
        <w:rPr>
          <w:rFonts w:cs="Times New Roman"/>
          <w:szCs w:val="24"/>
        </w:rPr>
        <w:t xml:space="preserve">kontrolēt līguma izpildes gaitu </w:t>
      </w:r>
      <w:r w:rsidRPr="00AC4A38">
        <w:rPr>
          <w:rFonts w:cs="Times New Roman"/>
          <w:szCs w:val="24"/>
        </w:rPr>
        <w:t xml:space="preserve"> un pieprasīt no Izpildītāja kontroles veikšanai nepieciešamo informāciju.</w:t>
      </w:r>
    </w:p>
    <w:p w:rsidR="00B664EB" w:rsidRPr="0041316C"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pacing w:val="2"/>
          <w:szCs w:val="24"/>
        </w:rPr>
        <w:lastRenderedPageBreak/>
        <w:t xml:space="preserve">Pasūtītājs ir tiesīgs izteikt savas vēlmes, ierosinājumus un norādījumus par Darbu izpildes gaitu, kas ir saistoši </w:t>
      </w:r>
      <w:r w:rsidRPr="00AC4A38">
        <w:rPr>
          <w:rFonts w:cs="Times New Roman"/>
          <w:szCs w:val="24"/>
        </w:rPr>
        <w:t>Izpildītājam</w:t>
      </w:r>
      <w:r w:rsidRPr="00AC4A38">
        <w:rPr>
          <w:rFonts w:cs="Times New Roman"/>
          <w:bCs/>
          <w:iCs/>
          <w:spacing w:val="2"/>
          <w:szCs w:val="24"/>
        </w:rPr>
        <w:t>,</w:t>
      </w:r>
      <w:r w:rsidRPr="00AC4A38">
        <w:rPr>
          <w:rFonts w:cs="Times New Roman"/>
          <w:b/>
          <w:bCs/>
          <w:iCs/>
          <w:spacing w:val="2"/>
          <w:szCs w:val="24"/>
        </w:rPr>
        <w:t xml:space="preserve"> </w:t>
      </w:r>
      <w:r w:rsidRPr="00AC4A38">
        <w:rPr>
          <w:rFonts w:cs="Times New Roman"/>
          <w:spacing w:val="2"/>
          <w:szCs w:val="24"/>
        </w:rPr>
        <w:t xml:space="preserve">ja tie nav pretrunā ar </w:t>
      </w:r>
      <w:r>
        <w:rPr>
          <w:rFonts w:cs="Times New Roman"/>
          <w:spacing w:val="2"/>
          <w:szCs w:val="24"/>
        </w:rPr>
        <w:t>būv</w:t>
      </w:r>
      <w:r w:rsidRPr="00AC4A38">
        <w:rPr>
          <w:rFonts w:cs="Times New Roman"/>
          <w:spacing w:val="2"/>
          <w:szCs w:val="24"/>
        </w:rPr>
        <w:t xml:space="preserve">projektu, kā arī par patstāvīgi atklātajiem Būvobjekta būvdarbu defektiem, pārkāpumiem un atkāpēm no </w:t>
      </w:r>
      <w:r>
        <w:rPr>
          <w:rFonts w:cs="Times New Roman"/>
          <w:spacing w:val="2"/>
          <w:szCs w:val="24"/>
        </w:rPr>
        <w:t>būv</w:t>
      </w:r>
      <w:r w:rsidRPr="00AC4A38">
        <w:rPr>
          <w:rFonts w:cs="Times New Roman"/>
          <w:spacing w:val="2"/>
          <w:szCs w:val="24"/>
        </w:rPr>
        <w:t>projekta, būvdarbu tām</w:t>
      </w:r>
      <w:r>
        <w:rPr>
          <w:rFonts w:cs="Times New Roman"/>
          <w:spacing w:val="2"/>
          <w:szCs w:val="24"/>
        </w:rPr>
        <w:t>ēm</w:t>
      </w:r>
      <w:r w:rsidRPr="00AC4A38">
        <w:rPr>
          <w:rFonts w:cs="Times New Roman"/>
          <w:spacing w:val="2"/>
          <w:szCs w:val="24"/>
        </w:rPr>
        <w:t xml:space="preserve"> vai Latvijas būvnormatīviem.</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szCs w:val="24"/>
        </w:rPr>
        <w:t xml:space="preserve">Pasūtītājs apņemas veikt maksājumus par izpildīto Darbu saskaņā ar šī līguma 3.punktā noteikto. </w:t>
      </w:r>
    </w:p>
    <w:p w:rsidR="00B664EB" w:rsidRPr="009968F1"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 xml:space="preserve">Izpildītājs visā Līguma darbības laikā apņemas kvalitatīvi veikt </w:t>
      </w:r>
      <w:r w:rsidRPr="00AC4A38">
        <w:rPr>
          <w:szCs w:val="24"/>
        </w:rPr>
        <w:t xml:space="preserve">Objekta būvuzraudzību atbilstoši Darba uzdevumam, </w:t>
      </w:r>
      <w:r w:rsidRPr="00AC4A38">
        <w:rPr>
          <w:rFonts w:cs="Times New Roman"/>
          <w:szCs w:val="24"/>
        </w:rPr>
        <w:t xml:space="preserve"> </w:t>
      </w:r>
      <w:r w:rsidRPr="00AC4A38">
        <w:rPr>
          <w:szCs w:val="24"/>
        </w:rPr>
        <w:t xml:space="preserve">kurš ir šī līguma 1.pielikums. </w:t>
      </w:r>
    </w:p>
    <w:p w:rsidR="00B664EB" w:rsidRPr="007007BC" w:rsidRDefault="00B664EB" w:rsidP="00CF5C9F">
      <w:pPr>
        <w:pStyle w:val="ListParagraph"/>
        <w:numPr>
          <w:ilvl w:val="1"/>
          <w:numId w:val="17"/>
        </w:numPr>
        <w:tabs>
          <w:tab w:val="num" w:pos="567"/>
        </w:tabs>
        <w:spacing w:before="120" w:after="120"/>
        <w:ind w:left="567" w:hanging="567"/>
        <w:jc w:val="both"/>
        <w:rPr>
          <w:rFonts w:cs="Times New Roman"/>
          <w:szCs w:val="24"/>
        </w:rPr>
      </w:pPr>
      <w:r w:rsidRPr="007007BC">
        <w:rPr>
          <w:szCs w:val="24"/>
        </w:rPr>
        <w:t xml:space="preserve"> Izpildītājam ir pienākums ne vēlāk ka 7 (septiņu) darba dienu laikā </w:t>
      </w:r>
      <w:r w:rsidR="005F3FA0" w:rsidRPr="007007BC">
        <w:rPr>
          <w:szCs w:val="24"/>
        </w:rPr>
        <w:t>pēc rakstiskas informācijas saņemšanas no Pasūtītāja par būvdarbu uzsākšanas termiņu</w:t>
      </w:r>
      <w:r w:rsidRPr="007007BC">
        <w:rPr>
          <w:szCs w:val="24"/>
        </w:rPr>
        <w:t xml:space="preserve"> iesniegt Pasūtītājam dokumentus atbilstoši būvatļaujā Nr. BIS /BV-4.1-2016-3710 iekļautajam prasībām “Būvdarbu uzsākšanas nosacījumi” (atbildīga būvuzrauga saistību raksts; atbildīgo </w:t>
      </w:r>
      <w:proofErr w:type="spellStart"/>
      <w:r w:rsidRPr="007007BC">
        <w:rPr>
          <w:szCs w:val="24"/>
        </w:rPr>
        <w:t>būvspeciālistu</w:t>
      </w:r>
      <w:proofErr w:type="spellEnd"/>
      <w:r w:rsidRPr="007007BC">
        <w:rPr>
          <w:szCs w:val="24"/>
        </w:rPr>
        <w:t xml:space="preserve"> profesionālās civiltiesiskas atbildības obligātas apdrošināšanas polises kopijas; būvuzraudzības plāns)</w:t>
      </w:r>
      <w:r w:rsidR="007007BC">
        <w:rPr>
          <w:szCs w:val="24"/>
        </w:rPr>
        <w:t xml:space="preserve"> </w:t>
      </w:r>
      <w:r w:rsidRPr="007007BC">
        <w:rPr>
          <w:szCs w:val="24"/>
        </w:rPr>
        <w:t xml:space="preserve"> un citus dokumentus ja to pieprasa </w:t>
      </w:r>
      <w:r w:rsidR="00075439" w:rsidRPr="007007BC">
        <w:rPr>
          <w:szCs w:val="24"/>
        </w:rPr>
        <w:t xml:space="preserve">pašvaldības </w:t>
      </w:r>
      <w:r w:rsidRPr="007007BC">
        <w:rPr>
          <w:szCs w:val="24"/>
        </w:rPr>
        <w:t xml:space="preserve">būvvalde vai </w:t>
      </w:r>
      <w:r w:rsidR="005F3FA0" w:rsidRPr="007007BC">
        <w:rPr>
          <w:szCs w:val="24"/>
        </w:rPr>
        <w:t>cita būvniecības procesu kontrolējošā valsts institūcija</w:t>
      </w:r>
      <w:r w:rsidRPr="007007BC">
        <w:rPr>
          <w:szCs w:val="24"/>
        </w:rPr>
        <w:t xml:space="preserve">.  </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Izpildītājs ir tiesīgs jebkurā laikā pieprasīt no Pasūtītāja savu pienākumu pildīšanai nepieciešamo un vajadzīgo informāciju.</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Izpildītājam ir pienākums nekavējoties ziņot Pasūtītājam par apstākļiem, kas atklājušies Darbu izpildes procesā un kas var radīt šķēršļus turpmākai darbu kvalitatīvai un savlaicīgai izpildei.</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Izpildītājam ir pienākums brīdināt Pasūtītāju, ja darbu izpildes gaitā atklājušies apstākļi, kas var būt bīstami cilvēku veselībai vai dzīvībai.</w:t>
      </w:r>
    </w:p>
    <w:p w:rsidR="00B664EB" w:rsidRPr="00CC1492" w:rsidRDefault="00B664EB" w:rsidP="00CF5C9F">
      <w:pPr>
        <w:pStyle w:val="BodyText"/>
        <w:numPr>
          <w:ilvl w:val="1"/>
          <w:numId w:val="17"/>
        </w:numPr>
        <w:tabs>
          <w:tab w:val="num" w:pos="567"/>
        </w:tabs>
        <w:spacing w:before="120" w:after="120"/>
        <w:ind w:left="567" w:hanging="567"/>
        <w:jc w:val="both"/>
        <w:rPr>
          <w:b w:val="0"/>
          <w:i w:val="0"/>
          <w:sz w:val="24"/>
        </w:rPr>
      </w:pPr>
      <w:r w:rsidRPr="00CC1492">
        <w:rPr>
          <w:b w:val="0"/>
          <w:i w:val="0"/>
          <w:sz w:val="24"/>
        </w:rPr>
        <w:t>Pasūtītājs un Izpildītājs apņemas ar līguma izpildi saistīto informāciju nenodot trešajām personām bez otras Puses rakstveida piekrišanas.</w:t>
      </w:r>
    </w:p>
    <w:p w:rsidR="00B664EB"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 xml:space="preserve">Izpildītājs </w:t>
      </w:r>
      <w:r w:rsidRPr="00AC4A38">
        <w:rPr>
          <w:szCs w:val="24"/>
        </w:rPr>
        <w:t xml:space="preserve">un Pasūtītājs </w:t>
      </w:r>
      <w:r w:rsidRPr="00AC4A38">
        <w:rPr>
          <w:rFonts w:cs="Times New Roman"/>
          <w:szCs w:val="24"/>
        </w:rPr>
        <w:t>veic citus pienākumus, ko tam uzliek Latvijas Republikas normatīvie akti.</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Pr>
          <w:b/>
          <w:szCs w:val="24"/>
        </w:rPr>
        <w:t>Atbildība un l</w:t>
      </w:r>
      <w:r w:rsidRPr="00AC4A38">
        <w:rPr>
          <w:b/>
          <w:szCs w:val="24"/>
        </w:rPr>
        <w:t>īgumsodi</w:t>
      </w:r>
    </w:p>
    <w:p w:rsidR="00B664EB" w:rsidRPr="00AC4A38" w:rsidRDefault="00B664EB" w:rsidP="00CF5C9F">
      <w:pPr>
        <w:numPr>
          <w:ilvl w:val="1"/>
          <w:numId w:val="17"/>
        </w:numPr>
        <w:tabs>
          <w:tab w:val="num" w:pos="567"/>
        </w:tabs>
        <w:autoSpaceDN w:val="0"/>
        <w:spacing w:before="120" w:after="120" w:line="240" w:lineRule="auto"/>
        <w:ind w:left="567" w:hanging="567"/>
        <w:jc w:val="both"/>
        <w:rPr>
          <w:szCs w:val="24"/>
        </w:rPr>
      </w:pPr>
      <w:r w:rsidRPr="00AC4A38">
        <w:rPr>
          <w:szCs w:val="24"/>
        </w:rPr>
        <w:t>Gadījumā, ja Pasūtītājs nepamatoti pieļāvis jebkuru Līgumā noteikto maksājuma termiņa nokavējumu, Izpildītājs ir tiesīgs saņemt no Pasūtītāja nokavējuma procentus 0,5% (</w:t>
      </w:r>
      <w:r w:rsidRPr="00AC4A38">
        <w:rPr>
          <w:kern w:val="1"/>
          <w:szCs w:val="24"/>
        </w:rPr>
        <w:t>nulle komats pieci</w:t>
      </w:r>
      <w:r w:rsidRPr="00AC4A38">
        <w:rPr>
          <w:szCs w:val="24"/>
        </w:rPr>
        <w:t xml:space="preserve"> </w:t>
      </w:r>
      <w:r w:rsidR="003212A7" w:rsidRPr="00AC4A38">
        <w:rPr>
          <w:szCs w:val="24"/>
        </w:rPr>
        <w:t>procent</w:t>
      </w:r>
      <w:r w:rsidR="003212A7">
        <w:rPr>
          <w:szCs w:val="24"/>
        </w:rPr>
        <w:t>i</w:t>
      </w:r>
      <w:r w:rsidRPr="00AC4A38">
        <w:rPr>
          <w:szCs w:val="24"/>
        </w:rPr>
        <w:t>) apmērā no nokavētā maksājuma summas par katru maksājuma kavējuma dienu, sākot ar pirmo maksājuma kavējuma dienu, līdz dienai (ieskaitot), kad Pasūtītājs veicis pilnīgu nokavēto maksājumu samaksu</w:t>
      </w:r>
      <w:r w:rsidR="003212A7">
        <w:rPr>
          <w:szCs w:val="24"/>
        </w:rPr>
        <w:t>.</w:t>
      </w:r>
      <w:r w:rsidRPr="00AC4A38">
        <w:rPr>
          <w:szCs w:val="24"/>
        </w:rPr>
        <w:t xml:space="preserve">  </w:t>
      </w:r>
    </w:p>
    <w:p w:rsidR="00B664EB" w:rsidRPr="00AC4A38" w:rsidRDefault="00B664EB" w:rsidP="00CF5C9F">
      <w:pPr>
        <w:numPr>
          <w:ilvl w:val="1"/>
          <w:numId w:val="17"/>
        </w:numPr>
        <w:tabs>
          <w:tab w:val="num" w:pos="567"/>
        </w:tabs>
        <w:autoSpaceDN w:val="0"/>
        <w:spacing w:before="120" w:after="120" w:line="240" w:lineRule="auto"/>
        <w:ind w:left="567" w:hanging="567"/>
        <w:jc w:val="both"/>
        <w:rPr>
          <w:szCs w:val="24"/>
        </w:rPr>
      </w:pPr>
      <w:r w:rsidRPr="00AC4A38">
        <w:rPr>
          <w:rFonts w:cs="Times New Roman"/>
          <w:szCs w:val="24"/>
        </w:rPr>
        <w:t xml:space="preserve">Ja Izpildītājs neveic </w:t>
      </w:r>
      <w:r w:rsidR="00F5513A" w:rsidRPr="00AC4A38">
        <w:rPr>
          <w:rFonts w:cs="Times New Roman"/>
          <w:szCs w:val="24"/>
        </w:rPr>
        <w:t xml:space="preserve">paredzētos pienākumus </w:t>
      </w:r>
      <w:r w:rsidRPr="00AC4A38">
        <w:rPr>
          <w:rFonts w:cs="Times New Roman"/>
          <w:szCs w:val="24"/>
        </w:rPr>
        <w:t xml:space="preserve">Līgumā </w:t>
      </w:r>
      <w:r w:rsidR="00F5513A">
        <w:rPr>
          <w:rFonts w:cs="Times New Roman"/>
          <w:szCs w:val="24"/>
        </w:rPr>
        <w:t>un Darba uzdevumā</w:t>
      </w:r>
      <w:r w:rsidR="00F5513A" w:rsidRPr="00AC4A38">
        <w:rPr>
          <w:rFonts w:cs="Times New Roman"/>
          <w:szCs w:val="24"/>
        </w:rPr>
        <w:t xml:space="preserve"> noteiktajos termiņos</w:t>
      </w:r>
      <w:r w:rsidR="00F5513A">
        <w:rPr>
          <w:rFonts w:cs="Times New Roman"/>
          <w:szCs w:val="24"/>
        </w:rPr>
        <w:t>,</w:t>
      </w:r>
      <w:r w:rsidR="00F5513A" w:rsidRPr="00AC4A38" w:rsidDel="00F5513A">
        <w:rPr>
          <w:rFonts w:cs="Times New Roman"/>
          <w:szCs w:val="24"/>
        </w:rPr>
        <w:t xml:space="preserve"> </w:t>
      </w:r>
      <w:r w:rsidRPr="00AC4A38">
        <w:rPr>
          <w:rFonts w:cs="Times New Roman"/>
          <w:szCs w:val="24"/>
        </w:rPr>
        <w:t xml:space="preserve"> Pasūtītāj</w:t>
      </w:r>
      <w:r w:rsidRPr="00AC4A38">
        <w:rPr>
          <w:szCs w:val="24"/>
        </w:rPr>
        <w:t xml:space="preserve">s ir tiesīgs saņemt no Izpildītāja </w:t>
      </w:r>
      <w:r w:rsidRPr="00AC4A38">
        <w:rPr>
          <w:rFonts w:cs="Times New Roman"/>
          <w:szCs w:val="24"/>
        </w:rPr>
        <w:t xml:space="preserve"> līgumsodu 0.5% (</w:t>
      </w:r>
      <w:r w:rsidR="003212A7" w:rsidRPr="00AC4A38">
        <w:rPr>
          <w:kern w:val="1"/>
          <w:szCs w:val="24"/>
        </w:rPr>
        <w:t>nulle komats pieci</w:t>
      </w:r>
      <w:r w:rsidR="003212A7" w:rsidRPr="00AC4A38">
        <w:rPr>
          <w:szCs w:val="24"/>
        </w:rPr>
        <w:t xml:space="preserve"> procent</w:t>
      </w:r>
      <w:r w:rsidR="003212A7">
        <w:rPr>
          <w:szCs w:val="24"/>
        </w:rPr>
        <w:t>i</w:t>
      </w:r>
      <w:r w:rsidR="003212A7" w:rsidRPr="00AC4A38" w:rsidDel="003212A7">
        <w:rPr>
          <w:rFonts w:cs="Times New Roman"/>
          <w:szCs w:val="24"/>
        </w:rPr>
        <w:t xml:space="preserve"> </w:t>
      </w:r>
      <w:r w:rsidRPr="00AC4A38">
        <w:rPr>
          <w:rFonts w:cs="Times New Roman"/>
          <w:szCs w:val="24"/>
        </w:rPr>
        <w:t>) apmērā no kopējās Līguma summas par katru nokavēto kalendāro dienu</w:t>
      </w:r>
      <w:r w:rsidR="003212A7">
        <w:rPr>
          <w:rFonts w:cs="Times New Roman"/>
          <w:szCs w:val="24"/>
        </w:rPr>
        <w:t>.</w:t>
      </w:r>
      <w:r w:rsidRPr="00AC4A38">
        <w:rPr>
          <w:rFonts w:cs="Times New Roman"/>
          <w:szCs w:val="24"/>
        </w:rPr>
        <w:t xml:space="preserve"> </w:t>
      </w:r>
    </w:p>
    <w:p w:rsidR="00B664EB" w:rsidRPr="007007BC" w:rsidRDefault="00B664EB" w:rsidP="00CF5C9F">
      <w:pPr>
        <w:numPr>
          <w:ilvl w:val="1"/>
          <w:numId w:val="17"/>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7007BC">
        <w:rPr>
          <w:szCs w:val="24"/>
        </w:rPr>
        <w:t xml:space="preserve">Ja Pasūtītājs Izpildītāja parakstītajā Būvdarbu veicēja ikmēneša </w:t>
      </w:r>
      <w:r w:rsidRPr="007007BC">
        <w:rPr>
          <w:i/>
          <w:szCs w:val="24"/>
        </w:rPr>
        <w:t>aktā par izpildīto darbu pieņemšanu (Forma 2)</w:t>
      </w:r>
      <w:r w:rsidRPr="007007BC">
        <w:rPr>
          <w:szCs w:val="24"/>
        </w:rPr>
        <w:t xml:space="preserve"> konstatē Būvdarbus, </w:t>
      </w:r>
      <w:r w:rsidR="0093690D" w:rsidRPr="007007BC">
        <w:rPr>
          <w:szCs w:val="24"/>
        </w:rPr>
        <w:t>par kuriem nav uzkrāta atbilstoša dokumentācija (</w:t>
      </w:r>
      <w:r w:rsidR="0093690D" w:rsidRPr="007007BC">
        <w:rPr>
          <w:rFonts w:cs="Times New Roman"/>
          <w:szCs w:val="24"/>
        </w:rPr>
        <w:t xml:space="preserve">izmantojamo būvizstrādājumu - materiālu, konstrukciju un tehnoloģisko iekārtu ražotāju (piegādātāju) - atbilstības deklarācijas, tehniskās pases, </w:t>
      </w:r>
      <w:r w:rsidR="00DE1EFA" w:rsidRPr="007007BC">
        <w:rPr>
          <w:szCs w:val="24"/>
        </w:rPr>
        <w:t xml:space="preserve">segto darbu akti, nav attiecīgu ierakstu būvdarbu žurnālā par materiālu piegādi un veiktajiem būvdarbiem) vai arī tiek konstatēta </w:t>
      </w:r>
      <w:r w:rsidR="00DE1EFA" w:rsidRPr="007007BC">
        <w:rPr>
          <w:rFonts w:cs="Times New Roman"/>
          <w:szCs w:val="24"/>
        </w:rPr>
        <w:t>ne</w:t>
      </w:r>
      <w:r w:rsidR="0093690D" w:rsidRPr="007007BC">
        <w:rPr>
          <w:rFonts w:cs="Times New Roman"/>
          <w:szCs w:val="24"/>
        </w:rPr>
        <w:t>atbilstīb</w:t>
      </w:r>
      <w:r w:rsidR="003212A7" w:rsidRPr="007007BC">
        <w:rPr>
          <w:rFonts w:cs="Times New Roman"/>
          <w:szCs w:val="24"/>
        </w:rPr>
        <w:t>a</w:t>
      </w:r>
      <w:r w:rsidR="0093690D" w:rsidRPr="007007BC">
        <w:rPr>
          <w:rFonts w:cs="Times New Roman"/>
          <w:szCs w:val="24"/>
        </w:rPr>
        <w:t xml:space="preserve"> Būvprojektam</w:t>
      </w:r>
      <w:r w:rsidR="003212A7" w:rsidRPr="007007BC">
        <w:rPr>
          <w:rFonts w:cs="Times New Roman"/>
          <w:szCs w:val="24"/>
        </w:rPr>
        <w:t xml:space="preserve"> un</w:t>
      </w:r>
      <w:r w:rsidR="0093690D" w:rsidRPr="007007BC">
        <w:rPr>
          <w:rFonts w:cs="Times New Roman"/>
          <w:szCs w:val="24"/>
        </w:rPr>
        <w:t xml:space="preserve"> Būvdarbu līguma tāmēm</w:t>
      </w:r>
      <w:r w:rsidRPr="007007BC">
        <w:rPr>
          <w:szCs w:val="24"/>
        </w:rPr>
        <w:t xml:space="preserve">, Pasūtītājs ir  tiesīgs saņemt no Izpildītāja  līgumsodu </w:t>
      </w:r>
      <w:r w:rsidR="00DE1EFA" w:rsidRPr="007007BC">
        <w:rPr>
          <w:szCs w:val="24"/>
        </w:rPr>
        <w:t>500,00</w:t>
      </w:r>
      <w:r w:rsidR="00360730" w:rsidRPr="007007BC">
        <w:rPr>
          <w:szCs w:val="24"/>
        </w:rPr>
        <w:t xml:space="preserve"> EUR</w:t>
      </w:r>
      <w:r w:rsidR="00DE1EFA" w:rsidRPr="007007BC">
        <w:rPr>
          <w:szCs w:val="24"/>
        </w:rPr>
        <w:t xml:space="preserve"> </w:t>
      </w:r>
      <w:r w:rsidRPr="007007BC">
        <w:rPr>
          <w:szCs w:val="24"/>
        </w:rPr>
        <w:t xml:space="preserve"> (</w:t>
      </w:r>
      <w:r w:rsidR="00360730" w:rsidRPr="007007BC">
        <w:rPr>
          <w:szCs w:val="24"/>
        </w:rPr>
        <w:t xml:space="preserve">pieci simti </w:t>
      </w:r>
      <w:proofErr w:type="spellStart"/>
      <w:r w:rsidR="00360730" w:rsidRPr="007007BC">
        <w:rPr>
          <w:szCs w:val="24"/>
        </w:rPr>
        <w:t>euro</w:t>
      </w:r>
      <w:proofErr w:type="spellEnd"/>
      <w:r w:rsidR="00360730" w:rsidRPr="007007BC">
        <w:rPr>
          <w:szCs w:val="24"/>
        </w:rPr>
        <w:t xml:space="preserve"> </w:t>
      </w:r>
      <w:r w:rsidR="007007BC">
        <w:rPr>
          <w:szCs w:val="24"/>
        </w:rPr>
        <w:t>00</w:t>
      </w:r>
      <w:r w:rsidR="00360730" w:rsidRPr="007007BC">
        <w:rPr>
          <w:szCs w:val="24"/>
        </w:rPr>
        <w:t xml:space="preserve"> centu</w:t>
      </w:r>
      <w:r w:rsidRPr="007007BC">
        <w:rPr>
          <w:szCs w:val="24"/>
        </w:rPr>
        <w:t>) apmērā par katru gadījumu.</w:t>
      </w:r>
    </w:p>
    <w:p w:rsidR="00B664EB" w:rsidRDefault="00B664EB" w:rsidP="00CF5C9F">
      <w:pPr>
        <w:pStyle w:val="ListParagraph"/>
        <w:numPr>
          <w:ilvl w:val="1"/>
          <w:numId w:val="17"/>
        </w:numPr>
        <w:tabs>
          <w:tab w:val="num" w:pos="567"/>
          <w:tab w:val="num" w:pos="1260"/>
        </w:tabs>
        <w:spacing w:before="120" w:after="120" w:line="240" w:lineRule="auto"/>
        <w:ind w:left="567" w:hanging="567"/>
        <w:jc w:val="both"/>
        <w:rPr>
          <w:szCs w:val="24"/>
        </w:rPr>
      </w:pPr>
      <w:r w:rsidRPr="00AC4A38">
        <w:rPr>
          <w:szCs w:val="24"/>
        </w:rPr>
        <w:t xml:space="preserve">Ja Izpildītājs  nomaina Piedāvājumā norādīto būvuzraudzības speciālistu vai  personu uz kuras iespējam Izpildītājs balstās, lai apliecinātu, ka viņā kvalifikācija atbilst iepirkuma dokumentos noteiktajām prasībām bez rakstiskas saskaņošanas ar Pasūtītāju, Pasūtītājs ir tiesīgs </w:t>
      </w:r>
      <w:r>
        <w:rPr>
          <w:szCs w:val="24"/>
        </w:rPr>
        <w:t>saņemt</w:t>
      </w:r>
      <w:r w:rsidRPr="00AC4A38">
        <w:rPr>
          <w:szCs w:val="24"/>
        </w:rPr>
        <w:t xml:space="preserve"> no Izpildītāja līgumsodu </w:t>
      </w:r>
      <w:r w:rsidR="00360730">
        <w:rPr>
          <w:szCs w:val="24"/>
        </w:rPr>
        <w:t xml:space="preserve">1% (viena procenta) </w:t>
      </w:r>
      <w:r w:rsidRPr="00AC4A38">
        <w:rPr>
          <w:szCs w:val="24"/>
        </w:rPr>
        <w:t xml:space="preserve">apmērā no Līguma summas. Ja šāds pārkāpums tiek konstatēts atkārtoti, Pasūtītājs ir tiesīgs </w:t>
      </w:r>
      <w:r>
        <w:rPr>
          <w:szCs w:val="24"/>
        </w:rPr>
        <w:t>saņemt</w:t>
      </w:r>
      <w:r w:rsidRPr="00AC4A38">
        <w:rPr>
          <w:szCs w:val="24"/>
        </w:rPr>
        <w:t xml:space="preserve"> no Izpildītāja līgumsodu </w:t>
      </w:r>
      <w:r w:rsidR="00360730">
        <w:rPr>
          <w:szCs w:val="24"/>
        </w:rPr>
        <w:t>3</w:t>
      </w:r>
      <w:r w:rsidRPr="00AC4A38">
        <w:rPr>
          <w:szCs w:val="24"/>
        </w:rPr>
        <w:t>% (</w:t>
      </w:r>
      <w:r w:rsidR="00360730">
        <w:rPr>
          <w:szCs w:val="24"/>
        </w:rPr>
        <w:t>trīs procentu)</w:t>
      </w:r>
      <w:r w:rsidRPr="00AC4A38">
        <w:rPr>
          <w:szCs w:val="24"/>
        </w:rPr>
        <w:t>) apmērā no Līguma summas par katru atkārtotu pārkāpumu.</w:t>
      </w:r>
      <w:r>
        <w:rPr>
          <w:szCs w:val="24"/>
        </w:rPr>
        <w:t xml:space="preserve"> Samaksātie līgumsodi neatbrīvo </w:t>
      </w:r>
      <w:r>
        <w:rPr>
          <w:szCs w:val="24"/>
        </w:rPr>
        <w:lastRenderedPageBreak/>
        <w:t>Izp</w:t>
      </w:r>
      <w:r w:rsidR="00235EC3">
        <w:rPr>
          <w:szCs w:val="24"/>
        </w:rPr>
        <w:t>i</w:t>
      </w:r>
      <w:r>
        <w:rPr>
          <w:szCs w:val="24"/>
        </w:rPr>
        <w:t xml:space="preserve">ldītāju no līguma prasībām un normatīvo aktu prasībām atbilstošu </w:t>
      </w:r>
      <w:r w:rsidRPr="00AC4A38">
        <w:rPr>
          <w:szCs w:val="24"/>
        </w:rPr>
        <w:t>Piedāvājumā norādīto būvuzraudzības speciālistu vai  personu uz kuras iespējam Izpildītājs balstās</w:t>
      </w:r>
      <w:r>
        <w:rPr>
          <w:szCs w:val="24"/>
        </w:rPr>
        <w:t xml:space="preserve"> nomaiņu.</w:t>
      </w:r>
    </w:p>
    <w:p w:rsidR="003212A7" w:rsidRPr="000D6150" w:rsidRDefault="003212A7" w:rsidP="00CF5C9F">
      <w:pPr>
        <w:numPr>
          <w:ilvl w:val="1"/>
          <w:numId w:val="17"/>
        </w:numPr>
        <w:tabs>
          <w:tab w:val="num" w:pos="567"/>
        </w:tabs>
        <w:autoSpaceDN w:val="0"/>
        <w:spacing w:before="120" w:after="120" w:line="240" w:lineRule="auto"/>
        <w:ind w:left="567" w:hanging="567"/>
        <w:jc w:val="both"/>
        <w:rPr>
          <w:szCs w:val="24"/>
        </w:rPr>
      </w:pPr>
      <w:r>
        <w:rPr>
          <w:szCs w:val="24"/>
        </w:rPr>
        <w:t xml:space="preserve">Piemērotie līgumsodi </w:t>
      </w:r>
      <w:r w:rsidRPr="00AC4A38">
        <w:rPr>
          <w:szCs w:val="24"/>
        </w:rPr>
        <w:t xml:space="preserve">kopsummā </w:t>
      </w:r>
      <w:r>
        <w:rPr>
          <w:szCs w:val="24"/>
        </w:rPr>
        <w:t>katrai Pusei nepārsniedz</w:t>
      </w:r>
      <w:r w:rsidRPr="00AC4A38">
        <w:rPr>
          <w:szCs w:val="24"/>
        </w:rPr>
        <w:t xml:space="preserve"> 10% no līgumcenas </w:t>
      </w:r>
      <w:r>
        <w:rPr>
          <w:szCs w:val="24"/>
        </w:rPr>
        <w:t>.</w:t>
      </w:r>
    </w:p>
    <w:p w:rsidR="00B664EB" w:rsidRPr="007007BC" w:rsidRDefault="00B664EB" w:rsidP="00CF5C9F">
      <w:pPr>
        <w:numPr>
          <w:ilvl w:val="1"/>
          <w:numId w:val="17"/>
        </w:numPr>
        <w:tabs>
          <w:tab w:val="num" w:pos="567"/>
        </w:tabs>
        <w:spacing w:before="120" w:after="120" w:line="240" w:lineRule="auto"/>
        <w:ind w:left="567" w:hanging="567"/>
        <w:jc w:val="both"/>
        <w:rPr>
          <w:szCs w:val="24"/>
        </w:rPr>
      </w:pPr>
      <w:r w:rsidRPr="007007BC">
        <w:rPr>
          <w:szCs w:val="24"/>
        </w:rPr>
        <w:t xml:space="preserve">Izpildītājs ir atbildīgs par zaudējumiem, kādus viņš ar savu darbību vai bezdarbību ir nodarījis trešajām personām, kā arī par iespējamiem trešo personu prasījumiem pret Pasūtītāju nekvalitatīvi izpildītu Darbu dēļ. </w:t>
      </w:r>
    </w:p>
    <w:p w:rsidR="00B664EB" w:rsidRPr="007007BC" w:rsidRDefault="00B664EB" w:rsidP="00CF5C9F">
      <w:pPr>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 xml:space="preserve">Izpildītājs ir atbildīgs par </w:t>
      </w:r>
      <w:r w:rsidR="00A56A83" w:rsidRPr="007007BC">
        <w:rPr>
          <w:rFonts w:cs="Times New Roman"/>
          <w:szCs w:val="24"/>
        </w:rPr>
        <w:t xml:space="preserve">Pasūtītājam vai </w:t>
      </w:r>
      <w:r w:rsidRPr="007007BC">
        <w:rPr>
          <w:rFonts w:cs="Times New Roman"/>
          <w:szCs w:val="24"/>
        </w:rPr>
        <w:t xml:space="preserve">būvuzņēmējam nodarītajiem zaudējumiem, kas radušies Izpildītāja vainas dēļ. </w:t>
      </w:r>
    </w:p>
    <w:p w:rsidR="00B664EB" w:rsidRPr="00A56A83" w:rsidRDefault="00CF5C9F" w:rsidP="00CF5C9F">
      <w:pPr>
        <w:pStyle w:val="ListParagraph"/>
        <w:keepNext/>
        <w:numPr>
          <w:ilvl w:val="0"/>
          <w:numId w:val="17"/>
        </w:numPr>
        <w:tabs>
          <w:tab w:val="num" w:pos="567"/>
        </w:tabs>
        <w:spacing w:before="120" w:after="120" w:line="240" w:lineRule="auto"/>
        <w:ind w:left="567" w:hanging="567"/>
        <w:jc w:val="center"/>
        <w:rPr>
          <w:b/>
          <w:szCs w:val="24"/>
        </w:rPr>
      </w:pPr>
      <w:bookmarkStart w:id="11" w:name="_Toc48377888"/>
      <w:bookmarkStart w:id="12" w:name="_Toc89853619"/>
      <w:bookmarkStart w:id="13" w:name="_Toc90174196"/>
      <w:proofErr w:type="spellStart"/>
      <w:r>
        <w:rPr>
          <w:b/>
          <w:szCs w:val="24"/>
        </w:rPr>
        <w:t>Būvspeciālistu</w:t>
      </w:r>
      <w:proofErr w:type="spellEnd"/>
      <w:r w:rsidR="00B664EB" w:rsidRPr="00A56A83">
        <w:rPr>
          <w:b/>
          <w:szCs w:val="24"/>
        </w:rPr>
        <w:t xml:space="preserve"> a</w:t>
      </w:r>
      <w:r w:rsidR="00B664EB" w:rsidRPr="00A56A83">
        <w:rPr>
          <w:rFonts w:cs="Times New Roman"/>
          <w:b/>
          <w:szCs w:val="24"/>
        </w:rPr>
        <w:t>pdrošināšana</w:t>
      </w:r>
    </w:p>
    <w:p w:rsidR="00B664EB" w:rsidRPr="00834D39" w:rsidRDefault="00834D39"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7.1. </w:t>
      </w:r>
      <w:r w:rsidR="00B664EB" w:rsidRPr="00834D39">
        <w:rPr>
          <w:szCs w:val="24"/>
        </w:rPr>
        <w:t xml:space="preserve">Izpildītājs nodrošina līguma iesaistīto </w:t>
      </w:r>
      <w:r w:rsidR="0001307E">
        <w:rPr>
          <w:szCs w:val="24"/>
        </w:rPr>
        <w:t xml:space="preserve">būvuzraudzības speciālistu </w:t>
      </w:r>
      <w:r w:rsidR="0001307E" w:rsidRPr="00834D39">
        <w:rPr>
          <w:szCs w:val="24"/>
        </w:rPr>
        <w:t xml:space="preserve"> </w:t>
      </w:r>
      <w:r w:rsidR="00B664EB" w:rsidRPr="00834D39">
        <w:rPr>
          <w:szCs w:val="24"/>
        </w:rPr>
        <w:t xml:space="preserve">profesionālās civiltiesiskās atbildības apdrošināšanu </w:t>
      </w:r>
      <w:r w:rsidR="007E25D8">
        <w:rPr>
          <w:szCs w:val="24"/>
        </w:rPr>
        <w:t>ar vismaz minimālo atbildības limitu</w:t>
      </w:r>
      <w:r w:rsidR="00796C78">
        <w:rPr>
          <w:szCs w:val="24"/>
        </w:rPr>
        <w:t>, kurš noteikts</w:t>
      </w:r>
      <w:r w:rsidR="007E25D8">
        <w:rPr>
          <w:szCs w:val="24"/>
        </w:rPr>
        <w:t xml:space="preserve"> </w:t>
      </w:r>
      <w:r w:rsidR="00B664EB" w:rsidRPr="00834D39">
        <w:rPr>
          <w:szCs w:val="24"/>
        </w:rPr>
        <w:t xml:space="preserve"> </w:t>
      </w:r>
      <w:r w:rsidR="00AF6A34">
        <w:rPr>
          <w:szCs w:val="24"/>
        </w:rPr>
        <w:t>trešās grupas būvēm</w:t>
      </w:r>
      <w:r w:rsidR="00796C78">
        <w:rPr>
          <w:szCs w:val="24"/>
        </w:rPr>
        <w:t>,</w:t>
      </w:r>
      <w:r w:rsidR="00B664EB" w:rsidRPr="00834D39">
        <w:rPr>
          <w:szCs w:val="24"/>
        </w:rPr>
        <w:t xml:space="preserve"> atbilstoši 19.08.2014</w:t>
      </w:r>
      <w:r w:rsidR="00B664EB" w:rsidRPr="007007BC">
        <w:rPr>
          <w:szCs w:val="24"/>
        </w:rPr>
        <w:t>.</w:t>
      </w:r>
      <w:r w:rsidR="00B664EB" w:rsidRPr="00834D39">
        <w:rPr>
          <w:szCs w:val="24"/>
        </w:rPr>
        <w:t xml:space="preserve"> MK noteikum</w:t>
      </w:r>
      <w:r w:rsidR="00796C78">
        <w:rPr>
          <w:szCs w:val="24"/>
        </w:rPr>
        <w:t>os</w:t>
      </w:r>
      <w:r w:rsidR="00B664EB" w:rsidRPr="00834D39">
        <w:rPr>
          <w:szCs w:val="24"/>
        </w:rPr>
        <w:t xml:space="preserve"> Nr.502 “Noteikumi par </w:t>
      </w:r>
      <w:proofErr w:type="spellStart"/>
      <w:r w:rsidR="00B664EB" w:rsidRPr="00834D39">
        <w:rPr>
          <w:szCs w:val="24"/>
        </w:rPr>
        <w:t>būspeciālistu</w:t>
      </w:r>
      <w:proofErr w:type="spellEnd"/>
      <w:r w:rsidR="00B664EB" w:rsidRPr="00834D39">
        <w:rPr>
          <w:szCs w:val="24"/>
        </w:rPr>
        <w:t xml:space="preserve"> un būvdarbu veicēju civiltiesiskās atbildības obligāto apdrošināšanu” noteiktajai kārtībai. Izpildītājs apņemas apdrošināšanas </w:t>
      </w:r>
      <w:r w:rsidR="00612CC1">
        <w:rPr>
          <w:szCs w:val="24"/>
        </w:rPr>
        <w:t xml:space="preserve">līguma </w:t>
      </w:r>
      <w:r w:rsidR="00612CC1" w:rsidRPr="00834D39">
        <w:rPr>
          <w:szCs w:val="24"/>
        </w:rPr>
        <w:t xml:space="preserve"> </w:t>
      </w:r>
      <w:r w:rsidR="00B664EB" w:rsidRPr="00834D39">
        <w:rPr>
          <w:szCs w:val="24"/>
        </w:rPr>
        <w:t xml:space="preserve">noteikumus iepriekš saskaņot ar Pasūtītāju. </w:t>
      </w:r>
    </w:p>
    <w:p w:rsidR="00B664EB" w:rsidRPr="00834D39" w:rsidRDefault="00834D39"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 </w:t>
      </w:r>
      <w:r w:rsidR="00B664EB" w:rsidRPr="00834D39">
        <w:rPr>
          <w:szCs w:val="24"/>
        </w:rPr>
        <w:t xml:space="preserve">Līguma 7.1. punktā minētajā apdrošināšanas </w:t>
      </w:r>
      <w:r w:rsidR="00612CC1">
        <w:rPr>
          <w:szCs w:val="24"/>
        </w:rPr>
        <w:t>līgumā</w:t>
      </w:r>
      <w:r w:rsidR="00612CC1" w:rsidRPr="00834D39">
        <w:rPr>
          <w:szCs w:val="24"/>
        </w:rPr>
        <w:t xml:space="preserve"> </w:t>
      </w:r>
      <w:r w:rsidR="00B664EB" w:rsidRPr="00834D39">
        <w:rPr>
          <w:szCs w:val="24"/>
        </w:rPr>
        <w:t xml:space="preserve">atbilstoši 19.08.2014. MK noteikumiem Nr.502 “Noteikumi par </w:t>
      </w:r>
      <w:proofErr w:type="spellStart"/>
      <w:r w:rsidR="00B664EB" w:rsidRPr="00834D39">
        <w:rPr>
          <w:szCs w:val="24"/>
        </w:rPr>
        <w:t>būspeciālistu</w:t>
      </w:r>
      <w:proofErr w:type="spellEnd"/>
      <w:r w:rsidR="00B664EB" w:rsidRPr="00834D39">
        <w:rPr>
          <w:szCs w:val="24"/>
        </w:rPr>
        <w:t xml:space="preserve"> un būvdarbu veicēju civiltiesiskās atbildības obligāto apdrošināšanu” jāparedz, ka apdrošinātājs sedz citiem būvniecības dalībniekiem un trešajām personām zaudējumus, kurus </w:t>
      </w:r>
      <w:proofErr w:type="spellStart"/>
      <w:r w:rsidR="00B664EB" w:rsidRPr="00834D39">
        <w:rPr>
          <w:szCs w:val="24"/>
        </w:rPr>
        <w:t>būvspeciālists</w:t>
      </w:r>
      <w:proofErr w:type="spellEnd"/>
      <w:r w:rsidR="00B664EB" w:rsidRPr="00834D39">
        <w:rPr>
          <w:szCs w:val="24"/>
        </w:rPr>
        <w:t xml:space="preserve"> nodarījis ar savu darbību vai bezdarbību:</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7.2.1. </w:t>
      </w:r>
      <w:r w:rsidR="00B664EB" w:rsidRPr="00AC4A38">
        <w:rPr>
          <w:szCs w:val="24"/>
        </w:rPr>
        <w:t>trešās personas vai cita būvniecības dalībnieka mantas bojājuma gadījumā – atlīdzināšanas izdevumus mantas atjaunošanai tādā stāvoklī, kādā tā bija tieši pirms apdrošināšanas gadījuma;</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7.2.2. </w:t>
      </w:r>
      <w:r w:rsidR="00B664EB" w:rsidRPr="00AC4A38">
        <w:rPr>
          <w:szCs w:val="24"/>
        </w:rPr>
        <w:t xml:space="preserve">tiešos zaudējumus, kas radušies būvspeciālista vainas dēļ un ir saistīti ar jau uzcelta objekta (vai tā daļas) pārbūvi; </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7.2.3. </w:t>
      </w:r>
      <w:r w:rsidR="00B664EB" w:rsidRPr="00AC4A38">
        <w:rPr>
          <w:szCs w:val="24"/>
        </w:rPr>
        <w:t xml:space="preserve">izdevumus par kaitējumu videi – piesārņojumu, ko radījusi apdrošinātā nejauša kļūme vai nolaidība, kas izraisījusi zemes, augsnes, atmosfēras vai jebkuras ūdenstilpes vai gruntsūdeņu piesārņojumu, kā arī mežaudžu bojājumu. Kaitējumu videi atlīdzina, ja tas nav balstīts uz lēnu, pakāpenisku iedarbību vai atkārtotu darbību vai bezdarbību, vai kā citādi atkārtotiem notikumiem. Risks par kaitējumu videi neattiecas uz būvprojekta vadītāju; </w:t>
      </w:r>
    </w:p>
    <w:p w:rsidR="00B664EB" w:rsidRPr="00AC4A38" w:rsidRDefault="00B664EB"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 </w:t>
      </w:r>
      <w:r w:rsidR="00A56A83">
        <w:rPr>
          <w:szCs w:val="24"/>
        </w:rPr>
        <w:t xml:space="preserve">7.2.4. </w:t>
      </w:r>
      <w:r w:rsidRPr="00AC4A38">
        <w:rPr>
          <w:szCs w:val="24"/>
        </w:rPr>
        <w:t>izdevumus par trešās personas vai cita būvniecības dalībnieka (fiziskās personas) dzīvībai vai veselībai nodarīto kaitējumu.</w:t>
      </w:r>
    </w:p>
    <w:p w:rsidR="00B664EB" w:rsidRPr="004C5060"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u w:val="single"/>
        </w:rPr>
      </w:pPr>
      <w:r>
        <w:rPr>
          <w:szCs w:val="24"/>
        </w:rPr>
        <w:t xml:space="preserve">7.3. </w:t>
      </w:r>
      <w:proofErr w:type="spellStart"/>
      <w:r w:rsidR="0001307E">
        <w:rPr>
          <w:szCs w:val="24"/>
        </w:rPr>
        <w:t>Būspeciālistu</w:t>
      </w:r>
      <w:proofErr w:type="spellEnd"/>
      <w:r w:rsidR="0001307E">
        <w:rPr>
          <w:szCs w:val="24"/>
        </w:rPr>
        <w:t xml:space="preserve"> apdrošināšanas līgumus jāuztur spēkā visu būvdarbu un </w:t>
      </w:r>
      <w:r w:rsidR="00AF6A34">
        <w:rPr>
          <w:szCs w:val="24"/>
        </w:rPr>
        <w:t xml:space="preserve">būvdarbu </w:t>
      </w:r>
      <w:r w:rsidR="0001307E">
        <w:rPr>
          <w:szCs w:val="24"/>
        </w:rPr>
        <w:t xml:space="preserve">garantijas laiku. </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7.4. </w:t>
      </w:r>
      <w:r w:rsidR="007007BC">
        <w:rPr>
          <w:szCs w:val="24"/>
        </w:rPr>
        <w:t>Izpildītājs</w:t>
      </w:r>
      <w:r w:rsidR="00B664EB" w:rsidRPr="00AC4A38">
        <w:rPr>
          <w:szCs w:val="24"/>
        </w:rPr>
        <w:t xml:space="preserve"> ir tiesīgs iesniegt jau spēkā esošu apdrošināšanas </w:t>
      </w:r>
      <w:r w:rsidR="00612CC1">
        <w:rPr>
          <w:szCs w:val="24"/>
        </w:rPr>
        <w:t>līgumu (</w:t>
      </w:r>
      <w:proofErr w:type="spellStart"/>
      <w:r w:rsidR="00612CC1">
        <w:rPr>
          <w:szCs w:val="24"/>
        </w:rPr>
        <w:t>us</w:t>
      </w:r>
      <w:proofErr w:type="spellEnd"/>
      <w:r w:rsidR="00612CC1">
        <w:rPr>
          <w:szCs w:val="24"/>
        </w:rPr>
        <w:t>)</w:t>
      </w:r>
      <w:r w:rsidR="00B664EB" w:rsidRPr="00AC4A38">
        <w:rPr>
          <w:szCs w:val="24"/>
        </w:rPr>
        <w:t>, ja tā</w:t>
      </w:r>
      <w:r w:rsidR="00612CC1">
        <w:rPr>
          <w:szCs w:val="24"/>
        </w:rPr>
        <w:t xml:space="preserve">s </w:t>
      </w:r>
      <w:r w:rsidR="00B664EB" w:rsidRPr="00AC4A38">
        <w:rPr>
          <w:szCs w:val="24"/>
        </w:rPr>
        <w:t xml:space="preserve"> atbilst Līguma</w:t>
      </w:r>
      <w:r w:rsidR="00B664EB">
        <w:rPr>
          <w:szCs w:val="24"/>
        </w:rPr>
        <w:t xml:space="preserve"> 7</w:t>
      </w:r>
      <w:r w:rsidR="00B664EB" w:rsidRPr="00AC4A38">
        <w:rPr>
          <w:szCs w:val="24"/>
        </w:rPr>
        <w:t>.2. punkta nosacījumiem un tam rakstveidā ir piekritis Pasūtītājs.</w:t>
      </w:r>
    </w:p>
    <w:p w:rsidR="00B664EB" w:rsidRDefault="00A56A83" w:rsidP="00CF5C9F">
      <w:pPr>
        <w:tabs>
          <w:tab w:val="num" w:pos="567"/>
          <w:tab w:val="num" w:pos="1260"/>
        </w:tabs>
        <w:spacing w:before="120" w:after="120" w:line="240" w:lineRule="auto"/>
        <w:ind w:left="567" w:hanging="567"/>
        <w:jc w:val="both"/>
        <w:rPr>
          <w:rFonts w:cs="Times New Roman"/>
          <w:bCs/>
          <w:szCs w:val="24"/>
        </w:rPr>
      </w:pPr>
      <w:r w:rsidRPr="00A56A83">
        <w:rPr>
          <w:rFonts w:cs="Times New Roman"/>
          <w:szCs w:val="24"/>
        </w:rPr>
        <w:t xml:space="preserve">7.5. </w:t>
      </w:r>
      <w:r w:rsidR="00B664EB" w:rsidRPr="00A56A83">
        <w:rPr>
          <w:rFonts w:cs="Times New Roman"/>
          <w:szCs w:val="24"/>
        </w:rPr>
        <w:t xml:space="preserve">Līguma </w:t>
      </w:r>
      <w:r w:rsidR="00493988" w:rsidRPr="00A56A83">
        <w:rPr>
          <w:rFonts w:cs="Times New Roman"/>
          <w:szCs w:val="24"/>
        </w:rPr>
        <w:t xml:space="preserve">5.6.punktā noteiktajā termiņā </w:t>
      </w:r>
      <w:r w:rsidR="00B664EB" w:rsidRPr="00A56A83">
        <w:rPr>
          <w:rFonts w:cs="Times New Roman"/>
          <w:szCs w:val="24"/>
        </w:rPr>
        <w:t xml:space="preserve"> </w:t>
      </w:r>
      <w:r w:rsidR="00B664EB" w:rsidRPr="00A56A83">
        <w:rPr>
          <w:rFonts w:cs="Times New Roman"/>
          <w:bCs/>
          <w:szCs w:val="24"/>
        </w:rPr>
        <w:t xml:space="preserve">Izpildītājs iesniedz Pasūtītājam civiltiesiskās atbildības apdrošināšanas līguma (polises) kopiju, kā arī apdrošināšanas sabiedrības apliecinājumu par to, ka apdrošināšanas līgums (polise) attiecas uz Līguma ietvaros veicamajiem </w:t>
      </w:r>
      <w:r w:rsidR="004A31CD" w:rsidRPr="00A56A83">
        <w:rPr>
          <w:rFonts w:cs="Times New Roman"/>
          <w:bCs/>
          <w:szCs w:val="24"/>
        </w:rPr>
        <w:t>Būvuzraudzības pakalpojumiem.</w:t>
      </w:r>
      <w:r w:rsidR="00B664EB" w:rsidRPr="00A56A83">
        <w:rPr>
          <w:rFonts w:cs="Times New Roman"/>
          <w:bCs/>
          <w:szCs w:val="24"/>
        </w:rPr>
        <w:t xml:space="preserve"> </w:t>
      </w:r>
      <w:r w:rsidR="004A31CD" w:rsidRPr="00A56A83">
        <w:rPr>
          <w:rFonts w:cs="Times New Roman"/>
          <w:bCs/>
          <w:szCs w:val="24"/>
        </w:rPr>
        <w:t xml:space="preserve"> </w:t>
      </w:r>
    </w:p>
    <w:bookmarkEnd w:id="11"/>
    <w:bookmarkEnd w:id="12"/>
    <w:bookmarkEnd w:id="13"/>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Nepārvarama vara</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 xml:space="preserve">Līdzējs nav atbildīgs par Līgumā noteikto saistību pilnīgu vai daļēju neizpildi, ja tā radusies nepārvaramas apstākļu dēļ, t.sk. dabas stihijas, ugunsgrēka, militārās akcijas vai blokādes dēļ (turpmāk – nepārvaramas varas apstākļi). </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 xml:space="preserve">Par nepārvaramas varas apstākli nevar tikt atzīta </w:t>
      </w:r>
      <w:proofErr w:type="spellStart"/>
      <w:r w:rsidRPr="007007BC">
        <w:rPr>
          <w:rFonts w:cs="Times New Roman"/>
          <w:szCs w:val="24"/>
        </w:rPr>
        <w:t>būvspeciālistu</w:t>
      </w:r>
      <w:proofErr w:type="spellEnd"/>
      <w:r w:rsidRPr="007007BC">
        <w:rPr>
          <w:rFonts w:cs="Times New Roman"/>
          <w:szCs w:val="24"/>
        </w:rPr>
        <w:t>, apakšuzņēmēju, piegādātāju un citu iesaistīto personu saistību neizpilde vai nesavlaicīga izpilde.</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Līdzējs, kurš nevar izpildīt Līgumā noteiktās saistības nepārvaramas varas apstākļu dēļ, nekavējoties par to paziņo otram Līdzējam. Pretējā gadījumā tam nav tiesību atsaukties uz nepārvaramas varas apstākļiem kā pamatu atbrīvošanai no atbildības.</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Nepārvaramas varas apstākļu gadījumā Līgumā noteikto saistību izpildes termiņš automātiski pagarinās par laiku, kas vienāds ar nepārvaramas varas apstākļu darbības laiku.</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lastRenderedPageBreak/>
        <w:t>Ja nepārvaramas varas apstākļi turpinās ilgāk nekā 14 (četrpadsmit) dienas, Līdzējam ir tiesības vienpusēji atkāpties no Līguma, rakstiski par to paziņojot otram Līdzējam. Šādā gadījumā Līdzēji līdz Līguma izbeigšanai veic savstarpējos norēķinus.</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Nepārvaramas varas apstākļu iestāšanās faktu Līdzējs, kurš nevar izpildīt Līgumā noteiktās saistības, pierāda ar kompetentas valsts vai pašvaldību institūcijas izdotu dokumentu.</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 xml:space="preserve">Līguma </w:t>
      </w:r>
      <w:r w:rsidRPr="00AC4A38">
        <w:rPr>
          <w:b/>
          <w:szCs w:val="24"/>
        </w:rPr>
        <w:t>izpildes apturēšana vai izbeigšana</w:t>
      </w:r>
    </w:p>
    <w:p w:rsidR="00B664EB" w:rsidRPr="007007BC"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7007BC">
        <w:rPr>
          <w:szCs w:val="24"/>
        </w:rPr>
        <w:t>Pasūtītājam ir tiesības vienpusējā kārtā atkāpties no Līguma pirms termiņa, par to 5 (piecas) darba dienas iepriekš rakstiski paziņojot Izpildītājam, ja:</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391F14">
        <w:rPr>
          <w:szCs w:val="24"/>
        </w:rPr>
        <w:t>Izpildītājs uzsāk likvidāciju;</w:t>
      </w:r>
    </w:p>
    <w:p w:rsidR="00391F14"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391F14">
        <w:rPr>
          <w:szCs w:val="24"/>
        </w:rPr>
        <w:t>Izpildītājs</w:t>
      </w:r>
      <w:r w:rsidRPr="00391F14">
        <w:rPr>
          <w:bCs/>
          <w:color w:val="000000"/>
          <w:szCs w:val="24"/>
        </w:rPr>
        <w:t xml:space="preserve"> tiek izslēgts no </w:t>
      </w:r>
      <w:proofErr w:type="spellStart"/>
      <w:r w:rsidRPr="00391F14">
        <w:rPr>
          <w:bCs/>
          <w:color w:val="000000"/>
          <w:szCs w:val="24"/>
        </w:rPr>
        <w:t>Būvkomersantu</w:t>
      </w:r>
      <w:proofErr w:type="spellEnd"/>
      <w:r w:rsidRPr="00391F14">
        <w:rPr>
          <w:bCs/>
          <w:color w:val="000000"/>
          <w:szCs w:val="24"/>
        </w:rPr>
        <w:t xml:space="preserve"> reģistra;</w:t>
      </w:r>
      <w:r w:rsidR="00391F14" w:rsidRPr="00391F14">
        <w:rPr>
          <w:bCs/>
          <w:color w:val="000000"/>
          <w:szCs w:val="24"/>
        </w:rPr>
        <w:t xml:space="preserve"> </w:t>
      </w:r>
    </w:p>
    <w:p w:rsidR="00391F14"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391F14">
        <w:rPr>
          <w:szCs w:val="24"/>
        </w:rPr>
        <w:t>ar spēkā stājušos tiesas nolēmumu tiek pasludināts Izpildītāja maksātnespējas process;</w:t>
      </w:r>
      <w:r w:rsidR="00391F14" w:rsidRPr="00391F14">
        <w:rPr>
          <w:szCs w:val="24"/>
        </w:rPr>
        <w:t xml:space="preserve"> </w:t>
      </w:r>
    </w:p>
    <w:p w:rsidR="00391F14"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b/>
          <w:szCs w:val="24"/>
        </w:rPr>
      </w:pPr>
      <w:r w:rsidRPr="00391F14">
        <w:rPr>
          <w:szCs w:val="24"/>
        </w:rPr>
        <w:t>tādu iemeslu dēļ,  kas nav saistīti ar Pasūtītāja saistību neizpildi, Izpildītājs nepilda vai kavē kādu no Līgumā noteiktajiem Izpildītāja saistību izpildes termiņiem vairāk kā 5 (piecas) darba dienas;</w:t>
      </w:r>
      <w:r w:rsidR="00391F14" w:rsidRPr="00391F14">
        <w:rPr>
          <w:szCs w:val="24"/>
        </w:rPr>
        <w:t xml:space="preserve"> </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b/>
          <w:szCs w:val="24"/>
        </w:rPr>
      </w:pPr>
      <w:r w:rsidRPr="00391F14">
        <w:rPr>
          <w:szCs w:val="24"/>
        </w:rPr>
        <w:t>Izpildītājs nepilda jebkuru no Līgumā noteiktajām saistībām un pēc Pasūtītāja rakstveida pretenzijas saņemšanas 5 (piecu) darba dienu laikā nav pilnībā izpildījis pretenzijā izteiktās prasības.</w:t>
      </w:r>
    </w:p>
    <w:p w:rsidR="00B664EB" w:rsidRPr="00391F14"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szCs w:val="24"/>
        </w:rPr>
      </w:pPr>
      <w:r w:rsidRPr="00391F14">
        <w:rPr>
          <w:szCs w:val="24"/>
        </w:rPr>
        <w:t>Pasūtītājam ir tiesības bez paskaidrojumu sniegšanas un iemeslu norādīšanas Izpildītājam vienpusējā kārtā atkāpties no Līguma 10 (desmit) darba dienas iepriekš par to rakstiski brīdinot Izpildītāju.</w:t>
      </w:r>
    </w:p>
    <w:p w:rsidR="00B664EB" w:rsidRPr="00391F14"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szCs w:val="24"/>
        </w:rPr>
      </w:pPr>
      <w:r w:rsidRPr="00391F14">
        <w:rPr>
          <w:szCs w:val="24"/>
        </w:rPr>
        <w:t>Izpildītājam ir tiesības vienpusējā kārtībā atkāpties no Līguma pirms termiņa, par to 10 (desmit) darba dienas iepriekš rakstiski paziņojot Pasūtītājam, ja:</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szCs w:val="24"/>
        </w:rPr>
      </w:pPr>
      <w:r w:rsidRPr="00391F14">
        <w:rPr>
          <w:szCs w:val="24"/>
        </w:rPr>
        <w:t>Pasūtītājs uzsāk likvidāciju;</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szCs w:val="24"/>
        </w:rPr>
      </w:pPr>
      <w:r w:rsidRPr="00391F14">
        <w:rPr>
          <w:szCs w:val="24"/>
        </w:rPr>
        <w:t>ar spēkā stājušos tiesas nolēmumu tiek pasludināts Pasūtītāja maksātnespējas process;</w:t>
      </w:r>
    </w:p>
    <w:p w:rsidR="00B664EB" w:rsidRPr="00AC4A38" w:rsidRDefault="00B664EB" w:rsidP="00CF5C9F">
      <w:pPr>
        <w:tabs>
          <w:tab w:val="num" w:pos="567"/>
          <w:tab w:val="left" w:pos="993"/>
        </w:tabs>
        <w:suppressAutoHyphens/>
        <w:overflowPunct w:val="0"/>
        <w:autoSpaceDE w:val="0"/>
        <w:autoSpaceDN w:val="0"/>
        <w:adjustRightInd w:val="0"/>
        <w:spacing w:after="120" w:line="240" w:lineRule="auto"/>
        <w:ind w:left="567" w:hanging="567"/>
        <w:jc w:val="both"/>
        <w:textAlignment w:val="baseline"/>
        <w:rPr>
          <w:szCs w:val="24"/>
        </w:rPr>
      </w:pPr>
      <w:r w:rsidRPr="00AC4A38">
        <w:rPr>
          <w:szCs w:val="24"/>
        </w:rPr>
        <w:t>Pasūtītājs pretēji Līguma noteikumiem kavē Līgumā paredzētos maksājumu veikšanas termiņus ilgāk kā 10 (desmit) darba dienas.</w:t>
      </w:r>
    </w:p>
    <w:p w:rsidR="00834D39" w:rsidRPr="00CF5C9F"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szCs w:val="24"/>
        </w:rPr>
      </w:pPr>
      <w:r w:rsidRPr="00CF5C9F">
        <w:rPr>
          <w:szCs w:val="24"/>
        </w:rPr>
        <w:t xml:space="preserve">Līguma  9.2. un 9.3. punktā minētajos gadījumos Pasūtītāja pienākums ir apmaksāt Izpildītāja faktiski atbilstoši Līgumam padarītos Darbus uz Līguma izbeigšanas brīdi. </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Piemērojamās tiesības un strīdu risināšanas kārtība</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 xml:space="preserve">Līgums interpretējams un pildāms saskaņā ar Latvijas Republikas normatīvajiem tiesību aktiem. Līgumā nenoregulētajiem jautājumiem piemērojami Latvijas Republikas normatīvie tiesību akti. </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Līdzēji pieliek visas pūles, lai strīdu atrisinātu savstarpēju pārrunu ceļā. Līdzēji rakstiski informē viens otru par savu viedokli attiecībā uz strīdu, kā arī iespējamo strīda risinājumu. Ja Līdzēji uzskata par iespējamu, tie tiekas, lai atrisinātu strīdu.</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Ja strīda risinājumu neizdodas panākt, Līdzēji strīdu var nodot izšķiršanai tiesā Latvijas Republikas normatīvajos tiesību aktos noteiktajā kārtībā.</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Citi noteikumi</w:t>
      </w:r>
    </w:p>
    <w:p w:rsidR="00B664EB" w:rsidRPr="00391F14"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391F14">
        <w:rPr>
          <w:rFonts w:cs="Times New Roman"/>
          <w:szCs w:val="24"/>
        </w:rPr>
        <w:t>Līgums stājas spēkā ar tā parakstīšanas brīdi un Līguma attiecības atzīstamas par pabeigtām tikai pēc tam, kad Līdzēji ir pilnībā izpildījuši savstarpējās saistības un norēķinus, kas izriet no Līguma noteikumiem.</w:t>
      </w:r>
    </w:p>
    <w:p w:rsidR="00B664EB" w:rsidRPr="00D30BDB"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D30BDB">
        <w:rPr>
          <w:rFonts w:cs="Times New Roman"/>
          <w:szCs w:val="24"/>
        </w:rPr>
        <w:t>Līguma grozījumi izdarāmi vienīgi rakstiski. Lemjot par līguma grozījumu veikšanu, jāievēro Publisko iepirkumu likuma 67.</w:t>
      </w:r>
      <w:r w:rsidRPr="00D30BDB">
        <w:rPr>
          <w:rFonts w:cs="Times New Roman"/>
          <w:szCs w:val="24"/>
          <w:vertAlign w:val="superscript"/>
        </w:rPr>
        <w:t>1</w:t>
      </w:r>
      <w:r w:rsidRPr="00D30BDB">
        <w:rPr>
          <w:rFonts w:cs="Times New Roman"/>
          <w:szCs w:val="24"/>
        </w:rPr>
        <w:t xml:space="preserve"> panta noteikumi.</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Līgumā noteikto tiesību un pienākumu nodošana trešajām personām nav pieļaujama.</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Ja kāds no Līguma noteikumiem zaudē spēku, tas neietekmē citu Līguma noteikumu spēkā esamību.</w:t>
      </w:r>
    </w:p>
    <w:p w:rsidR="00B664EB" w:rsidRPr="00391F14" w:rsidRDefault="00B664EB" w:rsidP="00CF5C9F">
      <w:pPr>
        <w:pStyle w:val="ListParagraph"/>
        <w:numPr>
          <w:ilvl w:val="1"/>
          <w:numId w:val="17"/>
        </w:numPr>
        <w:tabs>
          <w:tab w:val="num" w:pos="567"/>
        </w:tabs>
        <w:spacing w:before="120" w:after="120" w:line="240" w:lineRule="auto"/>
        <w:ind w:left="567" w:hanging="567"/>
        <w:jc w:val="both"/>
        <w:rPr>
          <w:szCs w:val="24"/>
        </w:rPr>
      </w:pPr>
      <w:r w:rsidRPr="00391F14">
        <w:rPr>
          <w:rFonts w:cs="Times New Roman"/>
          <w:szCs w:val="24"/>
        </w:rPr>
        <w:t>Līdzējs rakstveidā informē otru Līdzēju par kontaktinformācijas vai rekvizītu maiņu.</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lastRenderedPageBreak/>
        <w:t>Līgums noslēgts un parakstīts divos oriģinālos eksemplāros, abi eksemplāri ir ar vienādu juridisko spēku. Viens no Līguma eksemplāriem atrodas pie Pasūtītāja, bet otrs – pie Izpildītāja.</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Šādi Līguma pielikumi ir Līguma neatņemama sastāvdaļa:</w:t>
      </w:r>
    </w:p>
    <w:p w:rsidR="00B664EB" w:rsidRPr="00AC4A38" w:rsidRDefault="00B664EB" w:rsidP="00CF5C9F">
      <w:pPr>
        <w:tabs>
          <w:tab w:val="num" w:pos="567"/>
        </w:tabs>
        <w:spacing w:before="120" w:after="120"/>
        <w:ind w:left="567" w:hanging="567"/>
        <w:jc w:val="both"/>
        <w:rPr>
          <w:rFonts w:cs="Times New Roman"/>
          <w:szCs w:val="24"/>
        </w:rPr>
      </w:pPr>
      <w:r w:rsidRPr="00AC4A38">
        <w:rPr>
          <w:rFonts w:cs="Times New Roman"/>
          <w:szCs w:val="24"/>
        </w:rPr>
        <w:t xml:space="preserve">1.pielikums: </w:t>
      </w:r>
      <w:r w:rsidR="0049095D">
        <w:rPr>
          <w:rFonts w:cs="Times New Roman"/>
          <w:szCs w:val="24"/>
        </w:rPr>
        <w:t>Tehniskai piedāvājums</w:t>
      </w:r>
      <w:r w:rsidR="00C31545">
        <w:rPr>
          <w:rFonts w:cs="Times New Roman"/>
          <w:szCs w:val="24"/>
        </w:rPr>
        <w:t xml:space="preserve"> (</w:t>
      </w:r>
      <w:r w:rsidRPr="00AC4A38">
        <w:rPr>
          <w:szCs w:val="24"/>
        </w:rPr>
        <w:t>Darba uzdevums</w:t>
      </w:r>
      <w:r w:rsidR="00C31545">
        <w:rPr>
          <w:rFonts w:cs="Times New Roman"/>
          <w:szCs w:val="24"/>
        </w:rPr>
        <w:t>);</w:t>
      </w:r>
    </w:p>
    <w:p w:rsidR="00B664EB" w:rsidRPr="00AC4A38" w:rsidRDefault="00B664EB" w:rsidP="00CF5C9F">
      <w:pPr>
        <w:tabs>
          <w:tab w:val="num" w:pos="567"/>
        </w:tabs>
        <w:spacing w:before="120" w:after="120"/>
        <w:ind w:left="567" w:hanging="567"/>
        <w:jc w:val="both"/>
        <w:rPr>
          <w:rFonts w:cs="Times New Roman"/>
          <w:szCs w:val="24"/>
        </w:rPr>
      </w:pPr>
      <w:r w:rsidRPr="00AC4A38">
        <w:rPr>
          <w:rFonts w:cs="Times New Roman"/>
          <w:szCs w:val="24"/>
        </w:rPr>
        <w:t xml:space="preserve">2.pielikums: </w:t>
      </w:r>
      <w:r w:rsidRPr="00AC4A38">
        <w:rPr>
          <w:szCs w:val="24"/>
        </w:rPr>
        <w:t>Finanšu piedāvājums.</w:t>
      </w:r>
    </w:p>
    <w:p w:rsidR="00B664EB" w:rsidRPr="00AC4A38" w:rsidRDefault="00B664EB" w:rsidP="00CF5C9F">
      <w:pPr>
        <w:tabs>
          <w:tab w:val="num" w:pos="567"/>
        </w:tabs>
        <w:spacing w:before="120" w:after="120"/>
        <w:ind w:left="567" w:hanging="567"/>
        <w:jc w:val="both"/>
        <w:rPr>
          <w:rFonts w:cs="Times New Roman"/>
          <w:szCs w:val="24"/>
        </w:rPr>
      </w:pPr>
    </w:p>
    <w:p w:rsidR="00B664EB" w:rsidRPr="00AC4A38" w:rsidRDefault="00B664EB" w:rsidP="00A56A83">
      <w:pPr>
        <w:numPr>
          <w:ilvl w:val="0"/>
          <w:numId w:val="17"/>
        </w:numPr>
        <w:autoSpaceDE w:val="0"/>
        <w:autoSpaceDN w:val="0"/>
        <w:adjustRightInd w:val="0"/>
        <w:spacing w:before="120" w:after="120" w:line="240" w:lineRule="auto"/>
        <w:jc w:val="center"/>
        <w:rPr>
          <w:rFonts w:cs="Times New Roman"/>
          <w:b/>
          <w:szCs w:val="24"/>
        </w:rPr>
      </w:pPr>
      <w:r w:rsidRPr="00AC4A38">
        <w:rPr>
          <w:rFonts w:cs="Times New Roman"/>
          <w:b/>
          <w:szCs w:val="24"/>
        </w:rPr>
        <w:t>Līdzēju rekvizīti un paraksti</w:t>
      </w:r>
    </w:p>
    <w:tbl>
      <w:tblPr>
        <w:tblW w:w="8388" w:type="dxa"/>
        <w:tblLook w:val="0000" w:firstRow="0" w:lastRow="0" w:firstColumn="0" w:lastColumn="0" w:noHBand="0" w:noVBand="0"/>
      </w:tblPr>
      <w:tblGrid>
        <w:gridCol w:w="4212"/>
        <w:gridCol w:w="4176"/>
      </w:tblGrid>
      <w:tr w:rsidR="00B664EB" w:rsidRPr="00AC4A38" w:rsidTr="00B664EB">
        <w:tc>
          <w:tcPr>
            <w:tcW w:w="4212" w:type="dxa"/>
          </w:tcPr>
          <w:p w:rsidR="00B664EB" w:rsidRPr="00AC4A38" w:rsidRDefault="00B664EB" w:rsidP="00B664EB">
            <w:pPr>
              <w:spacing w:before="120" w:after="120"/>
              <w:rPr>
                <w:rFonts w:cs="Times New Roman"/>
                <w:b/>
                <w:szCs w:val="24"/>
              </w:rPr>
            </w:pPr>
            <w:r w:rsidRPr="00AC4A38">
              <w:rPr>
                <w:rFonts w:cs="Times New Roman"/>
                <w:b/>
                <w:szCs w:val="24"/>
              </w:rPr>
              <w:t>Izpildītājs:</w:t>
            </w:r>
          </w:p>
        </w:tc>
        <w:tc>
          <w:tcPr>
            <w:tcW w:w="4176" w:type="dxa"/>
          </w:tcPr>
          <w:p w:rsidR="00B664EB" w:rsidRPr="00AC4A38" w:rsidRDefault="00B664EB" w:rsidP="00B664EB">
            <w:pPr>
              <w:spacing w:before="120" w:after="120"/>
              <w:rPr>
                <w:rFonts w:cs="Times New Roman"/>
                <w:b/>
                <w:szCs w:val="24"/>
              </w:rPr>
            </w:pPr>
            <w:r w:rsidRPr="00AC4A38">
              <w:rPr>
                <w:rFonts w:cs="Times New Roman"/>
                <w:b/>
                <w:szCs w:val="24"/>
              </w:rPr>
              <w:t>Pasūtītājs:</w:t>
            </w:r>
          </w:p>
        </w:tc>
      </w:tr>
      <w:tr w:rsidR="00B664EB" w:rsidRPr="00AC4A38" w:rsidTr="00B664EB">
        <w:tc>
          <w:tcPr>
            <w:tcW w:w="4212" w:type="dxa"/>
          </w:tcPr>
          <w:p w:rsidR="00391F14" w:rsidRPr="00AC4A38" w:rsidRDefault="00391F14" w:rsidP="00391F14">
            <w:pPr>
              <w:spacing w:before="120" w:after="120"/>
              <w:rPr>
                <w:rFonts w:cs="Times New Roman"/>
                <w:szCs w:val="24"/>
              </w:rPr>
            </w:pPr>
          </w:p>
          <w:p w:rsidR="00B664EB" w:rsidRPr="00AC4A38" w:rsidRDefault="00B664EB" w:rsidP="00B664EB">
            <w:pPr>
              <w:spacing w:before="120" w:after="120"/>
              <w:rPr>
                <w:rFonts w:cs="Times New Roman"/>
                <w:szCs w:val="24"/>
              </w:rPr>
            </w:pPr>
          </w:p>
        </w:tc>
        <w:tc>
          <w:tcPr>
            <w:tcW w:w="4176" w:type="dxa"/>
          </w:tcPr>
          <w:p w:rsidR="00B664EB" w:rsidRPr="00AC4A38" w:rsidRDefault="00B664EB" w:rsidP="00B664EB">
            <w:pPr>
              <w:spacing w:before="120" w:after="120"/>
              <w:rPr>
                <w:rFonts w:cs="Times New Roman"/>
                <w:szCs w:val="24"/>
              </w:rPr>
            </w:pPr>
          </w:p>
        </w:tc>
      </w:tr>
      <w:tr w:rsidR="00B664EB" w:rsidRPr="00AC4A38" w:rsidTr="00B664EB">
        <w:tc>
          <w:tcPr>
            <w:tcW w:w="4212" w:type="dxa"/>
          </w:tcPr>
          <w:p w:rsidR="00B664EB" w:rsidRPr="00AC4A38" w:rsidRDefault="00B664EB" w:rsidP="00391F14">
            <w:pPr>
              <w:spacing w:before="120" w:after="120"/>
              <w:rPr>
                <w:rFonts w:cs="Times New Roman"/>
                <w:szCs w:val="24"/>
              </w:rPr>
            </w:pPr>
          </w:p>
        </w:tc>
        <w:tc>
          <w:tcPr>
            <w:tcW w:w="4176" w:type="dxa"/>
          </w:tcPr>
          <w:p w:rsidR="00B664EB" w:rsidRPr="00AC4A38" w:rsidRDefault="00B664EB" w:rsidP="00B664EB">
            <w:pPr>
              <w:spacing w:before="120" w:after="120"/>
              <w:rPr>
                <w:rFonts w:cs="Times New Roman"/>
                <w:szCs w:val="24"/>
              </w:rPr>
            </w:pPr>
          </w:p>
        </w:tc>
      </w:tr>
    </w:tbl>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t>2</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 DND 2017/4)</w:t>
      </w:r>
    </w:p>
    <w:p w:rsidR="007A7E0E" w:rsidRDefault="007A7E0E" w:rsidP="007A7E0E">
      <w:pPr>
        <w:spacing w:after="0" w:line="240" w:lineRule="auto"/>
        <w:ind w:left="567"/>
        <w:rPr>
          <w:rFonts w:eastAsia="Times New Roman" w:cs="Times New Roman"/>
          <w:color w:val="000000" w:themeColor="text1"/>
          <w:szCs w:val="24"/>
          <w:lang w:eastAsia="lv-LV"/>
        </w:rPr>
      </w:pPr>
    </w:p>
    <w:p w:rsidR="007A7E0E" w:rsidRDefault="007A7E0E" w:rsidP="007A7E0E">
      <w:pPr>
        <w:spacing w:after="0" w:line="240" w:lineRule="auto"/>
        <w:ind w:left="567"/>
        <w:rPr>
          <w:rFonts w:eastAsia="Times New Roman" w:cs="Times New Roman"/>
          <w:color w:val="000000" w:themeColor="text1"/>
          <w:szCs w:val="24"/>
          <w:lang w:eastAsia="lv-LV"/>
        </w:rPr>
      </w:pPr>
    </w:p>
    <w:p w:rsidR="007A7E0E" w:rsidRDefault="007A7E0E" w:rsidP="007A7E0E">
      <w:pPr>
        <w:spacing w:after="0" w:line="240" w:lineRule="auto"/>
        <w:ind w:left="567"/>
        <w:rPr>
          <w:rFonts w:eastAsia="Times New Roman" w:cs="Times New Roman"/>
          <w:color w:val="000000" w:themeColor="text1"/>
          <w:szCs w:val="24"/>
          <w:lang w:eastAsia="lv-LV"/>
        </w:rPr>
      </w:pPr>
    </w:p>
    <w:p w:rsidR="00DF74E0" w:rsidRDefault="00702301" w:rsidP="007A7E0E">
      <w:pPr>
        <w:spacing w:after="0" w:line="240" w:lineRule="auto"/>
        <w:ind w:left="567"/>
        <w:rPr>
          <w:rStyle w:val="Hyperlink"/>
          <w:bCs/>
          <w:spacing w:val="-9"/>
          <w:szCs w:val="24"/>
          <w:u w:val="none"/>
        </w:rPr>
      </w:pPr>
      <w:r>
        <w:rPr>
          <w:bCs/>
          <w:spacing w:val="-9"/>
          <w:szCs w:val="24"/>
        </w:rPr>
        <w:t xml:space="preserve">Daugavpils novada domes mājaslapā:   </w:t>
      </w:r>
      <w:hyperlink r:id="rId20" w:history="1">
        <w:r w:rsidR="00DF74E0" w:rsidRPr="00227EC2">
          <w:rPr>
            <w:rStyle w:val="Hyperlink"/>
            <w:bCs/>
            <w:spacing w:val="-9"/>
            <w:szCs w:val="24"/>
          </w:rPr>
          <w:t>https://www.daugavpilsnovads.lv/iepirkumi/buvniecibas-darbu-veiksana-randenes-degradetas-teritorijas-revitalizacijai-2/</w:t>
        </w:r>
      </w:hyperlink>
      <w:r w:rsidR="00DF74E0">
        <w:rPr>
          <w:bCs/>
          <w:spacing w:val="-9"/>
          <w:szCs w:val="24"/>
        </w:rPr>
        <w:t xml:space="preserve"> </w:t>
      </w:r>
      <w:r w:rsidR="00DF74E0" w:rsidRPr="00DF74E0">
        <w:rPr>
          <w:rStyle w:val="Hyperlink"/>
          <w:bCs/>
          <w:spacing w:val="-9"/>
          <w:szCs w:val="24"/>
          <w:u w:val="none"/>
        </w:rPr>
        <w:t xml:space="preserve">  </w:t>
      </w:r>
      <w:r w:rsidR="00DF74E0">
        <w:rPr>
          <w:rStyle w:val="Hyperlink"/>
          <w:bCs/>
          <w:spacing w:val="-9"/>
          <w:szCs w:val="24"/>
          <w:u w:val="none"/>
        </w:rPr>
        <w:t xml:space="preserve"> </w:t>
      </w:r>
      <w:r w:rsidR="00DF74E0" w:rsidRPr="00DF74E0">
        <w:rPr>
          <w:rStyle w:val="Hyperlink"/>
          <w:bCs/>
          <w:color w:val="auto"/>
          <w:spacing w:val="-9"/>
          <w:szCs w:val="24"/>
          <w:u w:val="none"/>
        </w:rPr>
        <w:t>ir pieejama būvdarbu iepirkuma dokumentācija:</w:t>
      </w:r>
    </w:p>
    <w:p w:rsidR="007A7E0E" w:rsidRPr="00AC4A38" w:rsidRDefault="00702301" w:rsidP="007A7E0E">
      <w:pPr>
        <w:spacing w:after="0" w:line="240" w:lineRule="auto"/>
        <w:ind w:left="567"/>
        <w:rPr>
          <w:rFonts w:eastAsia="Times New Roman" w:cs="Times New Roman"/>
          <w:color w:val="000000" w:themeColor="text1"/>
          <w:szCs w:val="24"/>
          <w:lang w:eastAsia="lv-LV"/>
        </w:rPr>
      </w:pPr>
      <w:r>
        <w:rPr>
          <w:rStyle w:val="Hyperlink"/>
          <w:bCs/>
          <w:spacing w:val="-9"/>
          <w:szCs w:val="24"/>
        </w:rPr>
        <w:t xml:space="preserve"> </w:t>
      </w:r>
    </w:p>
    <w:p w:rsidR="00CF03A1" w:rsidRPr="00DF74E0" w:rsidRDefault="00702301" w:rsidP="002140AA">
      <w:pPr>
        <w:pStyle w:val="ListParagraph"/>
        <w:widowControl w:val="0"/>
        <w:numPr>
          <w:ilvl w:val="0"/>
          <w:numId w:val="19"/>
        </w:numPr>
        <w:suppressAutoHyphens/>
        <w:adjustRightInd w:val="0"/>
        <w:spacing w:before="120" w:after="120"/>
        <w:jc w:val="both"/>
        <w:textAlignment w:val="baseline"/>
        <w:rPr>
          <w:b/>
          <w:i/>
          <w:szCs w:val="24"/>
          <w:lang w:eastAsia="ar-SA"/>
        </w:rPr>
      </w:pPr>
      <w:r w:rsidRPr="00DF74E0">
        <w:rPr>
          <w:szCs w:val="24"/>
        </w:rPr>
        <w:t xml:space="preserve">Būvprojekts “Pamatskolas ēkas pārbūvi par vieglas rūpniecības ražošanas ēku un noliktavas izbūvi </w:t>
      </w:r>
      <w:proofErr w:type="spellStart"/>
      <w:r w:rsidRPr="00DF74E0">
        <w:rPr>
          <w:szCs w:val="24"/>
        </w:rPr>
        <w:t>Randenes</w:t>
      </w:r>
      <w:proofErr w:type="spellEnd"/>
      <w:r w:rsidRPr="00DF74E0">
        <w:rPr>
          <w:szCs w:val="24"/>
        </w:rPr>
        <w:t xml:space="preserve"> degradētas teritorijas </w:t>
      </w:r>
      <w:proofErr w:type="spellStart"/>
      <w:r w:rsidRPr="00DF74E0">
        <w:rPr>
          <w:szCs w:val="24"/>
        </w:rPr>
        <w:t>revitalizācijai</w:t>
      </w:r>
      <w:proofErr w:type="spellEnd"/>
      <w:r w:rsidRPr="00DF74E0">
        <w:rPr>
          <w:szCs w:val="24"/>
        </w:rPr>
        <w:t>”   un  “Ēkas nojaukšanu  (kadastra apzīmējumu 44600030546002)”</w:t>
      </w:r>
    </w:p>
    <w:p w:rsidR="00DF74E0" w:rsidRPr="00DF74E0" w:rsidRDefault="00DF74E0" w:rsidP="002140AA">
      <w:pPr>
        <w:pStyle w:val="ListParagraph"/>
        <w:widowControl w:val="0"/>
        <w:numPr>
          <w:ilvl w:val="0"/>
          <w:numId w:val="19"/>
        </w:numPr>
        <w:suppressAutoHyphens/>
        <w:adjustRightInd w:val="0"/>
        <w:spacing w:before="120" w:after="120"/>
        <w:jc w:val="both"/>
        <w:textAlignment w:val="baseline"/>
        <w:rPr>
          <w:b/>
          <w:i/>
          <w:szCs w:val="24"/>
          <w:lang w:eastAsia="ar-SA"/>
        </w:rPr>
      </w:pPr>
      <w:r>
        <w:rPr>
          <w:szCs w:val="24"/>
        </w:rPr>
        <w:t>Būv</w:t>
      </w:r>
      <w:r w:rsidR="009968F1">
        <w:rPr>
          <w:szCs w:val="24"/>
        </w:rPr>
        <w:t>darbu</w:t>
      </w:r>
      <w:r>
        <w:rPr>
          <w:szCs w:val="24"/>
        </w:rPr>
        <w:t xml:space="preserve"> līguma projekts.</w:t>
      </w:r>
    </w:p>
    <w:p w:rsidR="00CF03A1" w:rsidRPr="00AC4A38" w:rsidRDefault="00CF03A1" w:rsidP="00CF03A1">
      <w:pPr>
        <w:widowControl w:val="0"/>
        <w:suppressAutoHyphens/>
        <w:adjustRightInd w:val="0"/>
        <w:spacing w:before="120" w:after="120"/>
        <w:ind w:left="714" w:hanging="357"/>
        <w:jc w:val="right"/>
        <w:textAlignment w:val="baseline"/>
        <w:rPr>
          <w:b/>
          <w:i/>
          <w:szCs w:val="24"/>
          <w:lang w:eastAsia="ar-SA"/>
        </w:rPr>
      </w:pPr>
    </w:p>
    <w:p w:rsidR="00CF03A1" w:rsidRDefault="00CF03A1"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3</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 DND 2017/4)</w:t>
      </w:r>
    </w:p>
    <w:p w:rsidR="00CF03A1" w:rsidRPr="00AC4A38" w:rsidRDefault="00CF03A1" w:rsidP="00CF03A1">
      <w:pPr>
        <w:pStyle w:val="NoSpacing"/>
        <w:spacing w:before="120" w:after="120"/>
        <w:jc w:val="right"/>
        <w:rPr>
          <w:szCs w:val="24"/>
        </w:rPr>
      </w:pPr>
    </w:p>
    <w:p w:rsidR="00CF03A1" w:rsidRPr="00BA02CC" w:rsidRDefault="00BA02CC" w:rsidP="00CF03A1">
      <w:pPr>
        <w:pStyle w:val="Heading3"/>
        <w:spacing w:before="120" w:after="120"/>
        <w:jc w:val="center"/>
        <w:rPr>
          <w:rFonts w:ascii="Times New Roman" w:hAnsi="Times New Roman"/>
          <w:sz w:val="24"/>
          <w:szCs w:val="24"/>
          <w:lang w:val="lv-LV"/>
        </w:rPr>
      </w:pPr>
      <w:r w:rsidRPr="00BA02CC">
        <w:rPr>
          <w:rFonts w:ascii="Times New Roman" w:hAnsi="Times New Roman"/>
          <w:sz w:val="24"/>
          <w:szCs w:val="24"/>
          <w:lang w:eastAsia="lv-LV"/>
        </w:rPr>
        <w:t>Tehnisk</w:t>
      </w:r>
      <w:r w:rsidRPr="00BA02CC">
        <w:rPr>
          <w:rFonts w:ascii="Times New Roman" w:hAnsi="Times New Roman"/>
          <w:sz w:val="24"/>
          <w:szCs w:val="24"/>
          <w:lang w:val="lv-LV" w:eastAsia="lv-LV"/>
        </w:rPr>
        <w:t>ais</w:t>
      </w:r>
      <w:r w:rsidRPr="00BA02CC">
        <w:rPr>
          <w:rFonts w:ascii="Times New Roman" w:hAnsi="Times New Roman"/>
          <w:sz w:val="24"/>
          <w:szCs w:val="24"/>
          <w:lang w:eastAsia="lv-LV"/>
        </w:rPr>
        <w:t xml:space="preserve"> piedāvājum</w:t>
      </w:r>
      <w:r w:rsidRPr="00BA02CC">
        <w:rPr>
          <w:rFonts w:ascii="Times New Roman" w:hAnsi="Times New Roman"/>
          <w:sz w:val="24"/>
          <w:szCs w:val="24"/>
          <w:lang w:val="lv-LV" w:eastAsia="lv-LV"/>
        </w:rPr>
        <w:t>s (</w:t>
      </w:r>
      <w:r w:rsidRPr="00BA02CC">
        <w:rPr>
          <w:rFonts w:ascii="Times New Roman" w:hAnsi="Times New Roman"/>
          <w:sz w:val="24"/>
          <w:szCs w:val="24"/>
          <w:lang w:eastAsia="lv-LV"/>
        </w:rPr>
        <w:t xml:space="preserve"> </w:t>
      </w:r>
      <w:r w:rsidR="00CF03A1" w:rsidRPr="00BA02CC">
        <w:rPr>
          <w:rFonts w:ascii="Times New Roman" w:hAnsi="Times New Roman"/>
          <w:sz w:val="24"/>
          <w:szCs w:val="24"/>
        </w:rPr>
        <w:t>D</w:t>
      </w:r>
      <w:r w:rsidRPr="00BA02CC">
        <w:rPr>
          <w:rFonts w:ascii="Times New Roman" w:hAnsi="Times New Roman"/>
          <w:sz w:val="24"/>
          <w:szCs w:val="24"/>
          <w:lang w:val="lv-LV"/>
        </w:rPr>
        <w:t>arba</w:t>
      </w:r>
      <w:r w:rsidR="00CF03A1" w:rsidRPr="00BA02CC">
        <w:rPr>
          <w:rFonts w:ascii="Times New Roman" w:hAnsi="Times New Roman"/>
          <w:sz w:val="24"/>
          <w:szCs w:val="24"/>
        </w:rPr>
        <w:t xml:space="preserve"> </w:t>
      </w:r>
      <w:r w:rsidRPr="00BA02CC">
        <w:rPr>
          <w:rFonts w:ascii="Times New Roman" w:hAnsi="Times New Roman"/>
          <w:sz w:val="24"/>
          <w:szCs w:val="24"/>
          <w:lang w:val="lv-LV"/>
        </w:rPr>
        <w:t>uzdevums</w:t>
      </w:r>
      <w:r w:rsidR="00CF03A1" w:rsidRPr="00BA02CC">
        <w:rPr>
          <w:rFonts w:ascii="Times New Roman" w:hAnsi="Times New Roman"/>
          <w:sz w:val="24"/>
          <w:szCs w:val="24"/>
          <w:lang w:val="lv-LV"/>
        </w:rPr>
        <w:t xml:space="preserve"> </w:t>
      </w:r>
      <w:r w:rsidRPr="00BA02CC">
        <w:rPr>
          <w:rFonts w:ascii="Times New Roman" w:hAnsi="Times New Roman"/>
          <w:sz w:val="24"/>
          <w:szCs w:val="24"/>
          <w:lang w:val="lv-LV"/>
        </w:rPr>
        <w:t>)</w:t>
      </w:r>
    </w:p>
    <w:p w:rsidR="007E1B25" w:rsidRDefault="00CF03A1" w:rsidP="007E1B25">
      <w:pPr>
        <w:suppressAutoHyphens/>
        <w:spacing w:after="0"/>
        <w:jc w:val="center"/>
        <w:rPr>
          <w:rFonts w:cs="Times New Roman"/>
          <w:b/>
          <w:bCs/>
          <w:szCs w:val="24"/>
        </w:rPr>
      </w:pPr>
      <w:r w:rsidRPr="00AC4A38">
        <w:rPr>
          <w:rFonts w:cs="Times New Roman"/>
          <w:b/>
          <w:bCs/>
          <w:szCs w:val="24"/>
        </w:rPr>
        <w:t xml:space="preserve">Būvuzraudzības </w:t>
      </w:r>
      <w:r w:rsidR="007E1B25">
        <w:rPr>
          <w:rFonts w:cs="Times New Roman"/>
          <w:b/>
          <w:bCs/>
          <w:szCs w:val="24"/>
        </w:rPr>
        <w:t>pakalpojumi</w:t>
      </w:r>
      <w:r w:rsidRPr="00AC4A38">
        <w:rPr>
          <w:rFonts w:cs="Times New Roman"/>
          <w:b/>
          <w:bCs/>
          <w:szCs w:val="24"/>
        </w:rPr>
        <w:t xml:space="preserve"> </w:t>
      </w:r>
    </w:p>
    <w:p w:rsidR="00CF03A1" w:rsidRPr="00AC4A38" w:rsidRDefault="00CF03A1" w:rsidP="007E1B25">
      <w:pPr>
        <w:suppressAutoHyphens/>
        <w:spacing w:after="0"/>
        <w:jc w:val="center"/>
        <w:rPr>
          <w:rFonts w:eastAsia="Times New Roman" w:cs="Times New Roman"/>
          <w:b/>
          <w:bCs/>
          <w:szCs w:val="24"/>
          <w:lang w:eastAsia="lv-LV"/>
        </w:rPr>
      </w:pPr>
      <w:proofErr w:type="spellStart"/>
      <w:r w:rsidRPr="00AC4A38">
        <w:rPr>
          <w:rFonts w:eastAsia="Times New Roman" w:cs="Times New Roman"/>
          <w:b/>
          <w:bCs/>
          <w:szCs w:val="24"/>
          <w:lang w:eastAsia="lv-LV"/>
        </w:rPr>
        <w:t>Randenes</w:t>
      </w:r>
      <w:proofErr w:type="spellEnd"/>
      <w:r w:rsidRPr="00AC4A38">
        <w:rPr>
          <w:rFonts w:eastAsia="Times New Roman" w:cs="Times New Roman"/>
          <w:b/>
          <w:bCs/>
          <w:szCs w:val="24"/>
          <w:lang w:eastAsia="lv-LV"/>
        </w:rPr>
        <w:t xml:space="preserve"> degradētās teritorijas </w:t>
      </w:r>
      <w:proofErr w:type="spellStart"/>
      <w:r w:rsidRPr="00AC4A38">
        <w:rPr>
          <w:rFonts w:eastAsia="Times New Roman" w:cs="Times New Roman"/>
          <w:b/>
          <w:bCs/>
          <w:szCs w:val="24"/>
          <w:lang w:eastAsia="lv-LV"/>
        </w:rPr>
        <w:t>revitalizācija</w:t>
      </w:r>
      <w:r w:rsidR="00E5519D">
        <w:rPr>
          <w:rFonts w:eastAsia="Times New Roman" w:cs="Times New Roman"/>
          <w:b/>
          <w:bCs/>
          <w:szCs w:val="24"/>
          <w:lang w:eastAsia="lv-LV"/>
        </w:rPr>
        <w:t>s</w:t>
      </w:r>
      <w:proofErr w:type="spellEnd"/>
      <w:r w:rsidR="007E1B25">
        <w:rPr>
          <w:rFonts w:eastAsia="Times New Roman" w:cs="Times New Roman"/>
          <w:b/>
          <w:bCs/>
          <w:szCs w:val="24"/>
          <w:lang w:eastAsia="lv-LV"/>
        </w:rPr>
        <w:t xml:space="preserve"> </w:t>
      </w:r>
      <w:r w:rsidR="007E1B25" w:rsidRPr="007E1B25">
        <w:rPr>
          <w:b/>
          <w:szCs w:val="24"/>
        </w:rPr>
        <w:t xml:space="preserve"> </w:t>
      </w:r>
      <w:r w:rsidR="007E1B25" w:rsidRPr="00AC4A38">
        <w:rPr>
          <w:b/>
          <w:szCs w:val="24"/>
        </w:rPr>
        <w:t>b</w:t>
      </w:r>
      <w:r w:rsidR="007E1B25" w:rsidRPr="00AC4A38">
        <w:rPr>
          <w:rFonts w:eastAsia="Times New Roman" w:cs="Times New Roman"/>
          <w:b/>
          <w:szCs w:val="24"/>
          <w:lang w:eastAsia="lv-LV"/>
        </w:rPr>
        <w:t>ūvniecības darb</w:t>
      </w:r>
      <w:r w:rsidR="007E1B25">
        <w:rPr>
          <w:rFonts w:eastAsia="Times New Roman" w:cs="Times New Roman"/>
          <w:b/>
          <w:szCs w:val="24"/>
          <w:lang w:eastAsia="lv-LV"/>
        </w:rPr>
        <w:t xml:space="preserve">iem </w:t>
      </w:r>
    </w:p>
    <w:p w:rsidR="00CF03A1" w:rsidRPr="00AC4A38" w:rsidRDefault="00CF03A1" w:rsidP="002140AA">
      <w:pPr>
        <w:pStyle w:val="ListParagraph"/>
        <w:numPr>
          <w:ilvl w:val="0"/>
          <w:numId w:val="10"/>
        </w:numPr>
        <w:suppressAutoHyphens/>
        <w:spacing w:before="120" w:after="120"/>
        <w:jc w:val="center"/>
        <w:rPr>
          <w:b/>
          <w:szCs w:val="24"/>
        </w:rPr>
      </w:pPr>
      <w:r w:rsidRPr="00AC4A38">
        <w:rPr>
          <w:b/>
          <w:szCs w:val="24"/>
        </w:rPr>
        <w:t>DARBU APRAKSTS</w:t>
      </w:r>
    </w:p>
    <w:p w:rsidR="00CF03A1" w:rsidRPr="00AC4A38" w:rsidRDefault="00CF03A1" w:rsidP="00CF03A1">
      <w:pPr>
        <w:pStyle w:val="ListParagraph"/>
        <w:suppressAutoHyphens/>
        <w:spacing w:before="120" w:after="120"/>
        <w:ind w:left="360"/>
        <w:rPr>
          <w:szCs w:val="24"/>
        </w:rPr>
      </w:pPr>
    </w:p>
    <w:p w:rsidR="00CF03A1" w:rsidRPr="00431ADD" w:rsidRDefault="00E5519D"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Pr>
          <w:rFonts w:cs="Times New Roman"/>
          <w:szCs w:val="24"/>
          <w:lang w:eastAsia="ar-SA"/>
        </w:rPr>
        <w:t xml:space="preserve">Būvuzraudzības pakalpojumi </w:t>
      </w:r>
      <w:proofErr w:type="spellStart"/>
      <w:r w:rsidR="00796C78" w:rsidRPr="00431ADD">
        <w:rPr>
          <w:rFonts w:cs="Times New Roman"/>
          <w:szCs w:val="24"/>
          <w:lang w:eastAsia="ar-SA"/>
        </w:rPr>
        <w:t>Randenes</w:t>
      </w:r>
      <w:proofErr w:type="spellEnd"/>
      <w:r w:rsidR="00796C78" w:rsidRPr="00431ADD">
        <w:rPr>
          <w:rFonts w:cs="Times New Roman"/>
          <w:szCs w:val="24"/>
          <w:lang w:eastAsia="ar-SA"/>
        </w:rPr>
        <w:t xml:space="preserve"> degradētas teritorijas </w:t>
      </w:r>
      <w:proofErr w:type="spellStart"/>
      <w:r w:rsidR="00796C78" w:rsidRPr="00431ADD">
        <w:rPr>
          <w:rFonts w:cs="Times New Roman"/>
          <w:szCs w:val="24"/>
          <w:lang w:eastAsia="ar-SA"/>
        </w:rPr>
        <w:t>revitalizācija</w:t>
      </w:r>
      <w:r>
        <w:rPr>
          <w:rFonts w:cs="Times New Roman"/>
          <w:szCs w:val="24"/>
          <w:lang w:eastAsia="ar-SA"/>
        </w:rPr>
        <w:t>s</w:t>
      </w:r>
      <w:proofErr w:type="spellEnd"/>
      <w:r>
        <w:rPr>
          <w:rFonts w:cs="Times New Roman"/>
          <w:szCs w:val="24"/>
          <w:lang w:eastAsia="ar-SA"/>
        </w:rPr>
        <w:t xml:space="preserve"> būvdarbiem:</w:t>
      </w:r>
      <w:r w:rsidR="00796C78" w:rsidRPr="00431ADD">
        <w:rPr>
          <w:rFonts w:cs="Times New Roman"/>
          <w:szCs w:val="24"/>
          <w:lang w:eastAsia="ar-SA"/>
        </w:rPr>
        <w:t xml:space="preserve"> </w:t>
      </w:r>
      <w:r w:rsidR="00796C78">
        <w:rPr>
          <w:rFonts w:cs="Times New Roman"/>
          <w:szCs w:val="24"/>
          <w:lang w:eastAsia="ar-SA"/>
        </w:rPr>
        <w:t>p</w:t>
      </w:r>
      <w:r w:rsidR="00CF03A1" w:rsidRPr="00431ADD">
        <w:rPr>
          <w:rFonts w:cs="Times New Roman"/>
          <w:szCs w:val="24"/>
          <w:lang w:eastAsia="ar-SA"/>
        </w:rPr>
        <w:t>amatskolas ēkas pārbūve</w:t>
      </w:r>
      <w:r>
        <w:rPr>
          <w:rFonts w:cs="Times New Roman"/>
          <w:szCs w:val="24"/>
          <w:lang w:eastAsia="ar-SA"/>
        </w:rPr>
        <w:t>i</w:t>
      </w:r>
      <w:r w:rsidR="00CF03A1" w:rsidRPr="00431ADD">
        <w:rPr>
          <w:rFonts w:cs="Times New Roman"/>
          <w:szCs w:val="24"/>
          <w:lang w:eastAsia="ar-SA"/>
        </w:rPr>
        <w:t xml:space="preserve"> par vieglas rūpniecības ražošanas ēku un noliktavas izbūve</w:t>
      </w:r>
      <w:r>
        <w:rPr>
          <w:rFonts w:cs="Times New Roman"/>
          <w:szCs w:val="24"/>
          <w:lang w:eastAsia="ar-SA"/>
        </w:rPr>
        <w:t>i</w:t>
      </w:r>
      <w:r w:rsidR="00CF03A1" w:rsidRPr="00431ADD">
        <w:rPr>
          <w:rFonts w:cs="Times New Roman"/>
          <w:szCs w:val="24"/>
          <w:lang w:eastAsia="ar-SA"/>
        </w:rPr>
        <w:t xml:space="preserve"> </w:t>
      </w:r>
      <w:r w:rsidR="00431ADD" w:rsidRPr="00431ADD">
        <w:rPr>
          <w:rFonts w:cs="Times New Roman"/>
          <w:szCs w:val="24"/>
          <w:lang w:eastAsia="ar-SA"/>
        </w:rPr>
        <w:t>un ēkas (nepabeigtas būves) nojaukšana</w:t>
      </w:r>
      <w:r>
        <w:rPr>
          <w:rFonts w:cs="Times New Roman"/>
          <w:szCs w:val="24"/>
          <w:lang w:eastAsia="ar-SA"/>
        </w:rPr>
        <w:t>i</w:t>
      </w:r>
      <w:r w:rsidR="00431ADD" w:rsidRPr="00431ADD">
        <w:rPr>
          <w:rFonts w:cs="Times New Roman"/>
          <w:szCs w:val="24"/>
          <w:lang w:eastAsia="ar-SA"/>
        </w:rPr>
        <w:t xml:space="preserve"> </w:t>
      </w:r>
      <w:r w:rsidR="00796C78" w:rsidRPr="00431ADD">
        <w:rPr>
          <w:rFonts w:cs="Times New Roman"/>
          <w:szCs w:val="24"/>
          <w:lang w:eastAsia="ar-SA"/>
        </w:rPr>
        <w:t>(turpmāk tekstā – Būvobjekts)</w:t>
      </w:r>
      <w:r>
        <w:rPr>
          <w:rFonts w:cs="Times New Roman"/>
          <w:szCs w:val="24"/>
          <w:lang w:eastAsia="ar-SA"/>
        </w:rPr>
        <w:t xml:space="preserve">. </w:t>
      </w:r>
      <w:r w:rsidR="00431ADD" w:rsidRPr="00431ADD">
        <w:rPr>
          <w:rFonts w:cs="Times New Roman"/>
          <w:szCs w:val="24"/>
          <w:lang w:eastAsia="ar-SA"/>
        </w:rPr>
        <w:t xml:space="preserve"> </w:t>
      </w:r>
      <w:r w:rsidR="00DF74E0" w:rsidRPr="00431ADD">
        <w:rPr>
          <w:rFonts w:cs="Times New Roman"/>
          <w:szCs w:val="24"/>
          <w:lang w:eastAsia="ar-SA"/>
        </w:rPr>
        <w:t xml:space="preserve">Būvobjekts ir </w:t>
      </w:r>
      <w:r w:rsidR="00CF03A1" w:rsidRPr="00431ADD">
        <w:rPr>
          <w:rFonts w:cs="Times New Roman"/>
          <w:szCs w:val="24"/>
        </w:rPr>
        <w:t xml:space="preserve"> 3</w:t>
      </w:r>
      <w:r w:rsidR="00CF03A1" w:rsidRPr="00431ADD">
        <w:rPr>
          <w:rFonts w:cs="Times New Roman"/>
          <w:szCs w:val="24"/>
          <w:lang w:eastAsia="ar-SA"/>
        </w:rPr>
        <w:t xml:space="preserve"> grupas  </w:t>
      </w:r>
      <w:r w:rsidR="00DF74E0" w:rsidRPr="00431ADD">
        <w:rPr>
          <w:rFonts w:cs="Times New Roman"/>
          <w:szCs w:val="24"/>
        </w:rPr>
        <w:t>būve (MK noteikumi Nr.500 “Vispārīgie būvnoteikumi” 1.pielikums).</w:t>
      </w:r>
    </w:p>
    <w:p w:rsidR="00CF03A1" w:rsidRPr="00431ADD" w:rsidRDefault="00CF03A1"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sidRPr="00431ADD">
        <w:rPr>
          <w:rFonts w:cs="Times New Roman"/>
          <w:szCs w:val="24"/>
          <w:lang w:eastAsia="ar-SA"/>
        </w:rPr>
        <w:t xml:space="preserve">Būvobjekta adrese: </w:t>
      </w:r>
      <w:r w:rsidRPr="00431ADD">
        <w:rPr>
          <w:rFonts w:cs="Times New Roman"/>
          <w:szCs w:val="24"/>
        </w:rPr>
        <w:t xml:space="preserve">Dārza iela 57, </w:t>
      </w:r>
      <w:proofErr w:type="spellStart"/>
      <w:r w:rsidRPr="00431ADD">
        <w:rPr>
          <w:rFonts w:cs="Times New Roman"/>
          <w:szCs w:val="24"/>
        </w:rPr>
        <w:t>Randene</w:t>
      </w:r>
      <w:proofErr w:type="spellEnd"/>
      <w:r w:rsidRPr="00431ADD">
        <w:rPr>
          <w:rFonts w:cs="Times New Roman"/>
          <w:szCs w:val="24"/>
        </w:rPr>
        <w:t>, Kalkūnes pagasts, Daugavpils novads</w:t>
      </w:r>
      <w:r w:rsidR="00842CB0" w:rsidRPr="00431ADD">
        <w:rPr>
          <w:rFonts w:cs="Times New Roman"/>
          <w:szCs w:val="24"/>
        </w:rPr>
        <w:t>.</w:t>
      </w:r>
      <w:r w:rsidRPr="00431ADD">
        <w:rPr>
          <w:rFonts w:cs="Times New Roman"/>
          <w:b/>
          <w:szCs w:val="24"/>
        </w:rPr>
        <w:t xml:space="preserve"> </w:t>
      </w:r>
    </w:p>
    <w:p w:rsidR="00842CB0" w:rsidRPr="00431ADD" w:rsidRDefault="00431ADD"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sidRPr="00431ADD">
        <w:rPr>
          <w:rFonts w:cs="Times New Roman"/>
          <w:szCs w:val="24"/>
        </w:rPr>
        <w:t>Bū</w:t>
      </w:r>
      <w:r>
        <w:rPr>
          <w:rFonts w:cs="Times New Roman"/>
          <w:szCs w:val="24"/>
        </w:rPr>
        <w:t xml:space="preserve">vdarbi veicami </w:t>
      </w:r>
      <w:r w:rsidR="00842CB0" w:rsidRPr="00431ADD">
        <w:rPr>
          <w:rFonts w:cs="Times New Roman"/>
          <w:szCs w:val="24"/>
        </w:rPr>
        <w:t>saskaņā ar SIA “Arhitekta L.Šmita darbnīca”</w:t>
      </w:r>
      <w:r w:rsidR="00DB5628">
        <w:rPr>
          <w:rFonts w:cs="Times New Roman"/>
          <w:szCs w:val="24"/>
        </w:rPr>
        <w:t xml:space="preserve"> (turpmāk – </w:t>
      </w:r>
      <w:r w:rsidR="00DB5628" w:rsidRPr="0049095D">
        <w:rPr>
          <w:rFonts w:cs="Times New Roman"/>
          <w:szCs w:val="24"/>
        </w:rPr>
        <w:t>projektētājs</w:t>
      </w:r>
      <w:r w:rsidR="00E5519D" w:rsidRPr="0049095D">
        <w:rPr>
          <w:rFonts w:cs="Times New Roman"/>
          <w:szCs w:val="24"/>
        </w:rPr>
        <w:t xml:space="preserve">, projekta autors, </w:t>
      </w:r>
      <w:proofErr w:type="spellStart"/>
      <w:r w:rsidR="00E5519D" w:rsidRPr="0049095D">
        <w:rPr>
          <w:rFonts w:cs="Times New Roman"/>
          <w:szCs w:val="24"/>
        </w:rPr>
        <w:t>autoruzraugs</w:t>
      </w:r>
      <w:proofErr w:type="spellEnd"/>
      <w:r w:rsidR="00DB5628" w:rsidRPr="0049095D">
        <w:rPr>
          <w:rFonts w:cs="Times New Roman"/>
          <w:szCs w:val="24"/>
        </w:rPr>
        <w:t>)</w:t>
      </w:r>
      <w:r w:rsidR="00DB5628">
        <w:rPr>
          <w:rFonts w:cs="Times New Roman"/>
          <w:szCs w:val="24"/>
        </w:rPr>
        <w:t xml:space="preserve"> </w:t>
      </w:r>
      <w:r w:rsidR="00842CB0" w:rsidRPr="00431ADD">
        <w:rPr>
          <w:rFonts w:cs="Times New Roman"/>
          <w:szCs w:val="24"/>
        </w:rPr>
        <w:t>izstrādāt</w:t>
      </w:r>
      <w:r>
        <w:rPr>
          <w:rFonts w:cs="Times New Roman"/>
          <w:szCs w:val="24"/>
        </w:rPr>
        <w:t>iem būvprojektiem “</w:t>
      </w:r>
      <w:r w:rsidRPr="00431ADD">
        <w:rPr>
          <w:rFonts w:cs="Times New Roman"/>
          <w:szCs w:val="24"/>
          <w:lang w:eastAsia="ar-SA"/>
        </w:rPr>
        <w:t>Pamatskolas ēkas pārbūve</w:t>
      </w:r>
      <w:r>
        <w:rPr>
          <w:rFonts w:cs="Times New Roman"/>
          <w:szCs w:val="24"/>
          <w:lang w:eastAsia="ar-SA"/>
        </w:rPr>
        <w:t xml:space="preserve"> </w:t>
      </w:r>
      <w:r w:rsidRPr="00431ADD">
        <w:rPr>
          <w:rFonts w:cs="Times New Roman"/>
          <w:szCs w:val="24"/>
          <w:lang w:eastAsia="ar-SA"/>
        </w:rPr>
        <w:t xml:space="preserve"> par vieglas rūpniecības ražošanas ēku un noliktavas izbūve</w:t>
      </w:r>
      <w:r>
        <w:rPr>
          <w:rFonts w:cs="Times New Roman"/>
          <w:szCs w:val="24"/>
          <w:lang w:eastAsia="ar-SA"/>
        </w:rPr>
        <w:t xml:space="preserve"> </w:t>
      </w:r>
      <w:r w:rsidRPr="00431ADD">
        <w:rPr>
          <w:rFonts w:cs="Times New Roman"/>
          <w:szCs w:val="24"/>
          <w:lang w:eastAsia="ar-SA"/>
        </w:rPr>
        <w:t xml:space="preserve"> </w:t>
      </w:r>
      <w:proofErr w:type="spellStart"/>
      <w:r w:rsidRPr="00431ADD">
        <w:rPr>
          <w:rFonts w:cs="Times New Roman"/>
          <w:szCs w:val="24"/>
          <w:lang w:eastAsia="ar-SA"/>
        </w:rPr>
        <w:t>Randenes</w:t>
      </w:r>
      <w:proofErr w:type="spellEnd"/>
      <w:r w:rsidRPr="00431ADD">
        <w:rPr>
          <w:rFonts w:cs="Times New Roman"/>
          <w:szCs w:val="24"/>
          <w:lang w:eastAsia="ar-SA"/>
        </w:rPr>
        <w:t xml:space="preserve"> degradētas teritorijas </w:t>
      </w:r>
      <w:proofErr w:type="spellStart"/>
      <w:r w:rsidRPr="00431ADD">
        <w:rPr>
          <w:rFonts w:cs="Times New Roman"/>
          <w:szCs w:val="24"/>
          <w:lang w:eastAsia="ar-SA"/>
        </w:rPr>
        <w:t>revitalizācijai</w:t>
      </w:r>
      <w:proofErr w:type="spellEnd"/>
      <w:r>
        <w:rPr>
          <w:rFonts w:cs="Times New Roman"/>
          <w:szCs w:val="24"/>
          <w:lang w:eastAsia="ar-SA"/>
        </w:rPr>
        <w:t>”</w:t>
      </w:r>
      <w:r w:rsidRPr="00431ADD">
        <w:rPr>
          <w:rFonts w:cs="Times New Roman"/>
          <w:szCs w:val="24"/>
        </w:rPr>
        <w:t xml:space="preserve"> </w:t>
      </w:r>
      <w:r>
        <w:rPr>
          <w:rFonts w:cs="Times New Roman"/>
          <w:szCs w:val="24"/>
          <w:lang w:eastAsia="ar-SA"/>
        </w:rPr>
        <w:t xml:space="preserve"> un “Ē</w:t>
      </w:r>
      <w:r w:rsidRPr="00431ADD">
        <w:rPr>
          <w:rFonts w:cs="Times New Roman"/>
          <w:szCs w:val="24"/>
          <w:lang w:eastAsia="ar-SA"/>
        </w:rPr>
        <w:t>kas  nojaukšana</w:t>
      </w:r>
      <w:r>
        <w:rPr>
          <w:rFonts w:cs="Times New Roman"/>
          <w:szCs w:val="24"/>
          <w:lang w:eastAsia="ar-SA"/>
        </w:rPr>
        <w:t xml:space="preserve">” </w:t>
      </w:r>
      <w:r w:rsidRPr="00431ADD">
        <w:rPr>
          <w:rFonts w:cs="Times New Roman"/>
          <w:szCs w:val="24"/>
          <w:lang w:eastAsia="ar-SA"/>
        </w:rPr>
        <w:t xml:space="preserve"> </w:t>
      </w:r>
      <w:r w:rsidR="00DB5628">
        <w:rPr>
          <w:rFonts w:cs="Times New Roman"/>
          <w:szCs w:val="24"/>
          <w:lang w:eastAsia="ar-SA"/>
        </w:rPr>
        <w:t>(turpmāk –B</w:t>
      </w:r>
      <w:r w:rsidR="00DB5628">
        <w:rPr>
          <w:rFonts w:cs="Times New Roman"/>
          <w:szCs w:val="24"/>
        </w:rPr>
        <w:t>ūvprojekts)</w:t>
      </w:r>
      <w:r w:rsidR="00842CB0" w:rsidRPr="00431ADD">
        <w:rPr>
          <w:rFonts w:cs="Times New Roman"/>
          <w:szCs w:val="24"/>
        </w:rPr>
        <w:t>.</w:t>
      </w:r>
      <w:r w:rsidR="001C283E">
        <w:rPr>
          <w:rFonts w:cs="Times New Roman"/>
          <w:szCs w:val="24"/>
        </w:rPr>
        <w:t xml:space="preserve"> </w:t>
      </w:r>
    </w:p>
    <w:p w:rsidR="00DC2F4E" w:rsidRPr="00DC2F4E" w:rsidRDefault="00DE1EFA" w:rsidP="00C82954">
      <w:pPr>
        <w:pStyle w:val="ListParagraph"/>
        <w:numPr>
          <w:ilvl w:val="1"/>
          <w:numId w:val="15"/>
        </w:numPr>
        <w:tabs>
          <w:tab w:val="left" w:pos="709"/>
          <w:tab w:val="left" w:pos="851"/>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sidRPr="00391F14">
        <w:rPr>
          <w:rFonts w:cs="Times New Roman"/>
          <w:szCs w:val="24"/>
        </w:rPr>
        <w:t xml:space="preserve">Izpildītājam jānodrošina, ka </w:t>
      </w:r>
      <w:r w:rsidR="00E5519D" w:rsidRPr="00391F14">
        <w:rPr>
          <w:rFonts w:cs="Times New Roman"/>
          <w:szCs w:val="24"/>
        </w:rPr>
        <w:t xml:space="preserve">Būvuzraudzības pakalpojumi </w:t>
      </w:r>
      <w:r w:rsidR="0037101C" w:rsidRPr="00391F14">
        <w:rPr>
          <w:rFonts w:cs="Times New Roman"/>
          <w:szCs w:val="24"/>
        </w:rPr>
        <w:t xml:space="preserve">(turpmāk </w:t>
      </w:r>
      <w:r w:rsidR="0037101C" w:rsidRPr="00824386">
        <w:rPr>
          <w:rFonts w:cs="Times New Roman"/>
          <w:szCs w:val="24"/>
        </w:rPr>
        <w:t>- Uzraudzība)</w:t>
      </w:r>
      <w:r w:rsidR="00E5519D">
        <w:rPr>
          <w:rFonts w:cs="Times New Roman"/>
          <w:szCs w:val="24"/>
        </w:rPr>
        <w:t xml:space="preserve"> </w:t>
      </w:r>
      <w:r w:rsidR="00E5519D" w:rsidRPr="00824386">
        <w:rPr>
          <w:szCs w:val="24"/>
        </w:rPr>
        <w:t>tiks veikt</w:t>
      </w:r>
      <w:r w:rsidR="00E5519D">
        <w:rPr>
          <w:szCs w:val="24"/>
        </w:rPr>
        <w:t>i</w:t>
      </w:r>
      <w:r w:rsidR="00E5519D" w:rsidRPr="00824386">
        <w:rPr>
          <w:szCs w:val="24"/>
        </w:rPr>
        <w:t xml:space="preserve"> </w:t>
      </w:r>
      <w:r w:rsidRPr="00824386">
        <w:rPr>
          <w:szCs w:val="24"/>
        </w:rPr>
        <w:t xml:space="preserve">visā būvniecības laikā (izņemot tehnoloģiskā pārtraukuma periodu) atbilstoši Būvprojektam, </w:t>
      </w:r>
      <w:r w:rsidR="0037101C" w:rsidRPr="00824386">
        <w:rPr>
          <w:szCs w:val="24"/>
        </w:rPr>
        <w:t>būvuzraudzības plānam</w:t>
      </w:r>
      <w:r w:rsidRPr="00824386">
        <w:rPr>
          <w:szCs w:val="24"/>
        </w:rPr>
        <w:t>, normatīvajiem aktiem un būv</w:t>
      </w:r>
      <w:r w:rsidR="001C283E" w:rsidRPr="00824386">
        <w:rPr>
          <w:szCs w:val="24"/>
        </w:rPr>
        <w:t xml:space="preserve">darbu </w:t>
      </w:r>
      <w:r w:rsidRPr="00824386">
        <w:rPr>
          <w:szCs w:val="24"/>
        </w:rPr>
        <w:t>līgumam, Būv</w:t>
      </w:r>
      <w:r w:rsidR="00824386" w:rsidRPr="00824386">
        <w:rPr>
          <w:szCs w:val="24"/>
        </w:rPr>
        <w:t>objektā</w:t>
      </w:r>
      <w:r w:rsidRPr="00824386">
        <w:rPr>
          <w:szCs w:val="24"/>
        </w:rPr>
        <w:t xml:space="preserve"> atrodoties </w:t>
      </w:r>
      <w:r w:rsidRPr="006B7920">
        <w:rPr>
          <w:szCs w:val="24"/>
          <w:u w:val="single"/>
        </w:rPr>
        <w:t>katru darba dienu</w:t>
      </w:r>
      <w:r w:rsidRPr="006B7920">
        <w:rPr>
          <w:szCs w:val="24"/>
        </w:rPr>
        <w:t xml:space="preserve"> vai biežāk, ja šādu nepieciešamību pieprasa būvdarbu procesa norises apstākļi, </w:t>
      </w:r>
      <w:proofErr w:type="spellStart"/>
      <w:r w:rsidRPr="006B7920">
        <w:rPr>
          <w:szCs w:val="24"/>
        </w:rPr>
        <w:t>autoruzraugs</w:t>
      </w:r>
      <w:proofErr w:type="spellEnd"/>
      <w:r w:rsidRPr="00824386">
        <w:rPr>
          <w:szCs w:val="24"/>
        </w:rPr>
        <w:t>, būvinspektors, Pasūtītāja pārstāvis.</w:t>
      </w:r>
      <w:r w:rsidR="0037101C" w:rsidRPr="00824386">
        <w:rPr>
          <w:szCs w:val="24"/>
        </w:rPr>
        <w:t xml:space="preserve"> </w:t>
      </w:r>
    </w:p>
    <w:p w:rsidR="00CF03A1" w:rsidRPr="00824386" w:rsidRDefault="00CF03A1" w:rsidP="00C82954">
      <w:pPr>
        <w:pStyle w:val="ListParagraph"/>
        <w:numPr>
          <w:ilvl w:val="1"/>
          <w:numId w:val="15"/>
        </w:numPr>
        <w:tabs>
          <w:tab w:val="left" w:pos="709"/>
          <w:tab w:val="left" w:pos="851"/>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sidRPr="00824386">
        <w:rPr>
          <w:rFonts w:cs="Times New Roman"/>
          <w:szCs w:val="24"/>
        </w:rPr>
        <w:t xml:space="preserve">Izpildītājam jānodrošina pietiekamā skaitā </w:t>
      </w:r>
      <w:r w:rsidR="006B7920">
        <w:rPr>
          <w:rFonts w:cs="Times New Roman"/>
          <w:szCs w:val="24"/>
        </w:rPr>
        <w:t xml:space="preserve">iepirkuma </w:t>
      </w:r>
      <w:r w:rsidR="006B7920" w:rsidRPr="00824386">
        <w:rPr>
          <w:rFonts w:cs="Times New Roman"/>
          <w:szCs w:val="24"/>
        </w:rPr>
        <w:t xml:space="preserve">Nolikuma noteiktais </w:t>
      </w:r>
      <w:r w:rsidRPr="00824386">
        <w:rPr>
          <w:rFonts w:cs="Times New Roman"/>
          <w:szCs w:val="24"/>
        </w:rPr>
        <w:t xml:space="preserve">kvalificēts personāls būvdarbu līgumā paredzēto būvdarbu </w:t>
      </w:r>
      <w:r w:rsidR="0037101C" w:rsidRPr="00824386">
        <w:rPr>
          <w:rFonts w:cs="Times New Roman"/>
          <w:szCs w:val="24"/>
        </w:rPr>
        <w:t xml:space="preserve">Uzraudzības </w:t>
      </w:r>
      <w:r w:rsidRPr="00824386">
        <w:rPr>
          <w:rFonts w:cs="Times New Roman"/>
          <w:szCs w:val="24"/>
        </w:rPr>
        <w:t>veikšanai</w:t>
      </w:r>
      <w:r w:rsidR="00DC2F4E">
        <w:rPr>
          <w:rFonts w:cs="Times New Roman"/>
          <w:szCs w:val="24"/>
        </w:rPr>
        <w:t xml:space="preserve"> (turpmāk – Būvuzraugs)</w:t>
      </w:r>
      <w:r w:rsidRPr="00824386">
        <w:rPr>
          <w:rFonts w:cs="Times New Roman"/>
          <w:szCs w:val="24"/>
        </w:rPr>
        <w:t xml:space="preserve">. </w:t>
      </w:r>
      <w:r w:rsidR="00824386" w:rsidRPr="00824386">
        <w:rPr>
          <w:rFonts w:cs="Times New Roman"/>
          <w:szCs w:val="24"/>
        </w:rPr>
        <w:t xml:space="preserve">  </w:t>
      </w:r>
    </w:p>
    <w:p w:rsidR="00CF03A1" w:rsidRPr="00B80354" w:rsidRDefault="00CF03A1"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sidRPr="00B80354">
        <w:rPr>
          <w:rFonts w:cs="Times New Roman"/>
          <w:szCs w:val="24"/>
        </w:rPr>
        <w:t>Izpildītājam jāatskaitās saskaņā ar darba uzdevuma nodaļu „Atskaites”, kā arī pēc Pasūtītāja pieprasījuma jāziņo un jāsniedz papildus informācija par saviem lēmumiem un būvdarbu gaitu.</w:t>
      </w:r>
    </w:p>
    <w:p w:rsidR="00842CB0" w:rsidRPr="00B80354" w:rsidRDefault="00842CB0" w:rsidP="00C82954">
      <w:pPr>
        <w:tabs>
          <w:tab w:val="left" w:pos="709"/>
          <w:tab w:val="left" w:pos="851"/>
        </w:tabs>
        <w:spacing w:before="120" w:after="120" w:line="240" w:lineRule="auto"/>
        <w:ind w:left="709" w:hanging="709"/>
        <w:contextualSpacing/>
        <w:mirrorIndents/>
        <w:jc w:val="both"/>
        <w:rPr>
          <w:rFonts w:cs="Times New Roman"/>
          <w:b/>
          <w:szCs w:val="24"/>
        </w:rPr>
      </w:pPr>
    </w:p>
    <w:p w:rsidR="00CF03A1" w:rsidRPr="003E4F8A" w:rsidRDefault="003E4F8A" w:rsidP="00C82954">
      <w:pPr>
        <w:pStyle w:val="ListParagraph"/>
        <w:tabs>
          <w:tab w:val="left" w:pos="709"/>
          <w:tab w:val="left" w:pos="851"/>
        </w:tabs>
        <w:autoSpaceDE w:val="0"/>
        <w:autoSpaceDN w:val="0"/>
        <w:adjustRightInd w:val="0"/>
        <w:spacing w:before="120" w:after="120" w:line="240" w:lineRule="auto"/>
        <w:ind w:left="709" w:hanging="709"/>
        <w:contextualSpacing w:val="0"/>
        <w:mirrorIndents/>
        <w:jc w:val="both"/>
        <w:rPr>
          <w:rFonts w:cs="Times New Roman"/>
          <w:b/>
          <w:szCs w:val="24"/>
          <w:u w:val="single"/>
        </w:rPr>
      </w:pPr>
      <w:r w:rsidRPr="003E4F8A">
        <w:rPr>
          <w:rFonts w:cs="Times New Roman"/>
          <w:b/>
          <w:szCs w:val="24"/>
          <w:u w:val="single"/>
        </w:rPr>
        <w:t>2.</w:t>
      </w:r>
      <w:r w:rsidR="00DC2F4E">
        <w:rPr>
          <w:rFonts w:cs="Times New Roman"/>
          <w:b/>
          <w:szCs w:val="24"/>
          <w:u w:val="single"/>
        </w:rPr>
        <w:t xml:space="preserve"> </w:t>
      </w:r>
      <w:r w:rsidR="00CF03A1" w:rsidRPr="003E4F8A">
        <w:rPr>
          <w:rFonts w:cs="Times New Roman"/>
          <w:b/>
          <w:szCs w:val="24"/>
          <w:u w:val="single"/>
        </w:rPr>
        <w:t>Būvuzraugs veic sekojošus pienākumus:</w:t>
      </w:r>
    </w:p>
    <w:p w:rsidR="00401C9D" w:rsidRDefault="003E4F8A" w:rsidP="00C82954">
      <w:pPr>
        <w:pStyle w:val="ListParagraph"/>
        <w:tabs>
          <w:tab w:val="left" w:pos="709"/>
          <w:tab w:val="left" w:pos="851"/>
          <w:tab w:val="left" w:pos="1134"/>
        </w:tabs>
        <w:spacing w:before="120" w:after="120" w:line="240" w:lineRule="auto"/>
        <w:ind w:left="709" w:hanging="709"/>
        <w:contextualSpacing w:val="0"/>
        <w:mirrorIndents/>
        <w:jc w:val="both"/>
        <w:rPr>
          <w:rFonts w:cs="Times New Roman"/>
          <w:szCs w:val="24"/>
        </w:rPr>
      </w:pPr>
      <w:r>
        <w:rPr>
          <w:rFonts w:cs="Times New Roman"/>
          <w:szCs w:val="24"/>
        </w:rPr>
        <w:t>2.1.</w:t>
      </w:r>
      <w:r w:rsidR="00391F14">
        <w:rPr>
          <w:rFonts w:cs="Times New Roman"/>
          <w:szCs w:val="24"/>
        </w:rPr>
        <w:t xml:space="preserve">  </w:t>
      </w:r>
      <w:r w:rsidR="004564DC">
        <w:rPr>
          <w:rFonts w:cs="Times New Roman"/>
          <w:szCs w:val="24"/>
        </w:rPr>
        <w:t xml:space="preserve">  O</w:t>
      </w:r>
      <w:r w:rsidR="00CF03A1" w:rsidRPr="004564DC">
        <w:rPr>
          <w:rFonts w:cs="Times New Roman"/>
          <w:szCs w:val="24"/>
        </w:rPr>
        <w:t xml:space="preserve">rganizē un vada būvdarbu gaitas apspriešanas sapulces, </w:t>
      </w:r>
      <w:r w:rsidR="00CF03A1" w:rsidRPr="00B80354">
        <w:rPr>
          <w:rFonts w:cs="Times New Roman"/>
          <w:szCs w:val="24"/>
        </w:rPr>
        <w:t>un veic to protokolēšanu, sapulcēs piedalās Pasūtītāja, projektētāja</w:t>
      </w:r>
      <w:r w:rsidR="00DC2F4E">
        <w:rPr>
          <w:rFonts w:cs="Times New Roman"/>
          <w:szCs w:val="24"/>
        </w:rPr>
        <w:t xml:space="preserve">, </w:t>
      </w:r>
      <w:r w:rsidR="00CF03A1" w:rsidRPr="00B80354">
        <w:rPr>
          <w:rFonts w:cs="Times New Roman"/>
          <w:szCs w:val="24"/>
        </w:rPr>
        <w:t xml:space="preserve">būvuzņēmēja, </w:t>
      </w:r>
      <w:r w:rsidR="00DC2F4E">
        <w:rPr>
          <w:rFonts w:cs="Times New Roman"/>
          <w:szCs w:val="24"/>
        </w:rPr>
        <w:t>apakšu</w:t>
      </w:r>
      <w:r w:rsidR="00CF03A1" w:rsidRPr="00B80354">
        <w:rPr>
          <w:rFonts w:cs="Times New Roman"/>
          <w:szCs w:val="24"/>
        </w:rPr>
        <w:t>zņēmēj</w:t>
      </w:r>
      <w:r w:rsidR="00DC2F4E">
        <w:rPr>
          <w:rFonts w:cs="Times New Roman"/>
          <w:szCs w:val="24"/>
        </w:rPr>
        <w:t>a</w:t>
      </w:r>
      <w:r w:rsidR="00CF03A1" w:rsidRPr="00B80354">
        <w:rPr>
          <w:rFonts w:cs="Times New Roman"/>
          <w:szCs w:val="24"/>
        </w:rPr>
        <w:t xml:space="preserve"> un citu pieaicināto būvniecības dalībnieku pārstāvji, parakstītie sapulču protokoli ir saistoši visiem būvniecības dalībniekiem;</w:t>
      </w:r>
    </w:p>
    <w:p w:rsidR="00CF03A1" w:rsidRPr="00B80354" w:rsidRDefault="003E4F8A" w:rsidP="004564DC">
      <w:pPr>
        <w:pStyle w:val="ListParagraph"/>
        <w:tabs>
          <w:tab w:val="left" w:pos="709"/>
          <w:tab w:val="left" w:pos="851"/>
        </w:tabs>
        <w:spacing w:before="120" w:after="120" w:line="240" w:lineRule="auto"/>
        <w:ind w:left="709" w:hanging="709"/>
        <w:contextualSpacing w:val="0"/>
        <w:mirrorIndents/>
        <w:jc w:val="both"/>
        <w:rPr>
          <w:rFonts w:cs="Times New Roman"/>
          <w:szCs w:val="24"/>
        </w:rPr>
      </w:pPr>
      <w:r>
        <w:rPr>
          <w:rFonts w:cs="Times New Roman"/>
          <w:szCs w:val="24"/>
        </w:rPr>
        <w:t>2.</w:t>
      </w:r>
      <w:r w:rsidR="00CF03A1" w:rsidRPr="00B80354">
        <w:rPr>
          <w:rFonts w:cs="Times New Roman"/>
          <w:szCs w:val="24"/>
        </w:rPr>
        <w:t xml:space="preserve">2. </w:t>
      </w:r>
      <w:r w:rsidR="00391F14">
        <w:rPr>
          <w:rFonts w:cs="Times New Roman"/>
          <w:szCs w:val="24"/>
        </w:rPr>
        <w:t xml:space="preserve">  </w:t>
      </w:r>
      <w:r w:rsidR="004564DC">
        <w:rPr>
          <w:rFonts w:cs="Times New Roman"/>
          <w:szCs w:val="24"/>
        </w:rPr>
        <w:t xml:space="preserve"> S</w:t>
      </w:r>
      <w:r w:rsidR="00CF03A1" w:rsidRPr="00B80354">
        <w:rPr>
          <w:rFonts w:cs="Times New Roman"/>
          <w:szCs w:val="24"/>
        </w:rPr>
        <w:t xml:space="preserve">niedz iespējamo problēmu risinājumus, nesaskaņu vai neskaidrību gadījumos starp Pasūtītāju, būvuzņēmēju, </w:t>
      </w:r>
      <w:r w:rsidR="00DC2F4E">
        <w:rPr>
          <w:rFonts w:cs="Times New Roman"/>
          <w:szCs w:val="24"/>
        </w:rPr>
        <w:t>apakšuzņēmēju</w:t>
      </w:r>
      <w:r w:rsidR="00CF03A1" w:rsidRPr="00B80354">
        <w:rPr>
          <w:rFonts w:cs="Times New Roman"/>
          <w:szCs w:val="24"/>
        </w:rPr>
        <w:t xml:space="preserve"> un </w:t>
      </w:r>
      <w:r w:rsidR="00DB5628">
        <w:rPr>
          <w:rFonts w:cs="Times New Roman"/>
          <w:szCs w:val="24"/>
        </w:rPr>
        <w:t>projektētāju</w:t>
      </w:r>
      <w:r w:rsidR="00CF03A1" w:rsidRPr="00B80354">
        <w:rPr>
          <w:rFonts w:cs="Times New Roman"/>
          <w:szCs w:val="24"/>
        </w:rPr>
        <w:t>;</w:t>
      </w:r>
    </w:p>
    <w:p w:rsidR="00CF03A1" w:rsidRDefault="003E4F8A" w:rsidP="00C82954">
      <w:pPr>
        <w:tabs>
          <w:tab w:val="left" w:pos="709"/>
          <w:tab w:val="left" w:pos="851"/>
          <w:tab w:val="left" w:pos="1099"/>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2.</w:t>
      </w:r>
      <w:r w:rsidR="00CF03A1" w:rsidRPr="00B80354">
        <w:rPr>
          <w:rFonts w:cs="Times New Roman"/>
          <w:szCs w:val="24"/>
        </w:rPr>
        <w:t xml:space="preserve">3. </w:t>
      </w:r>
      <w:r w:rsidR="00391F14">
        <w:rPr>
          <w:rFonts w:cs="Times New Roman"/>
          <w:szCs w:val="24"/>
        </w:rPr>
        <w:t xml:space="preserve">  </w:t>
      </w:r>
      <w:r w:rsidR="004564DC">
        <w:rPr>
          <w:rFonts w:cs="Times New Roman"/>
          <w:szCs w:val="24"/>
        </w:rPr>
        <w:t xml:space="preserve">  A</w:t>
      </w:r>
      <w:r w:rsidR="00CF03A1" w:rsidRPr="00B80354">
        <w:rPr>
          <w:rFonts w:cs="Times New Roman"/>
          <w:szCs w:val="24"/>
        </w:rPr>
        <w:t xml:space="preserve">nalizē </w:t>
      </w:r>
      <w:r w:rsidR="00CF03A1" w:rsidRPr="00DC2F4E">
        <w:rPr>
          <w:rFonts w:cs="Times New Roman"/>
          <w:szCs w:val="24"/>
        </w:rPr>
        <w:t>būvuzņēmēja</w:t>
      </w:r>
      <w:r w:rsidR="00CF03A1" w:rsidRPr="00B80354">
        <w:rPr>
          <w:rFonts w:cs="Times New Roman"/>
          <w:szCs w:val="24"/>
        </w:rPr>
        <w:t xml:space="preserve">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w:t>
      </w:r>
      <w:r>
        <w:rPr>
          <w:rFonts w:cs="Times New Roman"/>
          <w:szCs w:val="24"/>
        </w:rPr>
        <w:t xml:space="preserve"> informē un konsultē Pasūtītāju;</w:t>
      </w:r>
    </w:p>
    <w:p w:rsidR="00CF03A1" w:rsidRPr="00DC2F4E" w:rsidRDefault="003E4F8A" w:rsidP="00C82954">
      <w:pPr>
        <w:tabs>
          <w:tab w:val="left" w:pos="709"/>
          <w:tab w:val="left" w:pos="851"/>
          <w:tab w:val="left" w:pos="1099"/>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 xml:space="preserve">2.4. </w:t>
      </w:r>
      <w:r w:rsidR="004564DC">
        <w:rPr>
          <w:rFonts w:cs="Times New Roman"/>
          <w:szCs w:val="24"/>
        </w:rPr>
        <w:t xml:space="preserve"> P</w:t>
      </w:r>
      <w:r w:rsidRPr="00DC2F4E">
        <w:rPr>
          <w:rFonts w:cs="Times New Roman"/>
          <w:szCs w:val="24"/>
        </w:rPr>
        <w:t>irms būvdarbu uzsākšanas</w:t>
      </w:r>
      <w:r w:rsidR="00CF03A1" w:rsidRPr="00DC2F4E">
        <w:rPr>
          <w:rFonts w:cs="Times New Roman"/>
          <w:szCs w:val="24"/>
        </w:rPr>
        <w:t xml:space="preserve"> būvuzraug</w:t>
      </w:r>
      <w:r w:rsidRPr="00DC2F4E">
        <w:rPr>
          <w:rFonts w:cs="Times New Roman"/>
          <w:szCs w:val="24"/>
        </w:rPr>
        <w:t>s</w:t>
      </w:r>
      <w:r w:rsidR="00CF03A1" w:rsidRPr="00DC2F4E">
        <w:rPr>
          <w:rFonts w:cs="Times New Roman"/>
          <w:szCs w:val="24"/>
        </w:rPr>
        <w:t xml:space="preserve"> paraksta saistību rakstu saskaņā ar Vispārīgo būvnoteikumu prasībām</w:t>
      </w:r>
      <w:r w:rsidRPr="00DC2F4E">
        <w:rPr>
          <w:rFonts w:cs="Times New Roman"/>
          <w:szCs w:val="24"/>
        </w:rPr>
        <w:t xml:space="preserve">; </w:t>
      </w:r>
      <w:r w:rsidR="00CF03A1" w:rsidRPr="00DC2F4E">
        <w:rPr>
          <w:rFonts w:cs="Times New Roman"/>
          <w:szCs w:val="24"/>
        </w:rPr>
        <w:t xml:space="preserve"> </w:t>
      </w:r>
      <w:r w:rsidRPr="00DC2F4E">
        <w:rPr>
          <w:rFonts w:cs="Times New Roman"/>
          <w:szCs w:val="24"/>
        </w:rPr>
        <w:t xml:space="preserve"> </w:t>
      </w:r>
    </w:p>
    <w:p w:rsidR="00CF03A1" w:rsidRPr="00B80354" w:rsidRDefault="003E4F8A" w:rsidP="00C82954">
      <w:pPr>
        <w:pStyle w:val="ListParagraph"/>
        <w:numPr>
          <w:ilvl w:val="1"/>
          <w:numId w:val="24"/>
        </w:numPr>
        <w:tabs>
          <w:tab w:val="left" w:pos="426"/>
          <w:tab w:val="left" w:pos="709"/>
          <w:tab w:val="left" w:pos="851"/>
          <w:tab w:val="left" w:pos="1276"/>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 xml:space="preserve"> </w:t>
      </w:r>
      <w:r w:rsidR="004564DC">
        <w:rPr>
          <w:rFonts w:cs="Times New Roman"/>
          <w:szCs w:val="24"/>
        </w:rPr>
        <w:t xml:space="preserve">   P</w:t>
      </w:r>
      <w:r w:rsidR="00CF03A1" w:rsidRPr="00B80354">
        <w:rPr>
          <w:rFonts w:cs="Times New Roman"/>
          <w:szCs w:val="24"/>
        </w:rPr>
        <w:t xml:space="preserve">irms būvdarbu uzsākšanas izstrādā  </w:t>
      </w:r>
      <w:r w:rsidR="00CF03A1" w:rsidRPr="003037A6">
        <w:rPr>
          <w:rFonts w:cs="Times New Roman"/>
          <w:szCs w:val="24"/>
          <w:u w:val="single"/>
        </w:rPr>
        <w:t>būvuzraudzības plānu</w:t>
      </w:r>
      <w:r w:rsidR="00CF03A1" w:rsidRPr="00B80354">
        <w:rPr>
          <w:rFonts w:cs="Times New Roman"/>
          <w:szCs w:val="24"/>
        </w:rPr>
        <w:t xml:space="preserve">, kurā ņemot vērā būves specifiku, sākotnēji ietver šādu informāciju: nepieciešamās pārbaudes un to apjoms, ievērojot darbu organizēšanas projektā un darbu veikšanas projektā  ietvertos darbu posmus (piemēram, </w:t>
      </w:r>
      <w:r w:rsidR="00CF03A1" w:rsidRPr="00B80354">
        <w:rPr>
          <w:rFonts w:cs="Times New Roman"/>
          <w:szCs w:val="24"/>
        </w:rPr>
        <w:lastRenderedPageBreak/>
        <w:t xml:space="preserve">būvdarbu sagatavošana, tai skaitā </w:t>
      </w:r>
      <w:proofErr w:type="spellStart"/>
      <w:r w:rsidR="00CF03A1" w:rsidRPr="00B80354">
        <w:rPr>
          <w:rFonts w:cs="Times New Roman"/>
          <w:szCs w:val="24"/>
        </w:rPr>
        <w:t>būvasu</w:t>
      </w:r>
      <w:proofErr w:type="spellEnd"/>
      <w:r w:rsidR="00CF03A1" w:rsidRPr="00B80354">
        <w:rPr>
          <w:rFonts w:cs="Times New Roman"/>
          <w:szCs w:val="24"/>
        </w:rPr>
        <w:t xml:space="preserve"> nospraušana, un pamatu, pazemes stāvu izbūve, inženiertīklu pievadu izbūve, ēkas karkasa vai nesošo konstrukciju izbūve); iespējamo risku novērtējumu būvdarbu laikā; būvdarbu stadijas, kuras ir jāfiksē vizuāli (piemēram, fotogrāfijā), lai pārliecinātos par būvdarbu kvalitāti; dalība būvkonstrukciju, segto darbu un citu izpildīto būvdarbu pieņemšanā; risks, ko var radīt būves nojaukšanas vai demontāžas gaitā radušies bīstamie atkritumi; </w:t>
      </w:r>
    </w:p>
    <w:p w:rsidR="00CF03A1" w:rsidRPr="003E4F8A"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P</w:t>
      </w:r>
      <w:r w:rsidR="00CF03A1" w:rsidRPr="003E4F8A">
        <w:rPr>
          <w:rFonts w:cs="Times New Roman"/>
          <w:szCs w:val="24"/>
        </w:rPr>
        <w:t>recizē būvuzraudzības plānu atbilstoši būvuzņēmēja izstrādātājam darbu veikšanas projektam, un iesniedz to institūcijā, kura veic būvdarbu kontroli. Būvuzraudzības plānu jāprecizē, ja darbu veikšanas projektā izdarītās izmaiņas skar būvuzraudzības plānā ietvertos darbu posmus;</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irms Būvobjekta būvdarbu uzsākšanas pārliecinās par to, ka noteiktajā kārtībā būvvaldē reģistrēti būvdarbu žurnāls un autoruzraudzības žurnāls;</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vai būvuzņēmēja rīcībā ir būvdarbu veikšanai nepieciešamais Būvprojekts un cita būvdarbu veikšanai nepieciešamā dokumentācija;</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CF03A1" w:rsidRPr="00B80354">
        <w:rPr>
          <w:rFonts w:cs="Times New Roman"/>
          <w:szCs w:val="24"/>
        </w:rPr>
        <w:t xml:space="preserve">epazīstas ar Pasūtītāja un būvuzņēmēja, kā arī ar būvuzņēmēja un </w:t>
      </w:r>
      <w:r w:rsidR="006B7920">
        <w:rPr>
          <w:rFonts w:cs="Times New Roman"/>
          <w:szCs w:val="24"/>
        </w:rPr>
        <w:t>apakšuzņēmēja</w:t>
      </w:r>
      <w:r w:rsidR="00CF03A1" w:rsidRPr="00B80354">
        <w:rPr>
          <w:rFonts w:cs="Times New Roman"/>
          <w:szCs w:val="24"/>
        </w:rPr>
        <w:t xml:space="preserve"> (ja tāds iesaistīts būvdarbu veikšanā) līgumu un rakstiski informē  pasūtītāju par visiem atsevišķu būvdarbu veicējiem, kas piesaistīti konkrētā objekta realizācijai;</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vai pirms būvdarbu uzsākšanas ir veikti visi būvdarbu sagatavošanas darbi;</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būvdarbu tehnoloģisko procesu secību un kvalitātes atbilstību Latvijas Būvnormatīvu prasībām un Būvprojektam, darbu veikšanas projektam, kā arī būvniecību, darba drošību un ugunsdrošību reglamentējošiem normatīviem aktiem;</w:t>
      </w:r>
    </w:p>
    <w:p w:rsidR="001A41BB" w:rsidRPr="00B80354" w:rsidRDefault="004564DC"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būvdarbos izmantojamo būvizstrādājumu - materiālu, konstrukciju un tehnoloģisko iekārtu ražotāju (piegādātāju) - atbilstības deklarācijas un tehniskās pases, kā arī būvizstrādājumu atbilstību Būvprojektam</w:t>
      </w:r>
      <w:r w:rsidR="00B80354" w:rsidRPr="00B80354">
        <w:rPr>
          <w:rFonts w:cs="Times New Roman"/>
          <w:szCs w:val="24"/>
        </w:rPr>
        <w:t xml:space="preserve">, </w:t>
      </w:r>
      <w:r w:rsidR="00B80354" w:rsidRPr="00C82954">
        <w:rPr>
          <w:rFonts w:cs="Times New Roman"/>
          <w:szCs w:val="24"/>
        </w:rPr>
        <w:t>Būvdarbu līguma tāmēm</w:t>
      </w:r>
      <w:r w:rsidR="001A41BB" w:rsidRPr="00C82954">
        <w:rPr>
          <w:rFonts w:cs="Times New Roman"/>
          <w:szCs w:val="24"/>
        </w:rPr>
        <w:t xml:space="preserve">. Nepieļauj </w:t>
      </w:r>
      <w:r w:rsidR="001A41BB" w:rsidRPr="00B80354">
        <w:rPr>
          <w:rFonts w:cs="Times New Roman"/>
          <w:szCs w:val="24"/>
        </w:rPr>
        <w:t>Būvprojekt</w:t>
      </w:r>
      <w:r w:rsidR="001A41BB">
        <w:rPr>
          <w:rFonts w:cs="Times New Roman"/>
          <w:szCs w:val="24"/>
        </w:rPr>
        <w:t>am</w:t>
      </w:r>
      <w:r w:rsidR="001A41BB" w:rsidRPr="00B80354">
        <w:rPr>
          <w:rFonts w:cs="Times New Roman"/>
          <w:szCs w:val="24"/>
        </w:rPr>
        <w:t xml:space="preserve"> </w:t>
      </w:r>
      <w:r w:rsidR="001A41BB">
        <w:rPr>
          <w:rFonts w:cs="Times New Roman"/>
          <w:szCs w:val="24"/>
        </w:rPr>
        <w:t xml:space="preserve"> </w:t>
      </w:r>
      <w:r w:rsidR="001A41BB" w:rsidRPr="00B80354">
        <w:rPr>
          <w:rFonts w:cs="Times New Roman"/>
          <w:szCs w:val="24"/>
        </w:rPr>
        <w:t xml:space="preserve">un attiecīgajiem standartiem un/vai tehniskajiem noteikumiem </w:t>
      </w:r>
      <w:r w:rsidR="001A41BB">
        <w:rPr>
          <w:rFonts w:cs="Times New Roman"/>
          <w:szCs w:val="24"/>
        </w:rPr>
        <w:t>ne</w:t>
      </w:r>
      <w:r w:rsidR="001A41BB" w:rsidRPr="00B80354">
        <w:rPr>
          <w:rFonts w:cs="Times New Roman"/>
          <w:szCs w:val="24"/>
        </w:rPr>
        <w:t>atbilstošu tehnoloģisko iekārtu, materiālu un būvizstrādājumu lietošanu</w:t>
      </w:r>
      <w:r w:rsidR="001A41BB">
        <w:rPr>
          <w:rFonts w:cs="Times New Roman"/>
          <w:szCs w:val="24"/>
        </w:rPr>
        <w:t xml:space="preserve">. </w:t>
      </w:r>
      <w:r w:rsidR="001A41BB" w:rsidRPr="00B80354">
        <w:rPr>
          <w:rFonts w:cs="Times New Roman"/>
          <w:szCs w:val="24"/>
        </w:rPr>
        <w:t xml:space="preserve"> </w:t>
      </w:r>
      <w:r w:rsidR="001A41BB">
        <w:rPr>
          <w:rFonts w:cs="Times New Roman"/>
          <w:szCs w:val="24"/>
        </w:rPr>
        <w:t xml:space="preserve"> </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 xml:space="preserve">ārbauda Būvobjektu, kā arī izbūvēto konstrukciju un </w:t>
      </w:r>
      <w:proofErr w:type="spellStart"/>
      <w:r w:rsidR="00CF03A1" w:rsidRPr="00B80354">
        <w:rPr>
          <w:rFonts w:cs="Times New Roman"/>
          <w:szCs w:val="24"/>
        </w:rPr>
        <w:t>inženiersistēmu</w:t>
      </w:r>
      <w:proofErr w:type="spellEnd"/>
      <w:r w:rsidR="00CF03A1" w:rsidRPr="00B80354">
        <w:rPr>
          <w:rFonts w:cs="Times New Roman"/>
          <w:szCs w:val="24"/>
        </w:rPr>
        <w:t xml:space="preserve"> atbilstību Būvprojekta risinājumiem;</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CF03A1" w:rsidRPr="00B80354">
        <w:rPr>
          <w:rFonts w:cs="Times New Roman"/>
          <w:szCs w:val="24"/>
        </w:rPr>
        <w:t>zdara ierakstus būvdarbu žurnālā par būvobjekta pārbaudēs konstatētiem trūkumiem;</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V</w:t>
      </w:r>
      <w:r w:rsidR="00CF03A1" w:rsidRPr="00B80354">
        <w:rPr>
          <w:rFonts w:cs="Times New Roman"/>
          <w:szCs w:val="24"/>
        </w:rPr>
        <w:t>izuāli fiksē  (piemēram, fotogrāfijā) būvuzraudzības plānā noteikto būvdarbu posmu pabeigšanu;</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CF03A1" w:rsidRPr="00B80354">
        <w:rPr>
          <w:rFonts w:cs="Times New Roman"/>
          <w:szCs w:val="24"/>
        </w:rPr>
        <w:t xml:space="preserve">erodas būvlaukumā pēc Pasūtītāja, Būvprojekta autora - </w:t>
      </w:r>
      <w:proofErr w:type="spellStart"/>
      <w:r w:rsidR="00CF03A1" w:rsidRPr="00B80354">
        <w:rPr>
          <w:rFonts w:cs="Times New Roman"/>
          <w:szCs w:val="24"/>
        </w:rPr>
        <w:t>autoruzrauga</w:t>
      </w:r>
      <w:proofErr w:type="spellEnd"/>
      <w:r w:rsidR="00CF03A1" w:rsidRPr="00B80354">
        <w:rPr>
          <w:rFonts w:cs="Times New Roman"/>
          <w:szCs w:val="24"/>
        </w:rPr>
        <w:t>, kā arī būvinspektora vai cita atbilstošās būvvaldes amatpersonas pirmā uzaicinājuma;</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iedalās nozīmīgo būvkonstrukciju, segto darbu un citu izpildīto būvdarbu pieņemšanā;</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ieņem tikai tos darbus, kas izpildīti atbilstoši Būvprojektam</w:t>
      </w:r>
      <w:r w:rsidR="00824386">
        <w:rPr>
          <w:rFonts w:cs="Times New Roman"/>
          <w:szCs w:val="24"/>
        </w:rPr>
        <w:t xml:space="preserve">, </w:t>
      </w:r>
      <w:r w:rsidR="00824386" w:rsidRPr="00C82954">
        <w:rPr>
          <w:rFonts w:cs="Times New Roman"/>
          <w:szCs w:val="24"/>
        </w:rPr>
        <w:t>Būvdarbu līguma tāmēm</w:t>
      </w:r>
      <w:r w:rsidR="00CF03A1" w:rsidRPr="00C82954">
        <w:rPr>
          <w:rFonts w:cs="Times New Roman"/>
          <w:szCs w:val="24"/>
        </w:rPr>
        <w:t xml:space="preserve"> </w:t>
      </w:r>
      <w:r w:rsidR="00CF03A1" w:rsidRPr="00B80354">
        <w:rPr>
          <w:rFonts w:cs="Times New Roman"/>
          <w:szCs w:val="24"/>
        </w:rPr>
        <w:t>un normatīvajos aktos noteiktajām prasībām;</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K</w:t>
      </w:r>
      <w:r w:rsidR="00CF03A1" w:rsidRPr="00B80354">
        <w:rPr>
          <w:rFonts w:cs="Times New Roman"/>
          <w:szCs w:val="24"/>
        </w:rPr>
        <w:t>ontrolē Būvobjekta būvdarbu žurnālā un autoruzraudzības žurnālā ierakstīto norādījumu izpildi;</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Z</w:t>
      </w:r>
      <w:r w:rsidR="00CF03A1" w:rsidRPr="00B80354">
        <w:rPr>
          <w:rFonts w:cs="Times New Roman"/>
          <w:szCs w:val="24"/>
        </w:rPr>
        <w:t>iņo Pasūtītājam un būvvaldei, kā arī atbildīgām institūcijām par būvniecību reglamentējošo normatīvo aktu pārkāpumiem būvdarbu sagatavošanas un būvdarbu laikā, kā arī par atkāpēm no būvprojekta;</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Z</w:t>
      </w:r>
      <w:r w:rsidR="00CF03A1" w:rsidRPr="00B80354">
        <w:rPr>
          <w:rFonts w:cs="Times New Roman"/>
          <w:szCs w:val="24"/>
        </w:rPr>
        <w:t>iņo  Pasūtītājam un atbildīgajām institūcijām par būvdarbu vadītāja prombūtni būvdarbu laikā, būvniecību reglamentējošo normatīvo aktu pārkāpumiem būvdarbu sagatavošanas un būvdarbu laikā, kā arī par atkāpēm no būvprojekta;</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N</w:t>
      </w:r>
      <w:r w:rsidR="00CF03A1" w:rsidRPr="00B80354">
        <w:rPr>
          <w:rFonts w:cs="Times New Roman"/>
          <w:szCs w:val="24"/>
        </w:rPr>
        <w:t xml:space="preserve">ekavējoties izziņo strādājošo evakuāciju no būvlaukuma, ja būvlaukumā konstatētas bīstamas konstrukciju deformācijas vai sabrukšanas pazīmes vai tieši ugunsgrēka izcelšanās vai eksplozijas draudi, un paziņot par to Pasūtītājam, būvvaldei un atbildīgām institūcijām, kā </w:t>
      </w:r>
      <w:r w:rsidR="00CF03A1" w:rsidRPr="00B80354">
        <w:rPr>
          <w:rFonts w:cs="Times New Roman"/>
          <w:szCs w:val="24"/>
        </w:rPr>
        <w:lastRenderedPageBreak/>
        <w:t xml:space="preserve">arī, ja nepieciešams, izsaukt Valsts ugunsdzēsības un glābšanas dienesta un citu speciālo dienestu pārstāvjus normatīvajos aktos noteiktajā kārtībā. Būvuzraugs rīkojumus un darbības koordinē ar Būvuzņēmēja atbildīgo būvdarbu vadītāju; </w:t>
      </w:r>
    </w:p>
    <w:p w:rsidR="00CF03A1" w:rsidRPr="00DC3DE3" w:rsidRDefault="00512A06" w:rsidP="00C82954">
      <w:pPr>
        <w:pStyle w:val="ListParagraph"/>
        <w:numPr>
          <w:ilvl w:val="1"/>
          <w:numId w:val="24"/>
        </w:numPr>
        <w:tabs>
          <w:tab w:val="left" w:pos="709"/>
          <w:tab w:val="left" w:pos="851"/>
          <w:tab w:val="left" w:pos="1440"/>
        </w:tabs>
        <w:autoSpaceDE w:val="0"/>
        <w:autoSpaceDN w:val="0"/>
        <w:adjustRightInd w:val="0"/>
        <w:spacing w:before="120" w:after="120" w:line="240" w:lineRule="auto"/>
        <w:ind w:left="709" w:hanging="709"/>
        <w:contextualSpacing w:val="0"/>
        <w:mirrorIndents/>
        <w:jc w:val="both"/>
        <w:rPr>
          <w:rFonts w:cs="Times New Roman"/>
          <w:szCs w:val="24"/>
          <w:u w:val="single"/>
        </w:rPr>
      </w:pPr>
      <w:r w:rsidRPr="00B80354">
        <w:rPr>
          <w:rFonts w:cs="Times New Roman"/>
          <w:szCs w:val="24"/>
        </w:rPr>
        <w:t xml:space="preserve">5 (piecu) darba dienu laikā no saņemšanas brīža </w:t>
      </w:r>
      <w:r w:rsidR="00CF03A1" w:rsidRPr="00B80354">
        <w:rPr>
          <w:rFonts w:cs="Times New Roman"/>
          <w:szCs w:val="24"/>
        </w:rPr>
        <w:t>pārbauda</w:t>
      </w:r>
      <w:r>
        <w:rPr>
          <w:rFonts w:cs="Times New Roman"/>
          <w:szCs w:val="24"/>
        </w:rPr>
        <w:t xml:space="preserve">, </w:t>
      </w:r>
      <w:r w:rsidR="00CF03A1" w:rsidRPr="00B80354">
        <w:rPr>
          <w:rFonts w:cs="Times New Roman"/>
          <w:szCs w:val="24"/>
        </w:rPr>
        <w:t xml:space="preserve">izvērtē </w:t>
      </w:r>
      <w:r>
        <w:rPr>
          <w:rFonts w:cs="Times New Roman"/>
          <w:szCs w:val="24"/>
        </w:rPr>
        <w:t xml:space="preserve">un ar savu parakstu akceptē </w:t>
      </w:r>
      <w:r w:rsidR="00CF03A1" w:rsidRPr="00B80354">
        <w:rPr>
          <w:rFonts w:cs="Times New Roman"/>
          <w:szCs w:val="24"/>
        </w:rPr>
        <w:t xml:space="preserve">no būvuzņēmēja saņemtos veikto būvdarbu </w:t>
      </w:r>
      <w:r>
        <w:rPr>
          <w:rFonts w:cs="Times New Roman"/>
          <w:szCs w:val="24"/>
        </w:rPr>
        <w:t xml:space="preserve">ikmēneša </w:t>
      </w:r>
      <w:r w:rsidR="00CF03A1" w:rsidRPr="00B80354">
        <w:rPr>
          <w:rFonts w:cs="Times New Roman"/>
          <w:szCs w:val="24"/>
        </w:rPr>
        <w:t>izpildes aktus</w:t>
      </w:r>
      <w:r>
        <w:rPr>
          <w:rFonts w:cs="Times New Roman"/>
          <w:szCs w:val="24"/>
        </w:rPr>
        <w:t>, (</w:t>
      </w:r>
      <w:r w:rsidRPr="00B447F1">
        <w:rPr>
          <w:rFonts w:cs="Times New Roman"/>
          <w:i/>
          <w:szCs w:val="24"/>
        </w:rPr>
        <w:t>Forma Nr.2</w:t>
      </w:r>
      <w:r>
        <w:rPr>
          <w:rFonts w:cs="Times New Roman"/>
          <w:szCs w:val="24"/>
        </w:rPr>
        <w:t xml:space="preserve">) pārbaudot to  atbilstību </w:t>
      </w:r>
      <w:r w:rsidRPr="00512A06">
        <w:rPr>
          <w:rFonts w:cs="Times New Roman"/>
          <w:szCs w:val="24"/>
        </w:rPr>
        <w:t>Būvprojektam un Būvdarbu līguma tāmēm</w:t>
      </w:r>
      <w:r>
        <w:rPr>
          <w:rFonts w:cs="Times New Roman"/>
          <w:szCs w:val="24"/>
        </w:rPr>
        <w:t xml:space="preserve">, kā arī  </w:t>
      </w:r>
      <w:r w:rsidR="00CF2D2B">
        <w:rPr>
          <w:rFonts w:cs="Times New Roman"/>
          <w:szCs w:val="24"/>
        </w:rPr>
        <w:t xml:space="preserve">par noteikto periodu uzkrātai </w:t>
      </w:r>
      <w:r w:rsidR="00B447F1">
        <w:rPr>
          <w:rFonts w:cs="Times New Roman"/>
          <w:szCs w:val="24"/>
        </w:rPr>
        <w:t>Būvo</w:t>
      </w:r>
      <w:r w:rsidR="00CF2D2B">
        <w:rPr>
          <w:rFonts w:cs="Times New Roman"/>
          <w:szCs w:val="24"/>
        </w:rPr>
        <w:t xml:space="preserve">bjektā </w:t>
      </w:r>
      <w:r w:rsidR="00CF2D2B" w:rsidRPr="00512A06">
        <w:rPr>
          <w:rFonts w:cs="Times New Roman"/>
          <w:szCs w:val="24"/>
        </w:rPr>
        <w:t>atbilstoša</w:t>
      </w:r>
      <w:r w:rsidR="00CF2D2B">
        <w:rPr>
          <w:rFonts w:cs="Times New Roman"/>
          <w:szCs w:val="24"/>
        </w:rPr>
        <w:t>i</w:t>
      </w:r>
      <w:r w:rsidR="00CF2D2B" w:rsidRPr="00512A06">
        <w:rPr>
          <w:rFonts w:cs="Times New Roman"/>
          <w:szCs w:val="24"/>
        </w:rPr>
        <w:t xml:space="preserve"> </w:t>
      </w:r>
      <w:r w:rsidRPr="00512A06">
        <w:rPr>
          <w:rFonts w:cs="Times New Roman"/>
          <w:szCs w:val="24"/>
        </w:rPr>
        <w:t>dokumentācija</w:t>
      </w:r>
      <w:r>
        <w:rPr>
          <w:rFonts w:cs="Times New Roman"/>
          <w:szCs w:val="24"/>
        </w:rPr>
        <w:t>i</w:t>
      </w:r>
      <w:r w:rsidRPr="00512A06">
        <w:rPr>
          <w:rFonts w:cs="Times New Roman"/>
          <w:szCs w:val="24"/>
        </w:rPr>
        <w:t xml:space="preserve"> (izmantojamo būvizstrādājumu - materiālu, konstrukciju un tehnoloģisko iekārtu ražotāju (piegādātāju) - atbilstības deklarācij</w:t>
      </w:r>
      <w:r w:rsidR="005238D4">
        <w:rPr>
          <w:rFonts w:cs="Times New Roman"/>
          <w:szCs w:val="24"/>
        </w:rPr>
        <w:t>ām</w:t>
      </w:r>
      <w:r w:rsidRPr="00512A06">
        <w:rPr>
          <w:rFonts w:cs="Times New Roman"/>
          <w:szCs w:val="24"/>
        </w:rPr>
        <w:t>, tehnisk</w:t>
      </w:r>
      <w:r w:rsidR="005238D4">
        <w:rPr>
          <w:rFonts w:cs="Times New Roman"/>
          <w:szCs w:val="24"/>
        </w:rPr>
        <w:t>ajām</w:t>
      </w:r>
      <w:r w:rsidRPr="00512A06">
        <w:rPr>
          <w:rFonts w:cs="Times New Roman"/>
          <w:szCs w:val="24"/>
        </w:rPr>
        <w:t xml:space="preserve"> pas</w:t>
      </w:r>
      <w:r w:rsidR="005238D4">
        <w:rPr>
          <w:rFonts w:cs="Times New Roman"/>
          <w:szCs w:val="24"/>
        </w:rPr>
        <w:t>ēm</w:t>
      </w:r>
      <w:r w:rsidRPr="00512A06">
        <w:rPr>
          <w:rFonts w:cs="Times New Roman"/>
          <w:szCs w:val="24"/>
        </w:rPr>
        <w:t>, segto darbu akti</w:t>
      </w:r>
      <w:r w:rsidR="005238D4">
        <w:rPr>
          <w:rFonts w:cs="Times New Roman"/>
          <w:szCs w:val="24"/>
        </w:rPr>
        <w:t>em</w:t>
      </w:r>
      <w:r w:rsidRPr="00512A06">
        <w:rPr>
          <w:rFonts w:cs="Times New Roman"/>
          <w:szCs w:val="24"/>
        </w:rPr>
        <w:t>, attiecīg</w:t>
      </w:r>
      <w:r w:rsidR="005238D4">
        <w:rPr>
          <w:rFonts w:cs="Times New Roman"/>
          <w:szCs w:val="24"/>
        </w:rPr>
        <w:t>iem</w:t>
      </w:r>
      <w:r w:rsidRPr="00512A06">
        <w:rPr>
          <w:rFonts w:cs="Times New Roman"/>
          <w:szCs w:val="24"/>
        </w:rPr>
        <w:t xml:space="preserve"> ierakst</w:t>
      </w:r>
      <w:r w:rsidR="005238D4">
        <w:rPr>
          <w:rFonts w:cs="Times New Roman"/>
          <w:szCs w:val="24"/>
        </w:rPr>
        <w:t>iem</w:t>
      </w:r>
      <w:r w:rsidRPr="00512A06">
        <w:rPr>
          <w:rFonts w:cs="Times New Roman"/>
          <w:szCs w:val="24"/>
        </w:rPr>
        <w:t xml:space="preserve"> būvdarbu žurnālā par materiālu piegādi un veiktajiem būvdarbiem)</w:t>
      </w:r>
      <w:r w:rsidR="005238D4">
        <w:rPr>
          <w:rFonts w:cs="Times New Roman"/>
          <w:szCs w:val="24"/>
        </w:rPr>
        <w:t>.</w:t>
      </w:r>
      <w:r w:rsidRPr="00512A06">
        <w:rPr>
          <w:rFonts w:cs="Times New Roman"/>
          <w:szCs w:val="24"/>
        </w:rPr>
        <w:t xml:space="preserve"> </w:t>
      </w:r>
      <w:r w:rsidR="005238D4" w:rsidRPr="00DC3DE3">
        <w:rPr>
          <w:rFonts w:cs="Times New Roman"/>
          <w:szCs w:val="24"/>
          <w:u w:val="single"/>
        </w:rPr>
        <w:t xml:space="preserve">Ja tiek konstatētas neatbilstības, </w:t>
      </w:r>
      <w:r w:rsidR="00DC3DE3" w:rsidRPr="00DC3DE3">
        <w:rPr>
          <w:rFonts w:cs="Times New Roman"/>
          <w:szCs w:val="24"/>
          <w:u w:val="single"/>
        </w:rPr>
        <w:t>nekavējoties</w:t>
      </w:r>
      <w:r w:rsidR="005238D4" w:rsidRPr="00DC3DE3">
        <w:rPr>
          <w:rFonts w:cs="Times New Roman"/>
          <w:szCs w:val="24"/>
          <w:u w:val="single"/>
        </w:rPr>
        <w:t xml:space="preserve"> rakstiski par to </w:t>
      </w:r>
      <w:r w:rsidR="00DC3DE3" w:rsidRPr="00DC3DE3">
        <w:rPr>
          <w:rFonts w:cs="Times New Roman"/>
          <w:szCs w:val="24"/>
          <w:u w:val="single"/>
        </w:rPr>
        <w:t>informē</w:t>
      </w:r>
      <w:r w:rsidR="005238D4" w:rsidRPr="00DC3DE3">
        <w:rPr>
          <w:rFonts w:cs="Times New Roman"/>
          <w:szCs w:val="24"/>
          <w:u w:val="single"/>
        </w:rPr>
        <w:t xml:space="preserve"> būvuzņēmēju un Pasūtītāju</w:t>
      </w:r>
      <w:r w:rsidR="00CF03A1" w:rsidRPr="00DC3DE3">
        <w:rPr>
          <w:rFonts w:cs="Times New Roman"/>
          <w:szCs w:val="24"/>
          <w:u w:val="single"/>
        </w:rPr>
        <w:t>;</w:t>
      </w:r>
    </w:p>
    <w:p w:rsidR="00CF03A1" w:rsidRPr="001A41BB" w:rsidRDefault="00EC193D"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U</w:t>
      </w:r>
      <w:r w:rsidR="00CF03A1" w:rsidRPr="001A41BB">
        <w:rPr>
          <w:rFonts w:cs="Times New Roman"/>
          <w:szCs w:val="24"/>
        </w:rPr>
        <w:t>zrauga, lai Būvobjektā būvdarbi tiktu veikti, nebojājot iebūvējamās iekārtas un materiālus, veicot nepieciešamos maskēšanas un nosegšanas darbus un netraucējot būvniecības procesu;</w:t>
      </w:r>
    </w:p>
    <w:p w:rsidR="00CF03A1" w:rsidRPr="00DB6BD1" w:rsidRDefault="00EC193D"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2D2B5D" w:rsidRPr="00B80354">
        <w:rPr>
          <w:rFonts w:cs="Times New Roman"/>
          <w:szCs w:val="24"/>
        </w:rPr>
        <w:t>iedalās konstatēto defektu</w:t>
      </w:r>
      <w:r w:rsidR="00DB6BD1">
        <w:rPr>
          <w:rFonts w:cs="Times New Roman"/>
          <w:szCs w:val="24"/>
        </w:rPr>
        <w:t>,</w:t>
      </w:r>
      <w:r w:rsidR="002D2B5D" w:rsidRPr="00B80354">
        <w:rPr>
          <w:rFonts w:cs="Times New Roman"/>
          <w:szCs w:val="24"/>
        </w:rPr>
        <w:t xml:space="preserve"> </w:t>
      </w:r>
      <w:r w:rsidR="00DB6BD1" w:rsidRPr="00B80354">
        <w:rPr>
          <w:rFonts w:cs="Times New Roman"/>
          <w:szCs w:val="24"/>
        </w:rPr>
        <w:t xml:space="preserve">pārkāpumu vai atkāpju no Būvprojekta, būvdarbu tāmes un spēkā esošajiem Latvijas būvnormatīviem </w:t>
      </w:r>
      <w:r w:rsidR="00DB6BD1">
        <w:rPr>
          <w:rFonts w:cs="Times New Roman"/>
          <w:szCs w:val="24"/>
        </w:rPr>
        <w:t>konstatāciju</w:t>
      </w:r>
      <w:r w:rsidR="002D2B5D" w:rsidRPr="00B80354">
        <w:rPr>
          <w:rFonts w:cs="Times New Roman"/>
          <w:szCs w:val="24"/>
        </w:rPr>
        <w:t>, noformējot to rakstiski un parakstot attiecīgi sastādītu aktu</w:t>
      </w:r>
      <w:r w:rsidR="002D2B5D">
        <w:rPr>
          <w:rFonts w:cs="Times New Roman"/>
          <w:szCs w:val="24"/>
        </w:rPr>
        <w:t xml:space="preserve"> un </w:t>
      </w:r>
      <w:r w:rsidR="00CF03A1" w:rsidRPr="00B80354">
        <w:rPr>
          <w:rFonts w:cs="Times New Roman"/>
          <w:szCs w:val="24"/>
        </w:rPr>
        <w:t xml:space="preserve">pieprasa no </w:t>
      </w:r>
      <w:r w:rsidR="00DB6BD1">
        <w:rPr>
          <w:rFonts w:cs="Times New Roman"/>
          <w:szCs w:val="24"/>
        </w:rPr>
        <w:t>būvuzņēmēja</w:t>
      </w:r>
      <w:r w:rsidR="00CF03A1" w:rsidRPr="00B80354">
        <w:rPr>
          <w:rFonts w:cs="Times New Roman"/>
          <w:szCs w:val="24"/>
        </w:rPr>
        <w:t xml:space="preserve"> atklāto defektu, pārkāpumu vai atkāpju novēršanu un </w:t>
      </w:r>
      <w:r w:rsidR="00CF03A1" w:rsidRPr="00DB6BD1">
        <w:rPr>
          <w:rFonts w:cs="Times New Roman"/>
          <w:szCs w:val="24"/>
        </w:rPr>
        <w:t xml:space="preserve">uzrauga </w:t>
      </w:r>
      <w:r w:rsidR="00DB6BD1" w:rsidRPr="00DB6BD1">
        <w:rPr>
          <w:rFonts w:cs="Times New Roman"/>
          <w:szCs w:val="24"/>
        </w:rPr>
        <w:t>to</w:t>
      </w:r>
      <w:r w:rsidR="00CF03A1" w:rsidRPr="00DB6BD1">
        <w:rPr>
          <w:rFonts w:cs="Times New Roman"/>
          <w:szCs w:val="24"/>
        </w:rPr>
        <w:t xml:space="preserve"> novēršanas izpildi;</w:t>
      </w:r>
    </w:p>
    <w:p w:rsidR="00CF03A1" w:rsidRPr="00EA1EAE" w:rsidRDefault="00EA1EAE"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sidRPr="00EA1EAE">
        <w:rPr>
          <w:rFonts w:cs="Times New Roman"/>
          <w:szCs w:val="24"/>
        </w:rPr>
        <w:t xml:space="preserve">Kontrolē </w:t>
      </w:r>
      <w:r w:rsidR="00DB6BD1" w:rsidRPr="00EA1EAE">
        <w:rPr>
          <w:rFonts w:cs="Times New Roman"/>
          <w:szCs w:val="24"/>
        </w:rPr>
        <w:t xml:space="preserve"> būvdarbu </w:t>
      </w:r>
      <w:r w:rsidRPr="00EA1EAE">
        <w:rPr>
          <w:rFonts w:cs="Times New Roman"/>
          <w:szCs w:val="24"/>
        </w:rPr>
        <w:t>veikšanas</w:t>
      </w:r>
      <w:r w:rsidRPr="00EA1EAE">
        <w:rPr>
          <w:rFonts w:cs="Times New Roman"/>
          <w:szCs w:val="24"/>
        </w:rPr>
        <w:t xml:space="preserve"> kalendāro</w:t>
      </w:r>
      <w:r w:rsidRPr="00EA1EAE">
        <w:rPr>
          <w:rFonts w:cs="Times New Roman"/>
          <w:szCs w:val="24"/>
        </w:rPr>
        <w:t xml:space="preserve"> grafiku</w:t>
      </w:r>
      <w:r>
        <w:rPr>
          <w:rFonts w:cs="Times New Roman"/>
          <w:szCs w:val="24"/>
        </w:rPr>
        <w:t>;</w:t>
      </w:r>
    </w:p>
    <w:p w:rsidR="00CF03A1" w:rsidRPr="00B80354" w:rsidRDefault="00EC193D"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S</w:t>
      </w:r>
      <w:r w:rsidR="00CF03A1" w:rsidRPr="00B80354">
        <w:rPr>
          <w:rFonts w:cs="Times New Roman"/>
          <w:szCs w:val="24"/>
        </w:rPr>
        <w:t xml:space="preserve">eko, lai galvenais būvuzņēmējs un/vai </w:t>
      </w:r>
      <w:r w:rsidR="00DB6BD1">
        <w:rPr>
          <w:rFonts w:cs="Times New Roman"/>
          <w:szCs w:val="24"/>
        </w:rPr>
        <w:t>apakšuzņēmējs</w:t>
      </w:r>
      <w:r w:rsidR="00CF03A1" w:rsidRPr="00B80354">
        <w:rPr>
          <w:rFonts w:cs="Times New Roman"/>
          <w:szCs w:val="24"/>
        </w:rPr>
        <w:t xml:space="preserve"> sagatavotu un iesniegtu Pasūtītājam saskaņošanai </w:t>
      </w:r>
      <w:r w:rsidR="001A41BB">
        <w:rPr>
          <w:rFonts w:cs="Times New Roman"/>
          <w:szCs w:val="24"/>
        </w:rPr>
        <w:t>D</w:t>
      </w:r>
      <w:r w:rsidR="00CF03A1" w:rsidRPr="00B80354">
        <w:rPr>
          <w:rFonts w:cs="Times New Roman"/>
          <w:szCs w:val="24"/>
        </w:rPr>
        <w:t>arbu veikšanas un darba aizsardzības projektus atbilstošiem veicamajiem būvdarbiem;</w:t>
      </w:r>
    </w:p>
    <w:p w:rsidR="00CF03A1" w:rsidRPr="00B80354" w:rsidRDefault="00EC193D"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K</w:t>
      </w:r>
      <w:r w:rsidR="00DB6BD1">
        <w:rPr>
          <w:rFonts w:cs="Times New Roman"/>
          <w:szCs w:val="24"/>
        </w:rPr>
        <w:t xml:space="preserve">ontrolē, lai </w:t>
      </w:r>
      <w:r w:rsidR="00CF03A1" w:rsidRPr="00B80354">
        <w:rPr>
          <w:rFonts w:cs="Times New Roman"/>
          <w:szCs w:val="24"/>
        </w:rPr>
        <w:t xml:space="preserve">būvuzņēmējs un/vai </w:t>
      </w:r>
      <w:r w:rsidR="00DB6BD1">
        <w:rPr>
          <w:rFonts w:cs="Times New Roman"/>
          <w:szCs w:val="24"/>
        </w:rPr>
        <w:t>apakšuzņēmējs</w:t>
      </w:r>
      <w:r w:rsidR="00CF03A1" w:rsidRPr="00B80354">
        <w:rPr>
          <w:rFonts w:cs="Times New Roman"/>
          <w:szCs w:val="24"/>
        </w:rPr>
        <w:t xml:space="preserve"> sagatavotu būvobjektā iebūvēto </w:t>
      </w:r>
      <w:proofErr w:type="spellStart"/>
      <w:r w:rsidR="00CF03A1" w:rsidRPr="00B80354">
        <w:rPr>
          <w:rFonts w:cs="Times New Roman"/>
          <w:szCs w:val="24"/>
        </w:rPr>
        <w:t>inženieriekārtu</w:t>
      </w:r>
      <w:proofErr w:type="spellEnd"/>
      <w:r w:rsidR="00CF03A1" w:rsidRPr="00B80354">
        <w:rPr>
          <w:rFonts w:cs="Times New Roman"/>
          <w:szCs w:val="24"/>
        </w:rPr>
        <w:t xml:space="preserve"> ražotāju ekspluatācijas i</w:t>
      </w:r>
      <w:r w:rsidR="00DB6BD1">
        <w:rPr>
          <w:rFonts w:cs="Times New Roman"/>
          <w:szCs w:val="24"/>
        </w:rPr>
        <w:t xml:space="preserve">nstrukcijas, uzrauga, lai </w:t>
      </w:r>
      <w:r w:rsidR="00CF03A1" w:rsidRPr="00B80354">
        <w:rPr>
          <w:rFonts w:cs="Times New Roman"/>
          <w:szCs w:val="24"/>
        </w:rPr>
        <w:t>būvuzņēmēj</w:t>
      </w:r>
      <w:r w:rsidR="00DB6BD1">
        <w:rPr>
          <w:rFonts w:cs="Times New Roman"/>
          <w:szCs w:val="24"/>
        </w:rPr>
        <w:t>s</w:t>
      </w:r>
      <w:r w:rsidR="00CF03A1" w:rsidRPr="00B80354">
        <w:rPr>
          <w:rFonts w:cs="Times New Roman"/>
          <w:szCs w:val="24"/>
        </w:rPr>
        <w:t xml:space="preserve"> un/vai </w:t>
      </w:r>
      <w:r w:rsidR="00DB6BD1">
        <w:rPr>
          <w:rFonts w:cs="Times New Roman"/>
          <w:szCs w:val="24"/>
        </w:rPr>
        <w:t>apakšuzņēmējs</w:t>
      </w:r>
      <w:r w:rsidR="00CF03A1" w:rsidRPr="00B80354">
        <w:rPr>
          <w:rFonts w:cs="Times New Roman"/>
          <w:szCs w:val="24"/>
        </w:rPr>
        <w:t xml:space="preserve"> veiktu Pasūtītāja darbinieku, kas veiks būvju tālāko ekspluatāciju, apmācības un to gaitu, ja tāda nepieciešama;</w:t>
      </w:r>
    </w:p>
    <w:p w:rsidR="00DC3DE3" w:rsidRPr="00B80354" w:rsidRDefault="00EC193D"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DC3DE3" w:rsidRPr="00B80354">
        <w:rPr>
          <w:rFonts w:cs="Times New Roman"/>
          <w:szCs w:val="24"/>
        </w:rPr>
        <w:t>zpilda Pasūtītāja norādījumus un ieteikumus ar nosacījumu, ka tie nav pretrunā ar Būvprojektu un Latvijas Republikā spēkā esošiem normatīviem aktiem;</w:t>
      </w:r>
    </w:p>
    <w:p w:rsidR="00DB5628" w:rsidRPr="00DB6BD1" w:rsidRDefault="00EC193D" w:rsidP="00C82954">
      <w:pPr>
        <w:pStyle w:val="ListParagraph"/>
        <w:numPr>
          <w:ilvl w:val="1"/>
          <w:numId w:val="24"/>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N</w:t>
      </w:r>
      <w:r w:rsidR="00DB5628" w:rsidRPr="00DB6BD1">
        <w:rPr>
          <w:rFonts w:cs="Times New Roman"/>
          <w:szCs w:val="24"/>
        </w:rPr>
        <w:t>odrošina būvmateriālu kvalitātes ekspertīžu veikšanu (pēc Pasūtītāja pieprasīj</w:t>
      </w:r>
      <w:r>
        <w:rPr>
          <w:rFonts w:cs="Times New Roman"/>
          <w:szCs w:val="24"/>
        </w:rPr>
        <w:t>uma);</w:t>
      </w:r>
    </w:p>
    <w:p w:rsidR="00DC3DE3" w:rsidRPr="00EC193D" w:rsidRDefault="00DF2473"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S</w:t>
      </w:r>
      <w:r w:rsidRPr="00B80354">
        <w:rPr>
          <w:rFonts w:cs="Times New Roman"/>
          <w:szCs w:val="24"/>
        </w:rPr>
        <w:t>askaņā ar spēkā esošiem normatīviem aktiem</w:t>
      </w:r>
      <w:r>
        <w:rPr>
          <w:rFonts w:cs="Times New Roman"/>
          <w:szCs w:val="24"/>
        </w:rPr>
        <w:t>,</w:t>
      </w:r>
      <w:r w:rsidRPr="00B80354">
        <w:rPr>
          <w:rFonts w:cs="Times New Roman"/>
          <w:szCs w:val="24"/>
        </w:rPr>
        <w:t xml:space="preserve"> </w:t>
      </w:r>
      <w:r w:rsidRPr="00EC193D">
        <w:rPr>
          <w:rFonts w:cs="Times New Roman"/>
          <w:szCs w:val="24"/>
        </w:rPr>
        <w:t>s</w:t>
      </w:r>
      <w:r w:rsidR="00DC3DE3" w:rsidRPr="00EC193D">
        <w:rPr>
          <w:rFonts w:cs="Times New Roman"/>
          <w:szCs w:val="24"/>
        </w:rPr>
        <w:t>agatavo</w:t>
      </w:r>
      <w:r w:rsidRPr="00EC193D">
        <w:rPr>
          <w:rFonts w:cs="Times New Roman"/>
          <w:szCs w:val="24"/>
        </w:rPr>
        <w:t xml:space="preserve"> nepieciešamos</w:t>
      </w:r>
      <w:r w:rsidR="00DC3DE3" w:rsidRPr="00EC193D">
        <w:rPr>
          <w:rFonts w:cs="Times New Roman"/>
          <w:szCs w:val="24"/>
        </w:rPr>
        <w:t xml:space="preserve"> </w:t>
      </w:r>
      <w:r w:rsidRPr="00EC193D">
        <w:rPr>
          <w:rFonts w:cs="Times New Roman"/>
          <w:szCs w:val="24"/>
        </w:rPr>
        <w:t xml:space="preserve">dokumentus būves pieņemšanai ekspluatācijā </w:t>
      </w:r>
      <w:r w:rsidR="00FB5B9C" w:rsidRPr="00EC193D">
        <w:rPr>
          <w:rFonts w:cs="Times New Roman"/>
          <w:szCs w:val="24"/>
        </w:rPr>
        <w:t xml:space="preserve">(tajā skaitā būvobjekta </w:t>
      </w:r>
      <w:proofErr w:type="spellStart"/>
      <w:r w:rsidR="00FB5B9C" w:rsidRPr="00EC193D">
        <w:rPr>
          <w:rFonts w:cs="Times New Roman"/>
          <w:szCs w:val="24"/>
        </w:rPr>
        <w:t>izpilddokumentāciju</w:t>
      </w:r>
      <w:proofErr w:type="spellEnd"/>
      <w:r w:rsidR="00FB5B9C" w:rsidRPr="00EC193D">
        <w:rPr>
          <w:rFonts w:cs="Times New Roman"/>
          <w:szCs w:val="24"/>
        </w:rPr>
        <w:t xml:space="preserve">) </w:t>
      </w:r>
      <w:r w:rsidR="00DC3DE3" w:rsidRPr="00EC193D">
        <w:rPr>
          <w:rFonts w:cs="Times New Roman"/>
          <w:szCs w:val="24"/>
        </w:rPr>
        <w:t xml:space="preserve">un </w:t>
      </w:r>
      <w:r w:rsidRPr="00EC193D">
        <w:rPr>
          <w:rFonts w:cs="Times New Roman"/>
          <w:szCs w:val="24"/>
        </w:rPr>
        <w:t xml:space="preserve">tos </w:t>
      </w:r>
      <w:r w:rsidR="00DC3DE3" w:rsidRPr="00EC193D">
        <w:rPr>
          <w:rFonts w:cs="Times New Roman"/>
          <w:szCs w:val="24"/>
        </w:rPr>
        <w:t xml:space="preserve">iesniedz būvvaldē un/vai </w:t>
      </w:r>
      <w:r w:rsidR="00DC3DE3" w:rsidRPr="00EC193D">
        <w:rPr>
          <w:szCs w:val="24"/>
        </w:rPr>
        <w:t>citai būvniecības procesu kontrolējošai  valsts institūcijai</w:t>
      </w:r>
      <w:r w:rsidR="00DC3DE3" w:rsidRPr="00EC193D">
        <w:rPr>
          <w:rFonts w:cs="Times New Roman"/>
          <w:szCs w:val="24"/>
        </w:rPr>
        <w:t xml:space="preserve">, kura pieņem būvi </w:t>
      </w:r>
      <w:r w:rsidR="00FB5B9C" w:rsidRPr="00EC193D">
        <w:rPr>
          <w:rFonts w:cs="Times New Roman"/>
          <w:szCs w:val="24"/>
        </w:rPr>
        <w:t>ekspluatācijā;</w:t>
      </w:r>
      <w:r w:rsidR="00DC3DE3" w:rsidRPr="00EC193D">
        <w:rPr>
          <w:rFonts w:cs="Times New Roman"/>
          <w:szCs w:val="24"/>
        </w:rPr>
        <w:t xml:space="preserve"> </w:t>
      </w:r>
      <w:r w:rsidRPr="00EC193D">
        <w:rPr>
          <w:rFonts w:cs="Times New Roman"/>
          <w:szCs w:val="24"/>
        </w:rPr>
        <w:t xml:space="preserve"> </w:t>
      </w:r>
      <w:r w:rsidR="00DC3DE3" w:rsidRPr="00EC193D">
        <w:rPr>
          <w:rFonts w:cs="Times New Roman"/>
          <w:szCs w:val="24"/>
        </w:rPr>
        <w:t xml:space="preserve"> </w:t>
      </w:r>
    </w:p>
    <w:p w:rsidR="00DC3DE3" w:rsidRPr="00B80354" w:rsidRDefault="00EC193D" w:rsidP="00C82954">
      <w:pPr>
        <w:pStyle w:val="tv2132"/>
        <w:numPr>
          <w:ilvl w:val="1"/>
          <w:numId w:val="24"/>
        </w:numPr>
        <w:tabs>
          <w:tab w:val="left" w:pos="709"/>
        </w:tabs>
        <w:spacing w:before="120" w:after="120" w:line="240" w:lineRule="auto"/>
        <w:ind w:left="709" w:hanging="709"/>
        <w:mirrorIndents/>
        <w:jc w:val="both"/>
        <w:rPr>
          <w:color w:val="auto"/>
          <w:sz w:val="24"/>
          <w:szCs w:val="24"/>
        </w:rPr>
      </w:pPr>
      <w:r>
        <w:rPr>
          <w:color w:val="auto"/>
          <w:sz w:val="24"/>
          <w:szCs w:val="24"/>
        </w:rPr>
        <w:t>P</w:t>
      </w:r>
      <w:r w:rsidR="00DC3DE3" w:rsidRPr="00B80354">
        <w:rPr>
          <w:color w:val="auto"/>
          <w:sz w:val="24"/>
          <w:szCs w:val="24"/>
        </w:rPr>
        <w:t xml:space="preserve">araksta  apliecinājumu par būves gatavību ekspluatācijai, ja </w:t>
      </w:r>
      <w:r w:rsidR="00DC3DE3">
        <w:rPr>
          <w:color w:val="auto"/>
          <w:sz w:val="24"/>
          <w:szCs w:val="24"/>
        </w:rPr>
        <w:t>būv</w:t>
      </w:r>
      <w:r w:rsidR="00DC3DE3" w:rsidRPr="00B80354">
        <w:rPr>
          <w:color w:val="auto"/>
          <w:sz w:val="24"/>
          <w:szCs w:val="24"/>
        </w:rPr>
        <w:t xml:space="preserve">objekts ir realizēts atbilstoši būvprojektam un ir izpildīti būvdarbu žurnālā noteiktajā kārtībā </w:t>
      </w:r>
      <w:r w:rsidR="00DF2473">
        <w:rPr>
          <w:color w:val="auto"/>
          <w:sz w:val="24"/>
          <w:szCs w:val="24"/>
        </w:rPr>
        <w:t>izteiktie būvuzrauga norādījumi;</w:t>
      </w:r>
    </w:p>
    <w:p w:rsidR="00DC3DE3" w:rsidRPr="00B80354" w:rsidRDefault="00EC193D"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DC3DE3" w:rsidRPr="00B80354">
        <w:rPr>
          <w:rFonts w:cs="Times New Roman"/>
          <w:szCs w:val="24"/>
        </w:rPr>
        <w:t xml:space="preserve">iedalās būves pieņemšanā ekspluatācijā; </w:t>
      </w:r>
    </w:p>
    <w:p w:rsidR="00DC3DE3" w:rsidRPr="00B80354" w:rsidRDefault="00EC193D"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DC3DE3" w:rsidRPr="00B80354">
        <w:rPr>
          <w:rFonts w:cs="Times New Roman"/>
          <w:szCs w:val="24"/>
        </w:rPr>
        <w:t xml:space="preserve">nformē  būvvaldi vai </w:t>
      </w:r>
      <w:r w:rsidRPr="00EC193D">
        <w:rPr>
          <w:szCs w:val="24"/>
        </w:rPr>
        <w:t>cit</w:t>
      </w:r>
      <w:r>
        <w:rPr>
          <w:szCs w:val="24"/>
        </w:rPr>
        <w:t>u</w:t>
      </w:r>
      <w:r w:rsidRPr="00EC193D">
        <w:rPr>
          <w:szCs w:val="24"/>
        </w:rPr>
        <w:t xml:space="preserve"> būvniecības procesu kontrolējoš</w:t>
      </w:r>
      <w:r>
        <w:rPr>
          <w:szCs w:val="24"/>
        </w:rPr>
        <w:t>o</w:t>
      </w:r>
      <w:r w:rsidRPr="00EC193D">
        <w:rPr>
          <w:szCs w:val="24"/>
        </w:rPr>
        <w:t xml:space="preserve">  valsts institūcij</w:t>
      </w:r>
      <w:r>
        <w:rPr>
          <w:szCs w:val="24"/>
        </w:rPr>
        <w:t>u</w:t>
      </w:r>
      <w:r w:rsidR="00DC3DE3" w:rsidRPr="00B80354">
        <w:rPr>
          <w:rFonts w:cs="Times New Roman"/>
          <w:szCs w:val="24"/>
        </w:rPr>
        <w:t>, ja objekta ekspluatācija ir uzsākta patvaļīgi;</w:t>
      </w:r>
    </w:p>
    <w:p w:rsidR="00DC3DE3" w:rsidRDefault="00EC193D" w:rsidP="00C82954">
      <w:pPr>
        <w:pStyle w:val="tv2132"/>
        <w:numPr>
          <w:ilvl w:val="1"/>
          <w:numId w:val="24"/>
        </w:numPr>
        <w:tabs>
          <w:tab w:val="left" w:pos="709"/>
        </w:tabs>
        <w:spacing w:before="120" w:after="120" w:line="240" w:lineRule="auto"/>
        <w:ind w:left="709" w:hanging="709"/>
        <w:mirrorIndents/>
        <w:jc w:val="both"/>
        <w:rPr>
          <w:color w:val="auto"/>
          <w:sz w:val="24"/>
          <w:szCs w:val="24"/>
        </w:rPr>
      </w:pPr>
      <w:r>
        <w:rPr>
          <w:color w:val="auto"/>
          <w:sz w:val="24"/>
          <w:szCs w:val="24"/>
        </w:rPr>
        <w:t>N</w:t>
      </w:r>
      <w:r w:rsidR="00DC3DE3">
        <w:rPr>
          <w:color w:val="auto"/>
          <w:sz w:val="24"/>
          <w:szCs w:val="24"/>
        </w:rPr>
        <w:t>odrošina</w:t>
      </w:r>
      <w:r w:rsidR="00DC3DE3" w:rsidRPr="00B80354">
        <w:rPr>
          <w:color w:val="auto"/>
          <w:sz w:val="24"/>
          <w:szCs w:val="24"/>
        </w:rPr>
        <w:t xml:space="preserve"> dalītu laika uzskaiti par savu darbu katrā objektā un par to informē  pasūtītāju un  būvvaldi vai institūciju, kura veic būvdarbu kontroli, un pēc būvinspektora pieprasījuma sniegt uzskaiti pamatojošo dokumentāciju;</w:t>
      </w:r>
    </w:p>
    <w:p w:rsidR="00DF2473" w:rsidRDefault="00EC193D" w:rsidP="00C82954">
      <w:pPr>
        <w:pStyle w:val="ListParagraph"/>
        <w:numPr>
          <w:ilvl w:val="1"/>
          <w:numId w:val="24"/>
        </w:numPr>
        <w:tabs>
          <w:tab w:val="left" w:pos="709"/>
          <w:tab w:val="left" w:pos="851"/>
          <w:tab w:val="left" w:pos="1075"/>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J</w:t>
      </w:r>
      <w:r w:rsidR="00DF2473" w:rsidRPr="00B80354">
        <w:rPr>
          <w:rFonts w:cs="Times New Roman"/>
          <w:szCs w:val="24"/>
        </w:rPr>
        <w:t xml:space="preserve">a nepieciešams, ierosina Pasūtītājam attiecīgu līgumsodu uzlikšanu būvuzņēmējam par </w:t>
      </w:r>
      <w:r w:rsidR="00DF2473">
        <w:rPr>
          <w:rFonts w:cs="Times New Roman"/>
          <w:szCs w:val="24"/>
        </w:rPr>
        <w:t>būvdarbu līguma saistību nepildīšanu;</w:t>
      </w:r>
    </w:p>
    <w:p w:rsidR="00DF2473" w:rsidRDefault="00EC193D"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V</w:t>
      </w:r>
      <w:r w:rsidR="00DF2473" w:rsidRPr="00B80354">
        <w:rPr>
          <w:rFonts w:cs="Times New Roman"/>
          <w:szCs w:val="24"/>
        </w:rPr>
        <w:t>eic citas darbības, kas pēc būtības un atbilstoši spēkā esošajiem normatīvajiem aktiem ir būvuzrauga pienākums.</w:t>
      </w:r>
    </w:p>
    <w:p w:rsidR="00DF2473" w:rsidRPr="00B80354" w:rsidRDefault="00DF2473" w:rsidP="00C82954">
      <w:pPr>
        <w:pStyle w:val="ListParagraph"/>
        <w:tabs>
          <w:tab w:val="left" w:pos="709"/>
          <w:tab w:val="left" w:pos="851"/>
          <w:tab w:val="left" w:pos="1075"/>
          <w:tab w:val="left" w:pos="1440"/>
        </w:tabs>
        <w:autoSpaceDE w:val="0"/>
        <w:autoSpaceDN w:val="0"/>
        <w:adjustRightInd w:val="0"/>
        <w:spacing w:before="120" w:after="120" w:line="240" w:lineRule="auto"/>
        <w:ind w:left="709" w:hanging="709"/>
        <w:mirrorIndents/>
        <w:jc w:val="both"/>
        <w:rPr>
          <w:rFonts w:cs="Times New Roman"/>
          <w:szCs w:val="24"/>
        </w:rPr>
      </w:pPr>
    </w:p>
    <w:p w:rsidR="00CF03A1" w:rsidRPr="00DF2473" w:rsidRDefault="00CF03A1" w:rsidP="00C82954">
      <w:pPr>
        <w:pStyle w:val="ListParagraph"/>
        <w:numPr>
          <w:ilvl w:val="0"/>
          <w:numId w:val="24"/>
        </w:numPr>
        <w:tabs>
          <w:tab w:val="left" w:pos="709"/>
          <w:tab w:val="left" w:pos="802"/>
          <w:tab w:val="left" w:pos="851"/>
        </w:tabs>
        <w:spacing w:before="120" w:after="120" w:line="240" w:lineRule="auto"/>
        <w:ind w:left="709" w:hanging="709"/>
        <w:mirrorIndents/>
        <w:jc w:val="both"/>
        <w:rPr>
          <w:rFonts w:cs="Times New Roman"/>
          <w:b/>
          <w:szCs w:val="24"/>
        </w:rPr>
      </w:pPr>
      <w:r w:rsidRPr="00DF2473">
        <w:rPr>
          <w:rFonts w:cs="Times New Roman"/>
          <w:b/>
          <w:szCs w:val="24"/>
        </w:rPr>
        <w:t>Veicot būvuzraudzību, būvuzraugam ir tiesības:</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lastRenderedPageBreak/>
        <w:t>P</w:t>
      </w:r>
      <w:r w:rsidR="00CF03A1" w:rsidRPr="00B80354">
        <w:rPr>
          <w:color w:val="auto"/>
          <w:sz w:val="24"/>
          <w:szCs w:val="24"/>
        </w:rPr>
        <w:t xml:space="preserve">ieprasīt no pasūtītāja un galvenā būvuzņēmēja jebkurus būvprojekta dokumentus, lai iegūtu precīzu pārskatu par būvdarbu gaitu un būvdarbu izpildi atbilstoši būvprojektam un, ja nepieciešams, par būvdarbu izpildītāju kvalifikāciju;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P</w:t>
      </w:r>
      <w:r w:rsidR="00CF03A1" w:rsidRPr="00B80354">
        <w:rPr>
          <w:color w:val="auto"/>
          <w:sz w:val="24"/>
          <w:szCs w:val="24"/>
        </w:rPr>
        <w:t xml:space="preserve">ieprasīt uzbūvēto konstrukciju un segto darbu atsegšanu, ja turpmākā darbu izpildes procesā rodas pamatotas šaubas par kāda darba izpildes kvalitāti un atbilstību būvprojektam;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J</w:t>
      </w:r>
      <w:r w:rsidR="00CF03A1" w:rsidRPr="00B80354">
        <w:rPr>
          <w:color w:val="auto"/>
          <w:sz w:val="24"/>
          <w:szCs w:val="24"/>
        </w:rPr>
        <w:t xml:space="preserve">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I</w:t>
      </w:r>
      <w:r w:rsidR="00CF03A1" w:rsidRPr="00B80354">
        <w:rPr>
          <w:color w:val="auto"/>
          <w:sz w:val="24"/>
          <w:szCs w:val="24"/>
        </w:rPr>
        <w:t xml:space="preserve">erosināt atbildīgā būvdarbu vadītāja, kā arī atsevišķo darbu būvdarbu vadītāju būvprakses sertifikāta apturēšanu vai anulēšanu, ja būvdarbos atkārtoti tiek pieļautas profesionālas kļūdas vai normatīvo aktu pārkāpumi;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V</w:t>
      </w:r>
      <w:r w:rsidR="00CF03A1" w:rsidRPr="00B80354">
        <w:rPr>
          <w:color w:val="auto"/>
          <w:sz w:val="24"/>
          <w:szCs w:val="24"/>
        </w:rPr>
        <w:t>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 Tiesības lauzt līgumu ir tikai tad, ja būvuzraugs nosūta Pasūtītājam rakstisku paziņojumu, un Pasūtītājs 10 (desmit) darba dienu laikā pēc paziņojuma saņemšanas no būvuzrauga nav atsaucis pieprasījumu veikt darbības, kas ir pretrunā ar būvniecību reglamentējošiem normatīvajiem aktiem.</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I</w:t>
      </w:r>
      <w:r w:rsidR="00CF03A1" w:rsidRPr="00B80354">
        <w:rPr>
          <w:color w:val="auto"/>
          <w:sz w:val="24"/>
          <w:szCs w:val="24"/>
        </w:rPr>
        <w:t xml:space="preserve">nformēt pasūtītāju, </w:t>
      </w:r>
      <w:proofErr w:type="spellStart"/>
      <w:r w:rsidR="00CF03A1" w:rsidRPr="00B80354">
        <w:rPr>
          <w:color w:val="auto"/>
          <w:sz w:val="24"/>
          <w:szCs w:val="24"/>
        </w:rPr>
        <w:t>autoruzraugu</w:t>
      </w:r>
      <w:proofErr w:type="spellEnd"/>
      <w:r w:rsidR="00CF03A1" w:rsidRPr="00B80354">
        <w:rPr>
          <w:color w:val="auto"/>
          <w:sz w:val="24"/>
          <w:szCs w:val="24"/>
        </w:rPr>
        <w:t xml:space="preserve"> un būvvaldi vai institūciju, kas pilda būvvaldes funkcijas, iesniedzot detalizētus aprēķinus, ja būvuzraugam ir radušās pamatotas šaubas par būvprojektā ietvertajiem tehniskajiem risinājumiem.</w:t>
      </w:r>
    </w:p>
    <w:p w:rsidR="00CF03A1" w:rsidRPr="00DF2473" w:rsidRDefault="00EC193D" w:rsidP="00EC193D">
      <w:pPr>
        <w:pStyle w:val="ListParagraph"/>
        <w:numPr>
          <w:ilvl w:val="0"/>
          <w:numId w:val="25"/>
        </w:numPr>
        <w:tabs>
          <w:tab w:val="left" w:pos="432"/>
          <w:tab w:val="left" w:pos="709"/>
          <w:tab w:val="left" w:pos="802"/>
          <w:tab w:val="left" w:pos="851"/>
          <w:tab w:val="left" w:pos="10065"/>
        </w:tabs>
        <w:spacing w:before="120" w:after="120" w:line="240" w:lineRule="auto"/>
        <w:ind w:left="709" w:hanging="709"/>
        <w:contextualSpacing w:val="0"/>
        <w:mirrorIndents/>
        <w:jc w:val="both"/>
        <w:rPr>
          <w:rFonts w:cs="Times New Roman"/>
          <w:b/>
          <w:szCs w:val="24"/>
        </w:rPr>
      </w:pPr>
      <w:r>
        <w:rPr>
          <w:rFonts w:cs="Times New Roman"/>
          <w:b/>
          <w:szCs w:val="24"/>
        </w:rPr>
        <w:t xml:space="preserve">    </w:t>
      </w:r>
      <w:r w:rsidR="00CF03A1" w:rsidRPr="00DF2473">
        <w:rPr>
          <w:rFonts w:cs="Times New Roman"/>
          <w:b/>
          <w:szCs w:val="24"/>
        </w:rPr>
        <w:t>Veicot būvuzraudzību, būvuzraugs ir atbildīgs par:</w:t>
      </w:r>
    </w:p>
    <w:p w:rsidR="00CF03A1" w:rsidRPr="00B80354" w:rsidRDefault="00EC193D" w:rsidP="00EC193D">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B</w:t>
      </w:r>
      <w:r w:rsidR="00CF03A1" w:rsidRPr="00B80354">
        <w:rPr>
          <w:rFonts w:cs="Times New Roman"/>
          <w:szCs w:val="24"/>
        </w:rPr>
        <w:t xml:space="preserve">ūvdarbu norises uzraudzību kopumā </w:t>
      </w:r>
      <w:r w:rsidR="00A94574">
        <w:rPr>
          <w:rFonts w:cs="Times New Roman"/>
          <w:szCs w:val="24"/>
        </w:rPr>
        <w:t>un ikviena būvuzraudzības  plānā noteikt</w:t>
      </w:r>
      <w:r w:rsidR="008E62C0">
        <w:rPr>
          <w:rFonts w:cs="Times New Roman"/>
          <w:szCs w:val="24"/>
        </w:rPr>
        <w:t>ā posma kontroli būvlaukumā termiņos, kādi plānā ir paredzēti, kā arī par to, lai būve vai tās daļa, kuras būvniecības laikā viņš pildījis savus pienākumus, atbilstu būvprojektam,</w:t>
      </w:r>
      <w:r w:rsidR="00CF03A1" w:rsidRPr="00B80354">
        <w:rPr>
          <w:rFonts w:cs="Times New Roman"/>
          <w:szCs w:val="24"/>
        </w:rPr>
        <w:t xml:space="preserve"> </w:t>
      </w:r>
      <w:r w:rsidR="008E62C0" w:rsidRPr="00B80354">
        <w:rPr>
          <w:rFonts w:cs="Times New Roman"/>
          <w:szCs w:val="24"/>
        </w:rPr>
        <w:t>noslēgtā būvuzraudzības līguma prasībām</w:t>
      </w:r>
      <w:r w:rsidR="008E62C0">
        <w:rPr>
          <w:rFonts w:cs="Times New Roman"/>
          <w:szCs w:val="24"/>
        </w:rPr>
        <w:t xml:space="preserve">, </w:t>
      </w:r>
      <w:r w:rsidR="00A94574">
        <w:rPr>
          <w:rFonts w:cs="Times New Roman"/>
          <w:szCs w:val="24"/>
        </w:rPr>
        <w:t>Būvniecības likuma</w:t>
      </w:r>
      <w:r w:rsidR="008E62C0">
        <w:rPr>
          <w:rFonts w:cs="Times New Roman"/>
          <w:szCs w:val="24"/>
        </w:rPr>
        <w:t xml:space="preserve"> </w:t>
      </w:r>
      <w:r w:rsidR="00A94574">
        <w:rPr>
          <w:rFonts w:cs="Times New Roman"/>
          <w:szCs w:val="24"/>
        </w:rPr>
        <w:t xml:space="preserve"> </w:t>
      </w:r>
      <w:r w:rsidR="008E62C0">
        <w:rPr>
          <w:rFonts w:cs="Times New Roman"/>
          <w:szCs w:val="24"/>
        </w:rPr>
        <w:t xml:space="preserve">un </w:t>
      </w:r>
      <w:r w:rsidR="00A94574">
        <w:rPr>
          <w:rFonts w:cs="Times New Roman"/>
          <w:szCs w:val="24"/>
        </w:rPr>
        <w:t xml:space="preserve"> </w:t>
      </w:r>
      <w:r w:rsidR="008E62C0">
        <w:rPr>
          <w:rFonts w:cs="Times New Roman"/>
          <w:szCs w:val="24"/>
        </w:rPr>
        <w:t xml:space="preserve">citu normatīvo aktu </w:t>
      </w:r>
      <w:r w:rsidR="00CF03A1" w:rsidRPr="00B80354">
        <w:rPr>
          <w:rFonts w:cs="Times New Roman"/>
          <w:szCs w:val="24"/>
        </w:rPr>
        <w:t>prasībām</w:t>
      </w:r>
      <w:r w:rsidR="008E62C0">
        <w:rPr>
          <w:rFonts w:cs="Times New Roman"/>
          <w:szCs w:val="24"/>
        </w:rPr>
        <w:t>;</w:t>
      </w:r>
      <w:r w:rsidR="00CF03A1" w:rsidRPr="00B80354">
        <w:rPr>
          <w:rFonts w:cs="Times New Roman"/>
          <w:szCs w:val="24"/>
        </w:rPr>
        <w:t xml:space="preserve"> </w:t>
      </w:r>
      <w:r w:rsidR="008E62C0">
        <w:rPr>
          <w:rFonts w:cs="Times New Roman"/>
          <w:szCs w:val="24"/>
        </w:rPr>
        <w:t xml:space="preserve"> </w:t>
      </w:r>
      <w:r w:rsidR="00CF03A1" w:rsidRPr="00B80354">
        <w:rPr>
          <w:rFonts w:cs="Times New Roman"/>
          <w:szCs w:val="24"/>
        </w:rPr>
        <w:t xml:space="preserve"> </w:t>
      </w:r>
    </w:p>
    <w:p w:rsidR="00CF03A1" w:rsidRPr="00B80354" w:rsidRDefault="00EC193D" w:rsidP="00C82954">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T</w:t>
      </w:r>
      <w:r w:rsidR="00CF03A1" w:rsidRPr="00B80354">
        <w:rPr>
          <w:rFonts w:cs="Times New Roman"/>
          <w:szCs w:val="24"/>
        </w:rPr>
        <w:t xml:space="preserve">o, lai būvdarbos tiktu izmantoti kvalitatīvi un </w:t>
      </w:r>
      <w:r w:rsidR="00CF2D2B" w:rsidRPr="00B80354">
        <w:rPr>
          <w:rFonts w:cs="Times New Roman"/>
          <w:szCs w:val="24"/>
        </w:rPr>
        <w:t>būvprojektam</w:t>
      </w:r>
      <w:r w:rsidR="00CF2D2B">
        <w:rPr>
          <w:rFonts w:cs="Times New Roman"/>
          <w:szCs w:val="24"/>
        </w:rPr>
        <w:t xml:space="preserve">, būvdarbu līguma tāmēm </w:t>
      </w:r>
      <w:r w:rsidR="00CF03A1" w:rsidRPr="00B80354">
        <w:rPr>
          <w:rFonts w:cs="Times New Roman"/>
          <w:szCs w:val="24"/>
        </w:rPr>
        <w:t>atbilstoši būvizstrādājumi;</w:t>
      </w:r>
    </w:p>
    <w:p w:rsidR="00CF03A1" w:rsidRPr="00B80354" w:rsidRDefault="00EC193D" w:rsidP="00C82954">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N</w:t>
      </w:r>
      <w:r w:rsidR="00CF03A1" w:rsidRPr="00B80354">
        <w:rPr>
          <w:rFonts w:cs="Times New Roman"/>
          <w:szCs w:val="24"/>
        </w:rPr>
        <w:t>eplānotiem būvdarbu pārtraukumiem, ja tie radušies būvuzrauga vainas dēļ;</w:t>
      </w:r>
    </w:p>
    <w:p w:rsidR="00CF03A1" w:rsidRPr="00B80354" w:rsidRDefault="00CF03A1" w:rsidP="00C82954">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sidRPr="00B80354">
        <w:rPr>
          <w:rFonts w:cs="Times New Roman"/>
          <w:szCs w:val="24"/>
        </w:rPr>
        <w:t>Pasūtītājam vai būvuzņēmējam nodarītajiem zaudējumiem, kas radušies būvuzrauga bezdarbības vai vainas dēļ.</w:t>
      </w:r>
    </w:p>
    <w:p w:rsidR="00CF03A1" w:rsidRPr="00EC193D" w:rsidRDefault="00EC193D" w:rsidP="00C82954">
      <w:pPr>
        <w:pStyle w:val="ListParagraph"/>
        <w:numPr>
          <w:ilvl w:val="1"/>
          <w:numId w:val="25"/>
        </w:numPr>
        <w:tabs>
          <w:tab w:val="left" w:pos="432"/>
          <w:tab w:val="left" w:pos="709"/>
          <w:tab w:val="left" w:pos="802"/>
          <w:tab w:val="left" w:pos="851"/>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 xml:space="preserve">    </w:t>
      </w:r>
      <w:r w:rsidR="00CF03A1" w:rsidRPr="00B80354">
        <w:rPr>
          <w:rFonts w:cs="Times New Roman"/>
          <w:szCs w:val="24"/>
        </w:rPr>
        <w:t>Ja būvuzraugs ir parakstījis būvkonstrukciju vai segto darbu pieņemšanas aktu un ir notikusi konstrukcijas vai būves daļas deformācija vai sabrukšana, būvuzrauga un citu būvniecības dalībnieku atbildības pa</w:t>
      </w:r>
      <w:r w:rsidR="006A563B">
        <w:rPr>
          <w:rFonts w:cs="Times New Roman"/>
          <w:szCs w:val="24"/>
        </w:rPr>
        <w:t xml:space="preserve">kāpi par notikušo nosaka </w:t>
      </w:r>
      <w:r w:rsidR="006A563B" w:rsidRPr="00EC193D">
        <w:rPr>
          <w:rFonts w:cs="Times New Roman"/>
          <w:szCs w:val="24"/>
        </w:rPr>
        <w:t xml:space="preserve">Būvniecības valsts kontroles biroja  </w:t>
      </w:r>
      <w:r w:rsidR="00CF03A1" w:rsidRPr="00EC193D">
        <w:rPr>
          <w:rFonts w:cs="Times New Roman"/>
          <w:szCs w:val="24"/>
        </w:rPr>
        <w:t>organizētās ekspertīzes atzinumā.</w:t>
      </w:r>
    </w:p>
    <w:p w:rsidR="00CF03A1" w:rsidRPr="00B80354" w:rsidRDefault="00401C9D" w:rsidP="00C82954">
      <w:pPr>
        <w:pStyle w:val="Heading5"/>
        <w:keepNext/>
        <w:numPr>
          <w:ilvl w:val="0"/>
          <w:numId w:val="25"/>
        </w:numPr>
        <w:tabs>
          <w:tab w:val="left" w:pos="709"/>
          <w:tab w:val="left" w:pos="851"/>
        </w:tabs>
        <w:spacing w:before="120" w:after="120"/>
        <w:ind w:left="709" w:hanging="709"/>
        <w:contextualSpacing/>
        <w:mirrorIndents/>
        <w:jc w:val="both"/>
        <w:rPr>
          <w:rFonts w:ascii="Times New Roman" w:hAnsi="Times New Roman"/>
          <w:i w:val="0"/>
          <w:sz w:val="24"/>
          <w:szCs w:val="24"/>
          <w:lang w:val="lv-LV"/>
        </w:rPr>
      </w:pPr>
      <w:r w:rsidRPr="00B80354">
        <w:rPr>
          <w:rFonts w:ascii="Times New Roman" w:hAnsi="Times New Roman"/>
          <w:i w:val="0"/>
          <w:sz w:val="24"/>
          <w:szCs w:val="24"/>
        </w:rPr>
        <w:t>Atskaites</w:t>
      </w:r>
    </w:p>
    <w:p w:rsidR="00CF03A1" w:rsidRPr="008221DA" w:rsidRDefault="00CF03A1" w:rsidP="00EC193D">
      <w:pPr>
        <w:numPr>
          <w:ilvl w:val="1"/>
          <w:numId w:val="25"/>
        </w:numPr>
        <w:tabs>
          <w:tab w:val="left" w:pos="709"/>
          <w:tab w:val="left" w:pos="851"/>
        </w:tabs>
        <w:spacing w:before="120" w:after="120" w:line="240" w:lineRule="auto"/>
        <w:ind w:left="709" w:hanging="709"/>
        <w:mirrorIndents/>
        <w:jc w:val="both"/>
        <w:rPr>
          <w:rFonts w:cs="Times New Roman"/>
          <w:color w:val="FF0000"/>
          <w:szCs w:val="24"/>
        </w:rPr>
      </w:pPr>
      <w:r w:rsidRPr="00B80354">
        <w:rPr>
          <w:rFonts w:cs="Times New Roman"/>
          <w:szCs w:val="24"/>
        </w:rPr>
        <w:t xml:space="preserve">Būvuzraugs pirms būves nodošanas ekspluatācijā iesniedz pasūtītājam un būvvaldei vai </w:t>
      </w:r>
      <w:r w:rsidR="00080CD8">
        <w:rPr>
          <w:rFonts w:cs="Times New Roman"/>
          <w:szCs w:val="24"/>
        </w:rPr>
        <w:t xml:space="preserve">citai būvniecību kontrolējošai iestādei </w:t>
      </w:r>
      <w:r w:rsidRPr="00B80354">
        <w:rPr>
          <w:rFonts w:cs="Times New Roman"/>
          <w:szCs w:val="24"/>
        </w:rPr>
        <w:t xml:space="preserve">pārskatu par būvuzraudzības plānā norādīto pasākumu </w:t>
      </w:r>
      <w:r w:rsidR="00080CD8">
        <w:rPr>
          <w:rFonts w:cs="Times New Roman"/>
          <w:szCs w:val="24"/>
        </w:rPr>
        <w:t xml:space="preserve"> </w:t>
      </w:r>
      <w:r w:rsidRPr="00B80354">
        <w:rPr>
          <w:rFonts w:cs="Times New Roman"/>
          <w:szCs w:val="24"/>
        </w:rPr>
        <w:t xml:space="preserve"> izpildi un apliecina, ka būve ir uzbūvēta atbilstoši būvdarbu kvalitātes prasībām un normatīvajiem aktiem. </w:t>
      </w:r>
    </w:p>
    <w:p w:rsidR="00CF03A1" w:rsidRPr="00B80354" w:rsidRDefault="00CF03A1" w:rsidP="00EC193D">
      <w:pPr>
        <w:numPr>
          <w:ilvl w:val="1"/>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t xml:space="preserve">10 (desmit) </w:t>
      </w:r>
      <w:r w:rsidR="008221DA">
        <w:rPr>
          <w:rFonts w:cs="Times New Roman"/>
          <w:szCs w:val="24"/>
        </w:rPr>
        <w:t>dienu laikā pēc būves pieņemšanas</w:t>
      </w:r>
      <w:r w:rsidRPr="00B80354">
        <w:rPr>
          <w:rFonts w:cs="Times New Roman"/>
          <w:szCs w:val="24"/>
        </w:rPr>
        <w:t xml:space="preserve"> ekspluatācijā </w:t>
      </w:r>
      <w:r w:rsidR="008221DA" w:rsidRPr="00B80354">
        <w:rPr>
          <w:rFonts w:cs="Times New Roman"/>
          <w:szCs w:val="24"/>
        </w:rPr>
        <w:t xml:space="preserve">Izpildītājs sagatavo un iesniedz Pasūtītājam </w:t>
      </w:r>
      <w:r w:rsidR="00080CD8">
        <w:rPr>
          <w:rFonts w:cs="Times New Roman"/>
          <w:szCs w:val="24"/>
        </w:rPr>
        <w:t>Būvu</w:t>
      </w:r>
      <w:r w:rsidR="008221DA" w:rsidRPr="00B80354">
        <w:rPr>
          <w:rFonts w:cs="Times New Roman"/>
          <w:szCs w:val="24"/>
        </w:rPr>
        <w:t xml:space="preserve">zraudzības izpildes atskaiti </w:t>
      </w:r>
      <w:r w:rsidRPr="00B80354">
        <w:rPr>
          <w:rFonts w:cs="Times New Roman"/>
          <w:szCs w:val="24"/>
        </w:rPr>
        <w:t xml:space="preserve">un tajā ietilpst: </w:t>
      </w:r>
    </w:p>
    <w:p w:rsidR="00CF03A1" w:rsidRPr="00B80354" w:rsidRDefault="00CF03A1" w:rsidP="00EC193D">
      <w:pPr>
        <w:pStyle w:val="ListParagraph"/>
        <w:numPr>
          <w:ilvl w:val="2"/>
          <w:numId w:val="25"/>
        </w:numPr>
        <w:tabs>
          <w:tab w:val="left" w:pos="709"/>
          <w:tab w:val="left" w:pos="851"/>
        </w:tabs>
        <w:spacing w:before="120" w:after="120" w:line="240" w:lineRule="auto"/>
        <w:ind w:left="709" w:hanging="709"/>
        <w:contextualSpacing w:val="0"/>
        <w:mirrorIndents/>
        <w:jc w:val="both"/>
        <w:rPr>
          <w:rFonts w:cs="Times New Roman"/>
          <w:szCs w:val="24"/>
        </w:rPr>
      </w:pPr>
      <w:r w:rsidRPr="00B80354">
        <w:rPr>
          <w:rFonts w:cs="Times New Roman"/>
          <w:szCs w:val="24"/>
        </w:rPr>
        <w:t xml:space="preserve">atskaite par </w:t>
      </w:r>
      <w:r w:rsidR="008221DA">
        <w:rPr>
          <w:rFonts w:cs="Times New Roman"/>
          <w:szCs w:val="24"/>
        </w:rPr>
        <w:t xml:space="preserve">Būvuzņēmēja </w:t>
      </w:r>
      <w:r w:rsidRPr="00B80354">
        <w:rPr>
          <w:rFonts w:cs="Times New Roman"/>
          <w:szCs w:val="24"/>
        </w:rPr>
        <w:t>veiktajiem būvdarbiem;</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t>būvprojekta un būv</w:t>
      </w:r>
      <w:r w:rsidR="008221DA">
        <w:rPr>
          <w:rFonts w:cs="Times New Roman"/>
          <w:szCs w:val="24"/>
        </w:rPr>
        <w:t>uzņēmēja</w:t>
      </w:r>
      <w:r w:rsidRPr="00B80354">
        <w:rPr>
          <w:rFonts w:cs="Times New Roman"/>
          <w:szCs w:val="24"/>
        </w:rPr>
        <w:t xml:space="preserve"> novērtējums;</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proofErr w:type="spellStart"/>
      <w:r w:rsidRPr="00B80354">
        <w:rPr>
          <w:rFonts w:cs="Times New Roman"/>
          <w:szCs w:val="24"/>
        </w:rPr>
        <w:t>fotofiksācijas</w:t>
      </w:r>
      <w:proofErr w:type="spellEnd"/>
      <w:r w:rsidRPr="00B80354">
        <w:rPr>
          <w:rFonts w:cs="Times New Roman"/>
          <w:szCs w:val="24"/>
        </w:rPr>
        <w:t xml:space="preserve"> materiāli;</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lastRenderedPageBreak/>
        <w:t xml:space="preserve">akts (galīgais) par būvuzraudzības  </w:t>
      </w:r>
      <w:r w:rsidR="008221DA">
        <w:rPr>
          <w:rFonts w:cs="Times New Roman"/>
          <w:szCs w:val="24"/>
        </w:rPr>
        <w:t>pakalpojuma</w:t>
      </w:r>
      <w:r w:rsidRPr="00B80354">
        <w:rPr>
          <w:rFonts w:cs="Times New Roman"/>
          <w:szCs w:val="24"/>
        </w:rPr>
        <w:t xml:space="preserve"> pieņemšanu – nodošanu;</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t xml:space="preserve">rēķins. </w:t>
      </w:r>
    </w:p>
    <w:p w:rsidR="00CF03A1" w:rsidRDefault="00EC193D" w:rsidP="00C82954">
      <w:pPr>
        <w:numPr>
          <w:ilvl w:val="1"/>
          <w:numId w:val="25"/>
        </w:numPr>
        <w:tabs>
          <w:tab w:val="left" w:pos="709"/>
          <w:tab w:val="left" w:pos="851"/>
        </w:tabs>
        <w:spacing w:before="120" w:after="120" w:line="240" w:lineRule="auto"/>
        <w:ind w:left="709" w:hanging="709"/>
        <w:contextualSpacing/>
        <w:mirrorIndents/>
        <w:jc w:val="both"/>
        <w:rPr>
          <w:rFonts w:cs="Times New Roman"/>
          <w:szCs w:val="24"/>
        </w:rPr>
      </w:pPr>
      <w:r>
        <w:rPr>
          <w:rFonts w:cs="Times New Roman"/>
          <w:szCs w:val="24"/>
        </w:rPr>
        <w:t>5.2.punktā a</w:t>
      </w:r>
      <w:r w:rsidR="00CF03A1" w:rsidRPr="00B80354">
        <w:rPr>
          <w:rFonts w:cs="Times New Roman"/>
          <w:szCs w:val="24"/>
        </w:rPr>
        <w:t>tskait</w:t>
      </w:r>
      <w:r>
        <w:rPr>
          <w:rFonts w:cs="Times New Roman"/>
          <w:szCs w:val="24"/>
        </w:rPr>
        <w:t>i</w:t>
      </w:r>
      <w:r w:rsidR="00CF03A1" w:rsidRPr="00B80354">
        <w:rPr>
          <w:rFonts w:cs="Times New Roman"/>
          <w:szCs w:val="24"/>
        </w:rPr>
        <w:t xml:space="preserve"> jāiesniedz 1 eksemplārā papīra formātā, iesietas un elektroniski </w:t>
      </w:r>
      <w:proofErr w:type="spellStart"/>
      <w:r w:rsidR="00CF03A1" w:rsidRPr="00B80354">
        <w:rPr>
          <w:rFonts w:cs="Times New Roman"/>
          <w:szCs w:val="24"/>
        </w:rPr>
        <w:t>fotofiksācijas</w:t>
      </w:r>
      <w:proofErr w:type="spellEnd"/>
      <w:r w:rsidR="00CF03A1" w:rsidRPr="00B80354">
        <w:rPr>
          <w:rFonts w:cs="Times New Roman"/>
          <w:szCs w:val="24"/>
        </w:rPr>
        <w:t xml:space="preserve"> materiālus. </w:t>
      </w:r>
    </w:p>
    <w:p w:rsidR="00401C9D" w:rsidRPr="00B80354" w:rsidRDefault="00401C9D" w:rsidP="003037A6">
      <w:pPr>
        <w:tabs>
          <w:tab w:val="left" w:pos="567"/>
          <w:tab w:val="left" w:pos="851"/>
        </w:tabs>
        <w:spacing w:before="120" w:after="120" w:line="240" w:lineRule="auto"/>
        <w:ind w:left="624"/>
        <w:contextualSpacing/>
        <w:mirrorIndents/>
        <w:jc w:val="both"/>
        <w:rPr>
          <w:rFonts w:cs="Times New Roman"/>
          <w:szCs w:val="24"/>
        </w:rPr>
      </w:pPr>
    </w:p>
    <w:p w:rsidR="00EC193D" w:rsidRDefault="00EC193D" w:rsidP="00EC193D">
      <w:pPr>
        <w:spacing w:before="120" w:after="120"/>
        <w:rPr>
          <w:b/>
          <w:szCs w:val="24"/>
        </w:rPr>
      </w:pPr>
      <w:bookmarkStart w:id="14" w:name="p128"/>
      <w:bookmarkStart w:id="15" w:name="p-575070"/>
      <w:bookmarkStart w:id="16" w:name="p129"/>
      <w:bookmarkStart w:id="17" w:name="p-527520"/>
      <w:bookmarkStart w:id="18" w:name="_Toc58054001"/>
      <w:bookmarkEnd w:id="14"/>
      <w:bookmarkEnd w:id="15"/>
      <w:bookmarkEnd w:id="16"/>
      <w:bookmarkEnd w:id="17"/>
    </w:p>
    <w:p w:rsidR="00CF03A1" w:rsidRPr="00EC193D" w:rsidRDefault="00CF03A1" w:rsidP="00EC193D">
      <w:pPr>
        <w:spacing w:before="120" w:after="120"/>
        <w:rPr>
          <w:b/>
          <w:szCs w:val="24"/>
        </w:rPr>
      </w:pPr>
      <w:r w:rsidRPr="00EC193D">
        <w:rPr>
          <w:b/>
          <w:szCs w:val="24"/>
        </w:rPr>
        <w:t>Pušu paraksti:</w:t>
      </w:r>
    </w:p>
    <w:tbl>
      <w:tblPr>
        <w:tblW w:w="0" w:type="auto"/>
        <w:tblInd w:w="108" w:type="dxa"/>
        <w:tblLayout w:type="fixed"/>
        <w:tblLook w:val="0000" w:firstRow="0" w:lastRow="0" w:firstColumn="0" w:lastColumn="0" w:noHBand="0" w:noVBand="0"/>
      </w:tblPr>
      <w:tblGrid>
        <w:gridCol w:w="4545"/>
        <w:gridCol w:w="4545"/>
      </w:tblGrid>
      <w:tr w:rsidR="00CF03A1" w:rsidRPr="00AC4A38" w:rsidTr="004F07CA">
        <w:trPr>
          <w:cantSplit/>
        </w:trPr>
        <w:tc>
          <w:tcPr>
            <w:tcW w:w="4545" w:type="dxa"/>
          </w:tcPr>
          <w:p w:rsidR="00CF03A1" w:rsidRPr="00AC4A38" w:rsidRDefault="00CF03A1" w:rsidP="004F07CA">
            <w:pPr>
              <w:spacing w:before="120" w:after="120"/>
              <w:jc w:val="both"/>
              <w:rPr>
                <w:szCs w:val="24"/>
              </w:rPr>
            </w:pPr>
            <w:r w:rsidRPr="00AC4A38">
              <w:rPr>
                <w:szCs w:val="24"/>
              </w:rPr>
              <w:t xml:space="preserve">Pasūtītājs </w:t>
            </w:r>
          </w:p>
        </w:tc>
        <w:tc>
          <w:tcPr>
            <w:tcW w:w="4545" w:type="dxa"/>
          </w:tcPr>
          <w:p w:rsidR="00CF03A1" w:rsidRPr="00AC4A38" w:rsidRDefault="00CF03A1" w:rsidP="00CF03A1">
            <w:pPr>
              <w:pStyle w:val="ListParagraph"/>
              <w:spacing w:before="120" w:after="120"/>
              <w:ind w:left="360"/>
              <w:jc w:val="both"/>
              <w:rPr>
                <w:szCs w:val="24"/>
              </w:rPr>
            </w:pPr>
            <w:r w:rsidRPr="00AC4A38">
              <w:rPr>
                <w:szCs w:val="24"/>
              </w:rPr>
              <w:t>Izpildītājs</w:t>
            </w:r>
          </w:p>
        </w:tc>
      </w:tr>
      <w:bookmarkEnd w:id="18"/>
    </w:tbl>
    <w:p w:rsidR="00CF03A1" w:rsidRPr="00AC4A38" w:rsidRDefault="00CF03A1" w:rsidP="00CF03A1">
      <w:pPr>
        <w:spacing w:before="120" w:after="120"/>
        <w:rPr>
          <w:rFonts w:cs="Times New Roman"/>
          <w:szCs w:val="24"/>
        </w:rPr>
      </w:pPr>
      <w:r w:rsidRPr="00AC4A38">
        <w:rPr>
          <w:rFonts w:cs="Times New Roman"/>
          <w:szCs w:val="24"/>
        </w:rPr>
        <w:br w:type="page"/>
      </w: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4</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 DND 2017/4)</w:t>
      </w:r>
    </w:p>
    <w:p w:rsidR="007D77E2" w:rsidRPr="00AC4A38" w:rsidRDefault="007D77E2" w:rsidP="007D77E2">
      <w:pPr>
        <w:spacing w:after="0" w:line="240" w:lineRule="auto"/>
        <w:jc w:val="right"/>
        <w:rPr>
          <w:rFonts w:eastAsia="Times New Roman" w:cs="Times New Roman"/>
          <w:i/>
          <w:szCs w:val="24"/>
        </w:rPr>
      </w:pPr>
    </w:p>
    <w:p w:rsidR="007A7E0E" w:rsidRDefault="007A7E0E" w:rsidP="007D77E2">
      <w:pPr>
        <w:spacing w:after="0" w:line="240" w:lineRule="auto"/>
        <w:jc w:val="right"/>
        <w:rPr>
          <w:rFonts w:eastAsia="Times New Roman" w:cs="Times New Roman"/>
          <w:b/>
          <w:i/>
          <w:szCs w:val="24"/>
        </w:rPr>
      </w:pPr>
    </w:p>
    <w:p w:rsidR="008E62C0" w:rsidRDefault="008E62C0" w:rsidP="007D77E2">
      <w:pPr>
        <w:spacing w:after="0" w:line="240" w:lineRule="auto"/>
        <w:jc w:val="right"/>
        <w:rPr>
          <w:rFonts w:eastAsia="Times New Roman" w:cs="Times New Roman"/>
          <w:b/>
          <w:szCs w:val="24"/>
        </w:rPr>
      </w:pPr>
    </w:p>
    <w:p w:rsidR="007D77E2" w:rsidRPr="00972F6D" w:rsidRDefault="00F03874" w:rsidP="007D77E2">
      <w:pPr>
        <w:spacing w:after="0" w:line="240" w:lineRule="auto"/>
        <w:jc w:val="right"/>
        <w:rPr>
          <w:rFonts w:eastAsia="Times New Roman" w:cs="Times New Roman"/>
          <w:b/>
          <w:szCs w:val="24"/>
        </w:rPr>
      </w:pPr>
      <w:r w:rsidRPr="00972F6D">
        <w:rPr>
          <w:rFonts w:eastAsia="Times New Roman" w:cs="Times New Roman"/>
          <w:b/>
          <w:szCs w:val="24"/>
        </w:rPr>
        <w:t>Daugavpils novada</w:t>
      </w:r>
      <w:r w:rsidR="007D77E2" w:rsidRPr="00972F6D">
        <w:rPr>
          <w:rFonts w:eastAsia="Times New Roman" w:cs="Times New Roman"/>
          <w:b/>
          <w:szCs w:val="24"/>
        </w:rPr>
        <w:t xml:space="preserve"> domes</w:t>
      </w:r>
    </w:p>
    <w:p w:rsidR="007D77E2" w:rsidRPr="00972F6D" w:rsidRDefault="00F03874" w:rsidP="007D77E2">
      <w:pPr>
        <w:spacing w:after="0" w:line="240" w:lineRule="auto"/>
        <w:jc w:val="right"/>
        <w:rPr>
          <w:rFonts w:eastAsia="Times New Roman" w:cs="Times New Roman"/>
          <w:b/>
          <w:szCs w:val="24"/>
        </w:rPr>
      </w:pPr>
      <w:r w:rsidRPr="00972F6D">
        <w:rPr>
          <w:rFonts w:eastAsia="Times New Roman" w:cs="Times New Roman"/>
          <w:b/>
          <w:szCs w:val="24"/>
        </w:rPr>
        <w:t>i</w:t>
      </w:r>
      <w:r w:rsidR="007D77E2" w:rsidRPr="00972F6D">
        <w:rPr>
          <w:rFonts w:eastAsia="Times New Roman" w:cs="Times New Roman"/>
          <w:b/>
          <w:szCs w:val="24"/>
        </w:rPr>
        <w:t>epirkumu komisijai</w:t>
      </w:r>
    </w:p>
    <w:p w:rsidR="008E62C0" w:rsidRDefault="008E62C0" w:rsidP="00972F6D">
      <w:pPr>
        <w:keepNext/>
        <w:spacing w:after="0" w:line="240" w:lineRule="auto"/>
        <w:outlineLvl w:val="3"/>
        <w:rPr>
          <w:rFonts w:eastAsia="Times New Roman" w:cs="Times New Roman"/>
          <w:b/>
          <w:bCs/>
          <w:szCs w:val="24"/>
          <w:lang w:eastAsia="x-none"/>
        </w:rPr>
      </w:pPr>
    </w:p>
    <w:p w:rsidR="008E62C0" w:rsidRDefault="008E62C0" w:rsidP="00972F6D">
      <w:pPr>
        <w:keepNext/>
        <w:spacing w:after="0" w:line="240" w:lineRule="auto"/>
        <w:outlineLvl w:val="3"/>
        <w:rPr>
          <w:rFonts w:eastAsia="Times New Roman" w:cs="Times New Roman"/>
          <w:b/>
          <w:bCs/>
          <w:szCs w:val="24"/>
          <w:lang w:eastAsia="x-none"/>
        </w:rPr>
      </w:pPr>
    </w:p>
    <w:p w:rsidR="008E62C0" w:rsidRDefault="008E62C0" w:rsidP="008E62C0">
      <w:pPr>
        <w:keepNext/>
        <w:spacing w:after="0" w:line="240" w:lineRule="auto"/>
        <w:outlineLvl w:val="3"/>
        <w:rPr>
          <w:rFonts w:eastAsia="Times New Roman" w:cs="Times New Roman"/>
          <w:b/>
          <w:bCs/>
          <w:szCs w:val="24"/>
          <w:lang w:eastAsia="x-none"/>
        </w:rPr>
      </w:pPr>
    </w:p>
    <w:p w:rsidR="00972F6D" w:rsidRPr="008E62C0" w:rsidRDefault="00C41E0E" w:rsidP="008E62C0">
      <w:pPr>
        <w:keepNext/>
        <w:spacing w:after="0" w:line="240" w:lineRule="auto"/>
        <w:outlineLvl w:val="3"/>
        <w:rPr>
          <w:rFonts w:eastAsia="Times New Roman" w:cs="Times New Roman"/>
          <w:bCs/>
          <w:szCs w:val="24"/>
          <w:lang w:eastAsia="x-none"/>
        </w:rPr>
      </w:pPr>
      <w:r w:rsidRPr="008E62C0">
        <w:rPr>
          <w:rFonts w:eastAsia="Times New Roman" w:cs="Times New Roman"/>
          <w:bCs/>
          <w:szCs w:val="24"/>
          <w:lang w:eastAsia="x-none"/>
        </w:rPr>
        <w:t>Pretendenta</w:t>
      </w:r>
      <w:r w:rsidR="007D77E2" w:rsidRPr="008E62C0">
        <w:rPr>
          <w:rFonts w:eastAsia="Times New Roman" w:cs="Times New Roman"/>
          <w:bCs/>
          <w:szCs w:val="24"/>
          <w:lang w:eastAsia="x-none"/>
        </w:rPr>
        <w:t xml:space="preserve"> </w:t>
      </w:r>
      <w:r w:rsidR="007D77E2" w:rsidRPr="008E62C0">
        <w:rPr>
          <w:rFonts w:eastAsia="Times New Roman" w:cs="Times New Roman"/>
          <w:bCs/>
          <w:szCs w:val="24"/>
          <w:lang w:val="x-none" w:eastAsia="x-none"/>
        </w:rPr>
        <w:t>pieteikums</w:t>
      </w:r>
      <w:r w:rsidR="007D77E2" w:rsidRPr="008E62C0">
        <w:rPr>
          <w:rFonts w:eastAsia="Times New Roman" w:cs="Times New Roman"/>
          <w:bCs/>
          <w:szCs w:val="24"/>
          <w:lang w:eastAsia="x-none"/>
        </w:rPr>
        <w:t xml:space="preserve"> </w:t>
      </w:r>
    </w:p>
    <w:p w:rsidR="008E62C0" w:rsidRPr="008E62C0" w:rsidRDefault="007D77E2" w:rsidP="008E62C0">
      <w:pPr>
        <w:suppressAutoHyphens/>
        <w:spacing w:after="0" w:line="240" w:lineRule="auto"/>
        <w:rPr>
          <w:rFonts w:eastAsia="Times New Roman" w:cs="Times New Roman"/>
          <w:szCs w:val="24"/>
          <w:lang w:eastAsia="ar-SA"/>
        </w:rPr>
      </w:pPr>
      <w:r w:rsidRPr="008E62C0">
        <w:rPr>
          <w:rFonts w:eastAsia="Times New Roman" w:cs="Times New Roman"/>
          <w:bCs/>
          <w:szCs w:val="24"/>
          <w:lang w:eastAsia="x-none"/>
        </w:rPr>
        <w:t xml:space="preserve">par piedalīšanos iepirkumā </w:t>
      </w:r>
      <w:r w:rsidR="008E62C0" w:rsidRPr="008E62C0">
        <w:rPr>
          <w:rFonts w:eastAsia="Times New Roman" w:cs="Times New Roman"/>
          <w:bCs/>
          <w:szCs w:val="24"/>
          <w:lang w:eastAsia="x-none"/>
        </w:rPr>
        <w:t>“</w:t>
      </w:r>
      <w:r w:rsidR="008E62C0" w:rsidRPr="008E62C0">
        <w:rPr>
          <w:rFonts w:eastAsia="Times New Roman" w:cs="Times New Roman"/>
          <w:szCs w:val="24"/>
          <w:lang w:eastAsia="ar-SA"/>
        </w:rPr>
        <w:t xml:space="preserve">Būvuzraudzības pakalpojumi </w:t>
      </w:r>
    </w:p>
    <w:p w:rsidR="008E62C0" w:rsidRPr="008E62C0" w:rsidRDefault="008E62C0" w:rsidP="008E62C0">
      <w:pPr>
        <w:keepNext/>
        <w:spacing w:after="0" w:line="240" w:lineRule="auto"/>
        <w:outlineLvl w:val="3"/>
        <w:rPr>
          <w:rFonts w:eastAsia="Times New Roman" w:cs="Times New Roman"/>
          <w:szCs w:val="24"/>
          <w:lang w:eastAsia="lv-LV"/>
        </w:rPr>
      </w:pPr>
      <w:proofErr w:type="spellStart"/>
      <w:r w:rsidRPr="008E62C0">
        <w:rPr>
          <w:rFonts w:eastAsia="Times New Roman" w:cs="Times New Roman"/>
          <w:bCs/>
          <w:szCs w:val="24"/>
          <w:lang w:eastAsia="lv-LV"/>
        </w:rPr>
        <w:t>Randenes</w:t>
      </w:r>
      <w:proofErr w:type="spellEnd"/>
      <w:r w:rsidRPr="008E62C0">
        <w:rPr>
          <w:rFonts w:eastAsia="Times New Roman" w:cs="Times New Roman"/>
          <w:bCs/>
          <w:szCs w:val="24"/>
          <w:lang w:eastAsia="lv-LV"/>
        </w:rPr>
        <w:t xml:space="preserve"> degradētās teritorijas </w:t>
      </w:r>
      <w:proofErr w:type="spellStart"/>
      <w:r w:rsidRPr="008E62C0">
        <w:rPr>
          <w:rFonts w:eastAsia="Times New Roman" w:cs="Times New Roman"/>
          <w:bCs/>
          <w:szCs w:val="24"/>
          <w:lang w:eastAsia="lv-LV"/>
        </w:rPr>
        <w:t>revitalizācijas</w:t>
      </w:r>
      <w:proofErr w:type="spellEnd"/>
      <w:r w:rsidRPr="008E62C0">
        <w:rPr>
          <w:rFonts w:eastAsia="Times New Roman" w:cs="Times New Roman"/>
          <w:szCs w:val="24"/>
          <w:lang w:eastAsia="ar-SA"/>
        </w:rPr>
        <w:t xml:space="preserve"> </w:t>
      </w:r>
      <w:r w:rsidRPr="008E62C0">
        <w:rPr>
          <w:rFonts w:eastAsia="Times New Roman" w:cs="Times New Roman"/>
          <w:szCs w:val="24"/>
          <w:lang w:eastAsia="lv-LV"/>
        </w:rPr>
        <w:t xml:space="preserve"> būvniecības darbiem”</w:t>
      </w:r>
    </w:p>
    <w:p w:rsidR="007D77E2" w:rsidRPr="008E62C0" w:rsidRDefault="008E62C0" w:rsidP="008E62C0">
      <w:pPr>
        <w:keepNext/>
        <w:spacing w:after="0" w:line="240" w:lineRule="auto"/>
        <w:outlineLvl w:val="3"/>
        <w:rPr>
          <w:rFonts w:eastAsia="Times New Roman" w:cs="Times New Roman"/>
          <w:bCs/>
          <w:szCs w:val="24"/>
          <w:lang w:eastAsia="x-none"/>
        </w:rPr>
      </w:pPr>
      <w:r w:rsidRPr="008E62C0">
        <w:rPr>
          <w:rFonts w:eastAsia="Times New Roman" w:cs="Times New Roman"/>
          <w:bCs/>
          <w:szCs w:val="24"/>
          <w:lang w:eastAsia="x-none"/>
        </w:rPr>
        <w:t xml:space="preserve"> </w:t>
      </w:r>
      <w:r w:rsidR="007D77E2" w:rsidRPr="008E62C0">
        <w:rPr>
          <w:rFonts w:eastAsia="Times New Roman" w:cs="Times New Roman"/>
          <w:bCs/>
          <w:szCs w:val="24"/>
          <w:lang w:eastAsia="x-none"/>
        </w:rPr>
        <w:t xml:space="preserve">ar identifikācijas Nr. </w:t>
      </w:r>
      <w:r w:rsidR="00972F6D" w:rsidRPr="008E62C0">
        <w:rPr>
          <w:rFonts w:eastAsia="Times New Roman" w:cs="Times New Roman"/>
          <w:bCs/>
          <w:szCs w:val="24"/>
          <w:lang w:eastAsia="x-none"/>
        </w:rPr>
        <w:t>DND 2017/4</w:t>
      </w:r>
    </w:p>
    <w:p w:rsidR="007D77E2" w:rsidRPr="00AC4A38" w:rsidRDefault="007D77E2" w:rsidP="007D77E2">
      <w:pPr>
        <w:spacing w:after="0" w:line="240" w:lineRule="auto"/>
        <w:ind w:firstLine="540"/>
        <w:jc w:val="right"/>
        <w:rPr>
          <w:rFonts w:eastAsia="Times New Roman" w:cs="Times New Roman"/>
          <w:szCs w:val="24"/>
          <w:lang w:eastAsia="lv-LV"/>
        </w:rPr>
      </w:pPr>
    </w:p>
    <w:p w:rsidR="007D77E2" w:rsidRPr="00AC4A38" w:rsidRDefault="007D77E2" w:rsidP="007D77E2">
      <w:pPr>
        <w:spacing w:after="0" w:line="240" w:lineRule="auto"/>
        <w:ind w:firstLine="540"/>
        <w:jc w:val="both"/>
        <w:rPr>
          <w:rFonts w:eastAsia="Times New Roman" w:cs="Times New Roman"/>
          <w:szCs w:val="24"/>
          <w:lang w:eastAsia="lv-LV"/>
        </w:rPr>
      </w:pPr>
    </w:p>
    <w:p w:rsidR="007D77E2" w:rsidRPr="00AC4A38" w:rsidRDefault="008E62C0" w:rsidP="007D77E2">
      <w:pPr>
        <w:spacing w:after="0" w:line="240" w:lineRule="auto"/>
        <w:ind w:firstLine="540"/>
        <w:jc w:val="both"/>
        <w:rPr>
          <w:rFonts w:eastAsia="Times New Roman" w:cs="Times New Roman"/>
          <w:szCs w:val="24"/>
          <w:lang w:eastAsia="lv-LV"/>
        </w:rPr>
      </w:pPr>
      <w:r>
        <w:rPr>
          <w:rFonts w:eastAsia="Times New Roman" w:cs="Times New Roman"/>
          <w:szCs w:val="24"/>
          <w:lang w:eastAsia="lv-LV"/>
        </w:rPr>
        <w:t>E</w:t>
      </w:r>
      <w:r w:rsidR="007D77E2" w:rsidRPr="00AC4A38">
        <w:rPr>
          <w:rFonts w:eastAsia="Times New Roman" w:cs="Times New Roman"/>
          <w:szCs w:val="24"/>
          <w:lang w:eastAsia="lv-LV"/>
        </w:rPr>
        <w:t>s apakšā parakstījies apliecinu, ka:</w:t>
      </w:r>
    </w:p>
    <w:p w:rsidR="007D77E2" w:rsidRPr="00AC4A38" w:rsidRDefault="007D77E2" w:rsidP="007D77E2">
      <w:pPr>
        <w:spacing w:after="0" w:line="240" w:lineRule="auto"/>
        <w:ind w:firstLine="540"/>
        <w:jc w:val="both"/>
        <w:rPr>
          <w:rFonts w:eastAsia="Times New Roman" w:cs="Times New Roman"/>
          <w:szCs w:val="24"/>
          <w:lang w:eastAsia="lv-LV"/>
        </w:rPr>
      </w:pPr>
    </w:p>
    <w:p w:rsidR="001218D1" w:rsidRPr="00AC4A38" w:rsidRDefault="008E62C0" w:rsidP="001218D1">
      <w:pPr>
        <w:numPr>
          <w:ilvl w:val="0"/>
          <w:numId w:val="1"/>
        </w:numPr>
        <w:tabs>
          <w:tab w:val="num" w:pos="360"/>
        </w:tabs>
        <w:spacing w:after="0" w:line="240" w:lineRule="auto"/>
        <w:ind w:left="360" w:hanging="360"/>
        <w:jc w:val="both"/>
        <w:rPr>
          <w:rFonts w:eastAsia="Times New Roman" w:cs="Times New Roman"/>
          <w:szCs w:val="24"/>
          <w:lang w:eastAsia="lv-LV"/>
        </w:rPr>
      </w:pPr>
      <w:r w:rsidRPr="008E62C0">
        <w:rPr>
          <w:rFonts w:eastAsia="Times New Roman" w:cs="Times New Roman"/>
          <w:b/>
          <w:i/>
          <w:szCs w:val="24"/>
          <w:lang w:eastAsia="lv-LV"/>
        </w:rPr>
        <w:t>&lt;</w:t>
      </w:r>
      <w:r w:rsidR="00C41E0E" w:rsidRPr="008E62C0">
        <w:rPr>
          <w:rFonts w:eastAsia="Times New Roman" w:cs="Times New Roman"/>
          <w:b/>
          <w:i/>
          <w:szCs w:val="24"/>
          <w:lang w:eastAsia="lv-LV"/>
        </w:rPr>
        <w:t>pretendenta</w:t>
      </w:r>
      <w:r w:rsidRPr="008E62C0">
        <w:rPr>
          <w:rFonts w:eastAsia="Times New Roman" w:cs="Times New Roman"/>
          <w:b/>
          <w:i/>
          <w:szCs w:val="24"/>
          <w:lang w:eastAsia="lv-LV"/>
        </w:rPr>
        <w:t xml:space="preserve"> nosaukums&gt;</w:t>
      </w:r>
      <w:r w:rsidR="007D77E2" w:rsidRPr="00AC4A38">
        <w:rPr>
          <w:rFonts w:eastAsia="Times New Roman" w:cs="Times New Roman"/>
          <w:szCs w:val="24"/>
          <w:lang w:eastAsia="lv-LV"/>
        </w:rPr>
        <w:t xml:space="preserve"> piekrīt </w:t>
      </w:r>
      <w:r>
        <w:rPr>
          <w:rFonts w:eastAsia="Times New Roman" w:cs="Times New Roman"/>
          <w:szCs w:val="24"/>
          <w:lang w:eastAsia="lv-LV"/>
        </w:rPr>
        <w:t xml:space="preserve">iepirkuma </w:t>
      </w:r>
      <w:r w:rsidR="007D77E2" w:rsidRPr="00AC4A38">
        <w:rPr>
          <w:rFonts w:eastAsia="Times New Roman" w:cs="Times New Roman"/>
          <w:szCs w:val="24"/>
          <w:lang w:eastAsia="lv-LV"/>
        </w:rPr>
        <w:t>Nolikuma noteikumiem;</w:t>
      </w:r>
    </w:p>
    <w:p w:rsidR="001218D1" w:rsidRPr="00AC4A38" w:rsidRDefault="007D77E2" w:rsidP="001218D1">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Nolikuma noteikumi ir skaidri un saprotami;</w:t>
      </w:r>
    </w:p>
    <w:p w:rsidR="001218D1" w:rsidRPr="00AC4A38" w:rsidRDefault="008E62C0" w:rsidP="001218D1">
      <w:pPr>
        <w:numPr>
          <w:ilvl w:val="0"/>
          <w:numId w:val="1"/>
        </w:numPr>
        <w:tabs>
          <w:tab w:val="num" w:pos="360"/>
        </w:tabs>
        <w:spacing w:after="0" w:line="240" w:lineRule="auto"/>
        <w:ind w:left="360" w:hanging="360"/>
        <w:jc w:val="both"/>
        <w:rPr>
          <w:rFonts w:eastAsia="Times New Roman" w:cs="Times New Roman"/>
          <w:szCs w:val="24"/>
          <w:lang w:eastAsia="lv-LV"/>
        </w:rPr>
      </w:pPr>
      <w:r w:rsidRPr="008E62C0">
        <w:rPr>
          <w:rFonts w:eastAsia="Times New Roman" w:cs="Times New Roman"/>
          <w:b/>
          <w:i/>
          <w:szCs w:val="24"/>
          <w:lang w:eastAsia="lv-LV"/>
        </w:rPr>
        <w:t>&lt;pretendenta nosaukums&gt;</w:t>
      </w:r>
      <w:r w:rsidRPr="00AC4A38">
        <w:rPr>
          <w:rFonts w:eastAsia="Times New Roman" w:cs="Times New Roman"/>
          <w:szCs w:val="24"/>
          <w:lang w:eastAsia="lv-LV"/>
        </w:rPr>
        <w:t xml:space="preserve"> </w:t>
      </w:r>
      <w:r w:rsidR="001218D1" w:rsidRPr="00AC4A38">
        <w:rPr>
          <w:rFonts w:eastAsia="Times New Roman" w:cs="Times New Roman"/>
          <w:szCs w:val="24"/>
          <w:lang w:eastAsia="lv-LV"/>
        </w:rPr>
        <w:t xml:space="preserve">ir iepazinies ar </w:t>
      </w:r>
      <w:r w:rsidR="000547BD" w:rsidRPr="00AC4A38">
        <w:rPr>
          <w:rFonts w:eastAsia="Times New Roman" w:cs="Times New Roman"/>
          <w:szCs w:val="24"/>
          <w:lang w:eastAsia="lv-LV"/>
        </w:rPr>
        <w:t xml:space="preserve">Darba uzdevumu </w:t>
      </w:r>
      <w:r w:rsidR="001218D1" w:rsidRPr="00AC4A38">
        <w:rPr>
          <w:rFonts w:eastAsia="Times New Roman" w:cs="Times New Roman"/>
          <w:szCs w:val="24"/>
          <w:lang w:eastAsia="lv-LV"/>
        </w:rPr>
        <w:t>un atsakās izvirzīt jebkāda</w:t>
      </w:r>
      <w:r w:rsidR="000547BD" w:rsidRPr="00AC4A38">
        <w:rPr>
          <w:rFonts w:eastAsia="Times New Roman" w:cs="Times New Roman"/>
          <w:szCs w:val="24"/>
          <w:lang w:eastAsia="lv-LV"/>
        </w:rPr>
        <w:t>s pretenzijas par tā prasībām līguma slēgšanas laikā</w:t>
      </w:r>
      <w:r w:rsidR="001218D1" w:rsidRPr="00AC4A38">
        <w:rPr>
          <w:rFonts w:eastAsia="Times New Roman" w:cs="Times New Roman"/>
          <w:szCs w:val="24"/>
          <w:lang w:eastAsia="lv-LV"/>
        </w:rPr>
        <w:t>;</w:t>
      </w:r>
    </w:p>
    <w:p w:rsidR="00631446" w:rsidRPr="00AC4A38" w:rsidRDefault="007D77E2" w:rsidP="00631446">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pie</w:t>
      </w:r>
      <w:r w:rsidR="00E855D4" w:rsidRPr="00AC4A38">
        <w:rPr>
          <w:rFonts w:eastAsia="Times New Roman" w:cs="Times New Roman"/>
          <w:szCs w:val="24"/>
          <w:lang w:eastAsia="lv-LV"/>
        </w:rPr>
        <w:t>dāvājums</w:t>
      </w:r>
      <w:r w:rsidRPr="00AC4A38">
        <w:rPr>
          <w:rFonts w:eastAsia="Times New Roman" w:cs="Times New Roman"/>
          <w:szCs w:val="24"/>
          <w:lang w:eastAsia="lv-LV"/>
        </w:rPr>
        <w:t xml:space="preserve"> ir sagatavots individuāli un nav saskaņots ar konkurentiem;</w:t>
      </w:r>
    </w:p>
    <w:p w:rsidR="00631446" w:rsidRPr="00AC4A38" w:rsidRDefault="007D77E2" w:rsidP="00631446">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 xml:space="preserve">pievienotie dokumenti veido šo </w:t>
      </w:r>
      <w:r w:rsidR="00E855D4" w:rsidRPr="00AC4A38">
        <w:rPr>
          <w:rFonts w:eastAsia="Times New Roman" w:cs="Times New Roman"/>
          <w:szCs w:val="24"/>
          <w:lang w:eastAsia="lv-LV"/>
        </w:rPr>
        <w:t>piedāvājumu</w:t>
      </w:r>
      <w:r w:rsidRPr="00AC4A38">
        <w:rPr>
          <w:rFonts w:eastAsia="Times New Roman" w:cs="Times New Roman"/>
          <w:szCs w:val="24"/>
          <w:lang w:eastAsia="lv-LV"/>
        </w:rPr>
        <w:t>;</w:t>
      </w:r>
    </w:p>
    <w:p w:rsidR="007D77E2" w:rsidRPr="00AC4A38" w:rsidRDefault="007D77E2" w:rsidP="00631446">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pie</w:t>
      </w:r>
      <w:r w:rsidR="00E855D4" w:rsidRPr="00AC4A38">
        <w:rPr>
          <w:rFonts w:eastAsia="Times New Roman" w:cs="Times New Roman"/>
          <w:szCs w:val="24"/>
          <w:lang w:eastAsia="lv-LV"/>
        </w:rPr>
        <w:t>dāvājumā</w:t>
      </w:r>
      <w:r w:rsidRPr="00AC4A38">
        <w:rPr>
          <w:rFonts w:eastAsia="Times New Roman" w:cs="Times New Roman"/>
          <w:szCs w:val="24"/>
          <w:lang w:eastAsia="lv-LV"/>
        </w:rPr>
        <w:t xml:space="preserve"> norādītā informācija ir patiesa.</w:t>
      </w: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E855D4"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Pretendenta</w:t>
      </w:r>
      <w:r w:rsidR="007D77E2" w:rsidRPr="00AC4A38">
        <w:rPr>
          <w:rFonts w:eastAsia="Times New Roman" w:cs="Times New Roman"/>
          <w:szCs w:val="24"/>
          <w:lang w:eastAsia="lv-LV"/>
        </w:rPr>
        <w:t xml:space="preserve"> nosaukums: _____________________________</w:t>
      </w:r>
      <w:r w:rsidR="008E62C0">
        <w:rPr>
          <w:rFonts w:eastAsia="Times New Roman" w:cs="Times New Roman"/>
          <w:szCs w:val="24"/>
          <w:lang w:eastAsia="lv-LV"/>
        </w:rPr>
        <w:t>_______________________________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Reģistrācijas Nr. __________________________________________________________________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Juridiskā adrese: __________________________________________________________________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 xml:space="preserve">Faktiskā adrese (ja </w:t>
      </w:r>
      <w:r w:rsidR="00536866" w:rsidRPr="00AC4A38">
        <w:rPr>
          <w:rFonts w:eastAsia="Times New Roman" w:cs="Times New Roman"/>
          <w:szCs w:val="24"/>
          <w:lang w:eastAsia="lv-LV"/>
        </w:rPr>
        <w:t>atšķiras no juridiskās</w:t>
      </w:r>
      <w:r w:rsidRPr="00AC4A38">
        <w:rPr>
          <w:rFonts w:eastAsia="Times New Roman" w:cs="Times New Roman"/>
          <w:szCs w:val="24"/>
          <w:lang w:eastAsia="lv-LV"/>
        </w:rPr>
        <w:t>):______________________________</w:t>
      </w:r>
      <w:r w:rsidR="00536866" w:rsidRPr="00AC4A38">
        <w:rPr>
          <w:rFonts w:eastAsia="Times New Roman" w:cs="Times New Roman"/>
          <w:szCs w:val="24"/>
          <w:lang w:eastAsia="lv-LV"/>
        </w:rPr>
        <w:t>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Bankas rekvizīti</w:t>
      </w:r>
      <w:r w:rsidR="00536866" w:rsidRPr="00AC4A38">
        <w:rPr>
          <w:rFonts w:eastAsia="Times New Roman" w:cs="Times New Roman"/>
          <w:szCs w:val="24"/>
          <w:lang w:eastAsia="lv-LV"/>
        </w:rPr>
        <w:t xml:space="preserve"> (tiks izmantoti iepirkuma līgumā)</w:t>
      </w:r>
      <w:r w:rsidRPr="00AC4A38">
        <w:rPr>
          <w:rFonts w:eastAsia="Times New Roman" w:cs="Times New Roman"/>
          <w:szCs w:val="24"/>
          <w:lang w:eastAsia="lv-LV"/>
        </w:rPr>
        <w:t>: __________________________________</w:t>
      </w:r>
      <w:r w:rsidR="00536866" w:rsidRPr="00AC4A38">
        <w:rPr>
          <w:rFonts w:eastAsia="Times New Roman" w:cs="Times New Roman"/>
          <w:szCs w:val="24"/>
          <w:lang w:eastAsia="lv-LV"/>
        </w:rPr>
        <w:t>_____</w:t>
      </w:r>
    </w:p>
    <w:p w:rsidR="008E62C0" w:rsidRDefault="008E62C0"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Kontaktpersona: __________________________________________________________________</w:t>
      </w:r>
    </w:p>
    <w:p w:rsidR="007D77E2" w:rsidRPr="00AC4A38" w:rsidRDefault="007D77E2" w:rsidP="007D77E2">
      <w:pPr>
        <w:spacing w:after="0" w:line="240" w:lineRule="auto"/>
        <w:ind w:firstLine="720"/>
        <w:jc w:val="center"/>
        <w:rPr>
          <w:rFonts w:eastAsia="Times New Roman" w:cs="Times New Roman"/>
          <w:szCs w:val="24"/>
          <w:lang w:eastAsia="lv-LV"/>
        </w:rPr>
      </w:pPr>
      <w:r w:rsidRPr="00AC4A38">
        <w:rPr>
          <w:rFonts w:eastAsia="Times New Roman" w:cs="Times New Roman"/>
          <w:szCs w:val="24"/>
          <w:lang w:eastAsia="lv-LV"/>
        </w:rPr>
        <w:t>(vārds, uzvārds, tālrunis)</w:t>
      </w: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Telefona numurs</w:t>
      </w:r>
      <w:r w:rsidR="00536866" w:rsidRPr="00AC4A38">
        <w:rPr>
          <w:rFonts w:eastAsia="Times New Roman" w:cs="Times New Roman"/>
          <w:szCs w:val="24"/>
          <w:lang w:eastAsia="lv-LV"/>
        </w:rPr>
        <w:t xml:space="preserve"> (ja ir)</w:t>
      </w:r>
      <w:r w:rsidRPr="00AC4A38">
        <w:rPr>
          <w:rFonts w:eastAsia="Times New Roman" w:cs="Times New Roman"/>
          <w:szCs w:val="24"/>
          <w:lang w:eastAsia="lv-LV"/>
        </w:rPr>
        <w:t xml:space="preserve">: </w:t>
      </w:r>
      <w:r w:rsidRPr="00AC4A38">
        <w:rPr>
          <w:rFonts w:eastAsia="Times New Roman" w:cs="Times New Roman"/>
          <w:szCs w:val="24"/>
          <w:lang w:eastAsia="lv-LV"/>
        </w:rPr>
        <w:tab/>
      </w:r>
      <w:r w:rsidRPr="00AC4A38">
        <w:rPr>
          <w:rFonts w:eastAsia="Times New Roman" w:cs="Times New Roman"/>
          <w:szCs w:val="24"/>
          <w:lang w:eastAsia="lv-LV"/>
        </w:rPr>
        <w:tab/>
        <w:t>Fakss</w:t>
      </w:r>
      <w:r w:rsidR="00536866" w:rsidRPr="00AC4A38">
        <w:rPr>
          <w:rFonts w:eastAsia="Times New Roman" w:cs="Times New Roman"/>
          <w:szCs w:val="24"/>
          <w:lang w:eastAsia="lv-LV"/>
        </w:rPr>
        <w:t xml:space="preserve"> (ja ir)</w:t>
      </w:r>
      <w:r w:rsidRPr="00AC4A38">
        <w:rPr>
          <w:rFonts w:eastAsia="Times New Roman" w:cs="Times New Roman"/>
          <w:szCs w:val="24"/>
          <w:lang w:eastAsia="lv-LV"/>
        </w:rPr>
        <w:t xml:space="preserve">: </w:t>
      </w:r>
      <w:r w:rsidRPr="00AC4A38">
        <w:rPr>
          <w:rFonts w:eastAsia="Times New Roman" w:cs="Times New Roman"/>
          <w:szCs w:val="24"/>
          <w:lang w:eastAsia="lv-LV"/>
        </w:rPr>
        <w:tab/>
      </w:r>
      <w:r w:rsidRPr="00AC4A38">
        <w:rPr>
          <w:rFonts w:eastAsia="Times New Roman" w:cs="Times New Roman"/>
          <w:szCs w:val="24"/>
          <w:lang w:eastAsia="lv-LV"/>
        </w:rPr>
        <w:tab/>
      </w:r>
      <w:r w:rsidRPr="00AC4A38">
        <w:rPr>
          <w:rFonts w:eastAsia="Times New Roman" w:cs="Times New Roman"/>
          <w:szCs w:val="24"/>
          <w:lang w:eastAsia="lv-LV"/>
        </w:rPr>
        <w:tab/>
        <w:t>E-pasta adrese</w:t>
      </w:r>
      <w:r w:rsidR="00536866" w:rsidRPr="00AC4A38">
        <w:rPr>
          <w:rFonts w:eastAsia="Times New Roman" w:cs="Times New Roman"/>
          <w:szCs w:val="24"/>
          <w:lang w:eastAsia="lv-LV"/>
        </w:rPr>
        <w:t xml:space="preserve"> (ja ir)</w:t>
      </w:r>
      <w:r w:rsidRPr="00AC4A38">
        <w:rPr>
          <w:rFonts w:eastAsia="Times New Roman" w:cs="Times New Roman"/>
          <w:szCs w:val="24"/>
          <w:lang w:eastAsia="lv-LV"/>
        </w:rPr>
        <w:t>:</w:t>
      </w: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p>
    <w:p w:rsidR="00536866" w:rsidRPr="00AC4A38" w:rsidRDefault="00536866"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Norāde, vai pretendents piekrīt saziņai pa faksu:  Jā/Nē</w:t>
      </w:r>
    </w:p>
    <w:p w:rsidR="00536866" w:rsidRPr="00AC4A38" w:rsidRDefault="00536866" w:rsidP="007D77E2">
      <w:pPr>
        <w:spacing w:after="0" w:line="240" w:lineRule="auto"/>
        <w:jc w:val="both"/>
        <w:rPr>
          <w:rFonts w:eastAsia="Times New Roman" w:cs="Times New Roman"/>
          <w:szCs w:val="24"/>
          <w:lang w:eastAsia="lv-LV"/>
        </w:rPr>
      </w:pPr>
    </w:p>
    <w:p w:rsidR="00536866" w:rsidRPr="00AC4A38" w:rsidRDefault="00536866"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Norāde, vai pretendents piekrīt saziņai pa e-pastu: Jā/Nē</w:t>
      </w:r>
    </w:p>
    <w:p w:rsidR="00536866" w:rsidRPr="00AC4A38" w:rsidRDefault="00536866" w:rsidP="007D77E2">
      <w:pPr>
        <w:spacing w:after="0" w:line="240" w:lineRule="auto"/>
        <w:jc w:val="both"/>
        <w:rPr>
          <w:rFonts w:eastAsia="Times New Roman" w:cs="Times New Roman"/>
          <w:szCs w:val="24"/>
          <w:lang w:eastAsia="lv-LV"/>
        </w:rPr>
      </w:pPr>
    </w:p>
    <w:p w:rsidR="00BB2600" w:rsidRPr="00AC4A38" w:rsidRDefault="00BB2600" w:rsidP="007D77E2">
      <w:pPr>
        <w:spacing w:after="0" w:line="240" w:lineRule="auto"/>
        <w:jc w:val="both"/>
        <w:rPr>
          <w:rFonts w:eastAsia="Times New Roman" w:cs="Times New Roman"/>
          <w:szCs w:val="24"/>
          <w:lang w:eastAsia="lv-LV"/>
        </w:rPr>
      </w:pPr>
    </w:p>
    <w:p w:rsidR="00BB2600" w:rsidRPr="00AC4A38" w:rsidRDefault="00867BF1" w:rsidP="00BB2600">
      <w:pPr>
        <w:jc w:val="both"/>
        <w:rPr>
          <w:szCs w:val="24"/>
        </w:rPr>
      </w:pPr>
      <w:proofErr w:type="spellStart"/>
      <w:r w:rsidRPr="00AC4A38">
        <w:rPr>
          <w:szCs w:val="24"/>
        </w:rPr>
        <w:t>Paraksttiesīgās</w:t>
      </w:r>
      <w:proofErr w:type="spellEnd"/>
      <w:r w:rsidRPr="00AC4A38">
        <w:rPr>
          <w:szCs w:val="24"/>
        </w:rPr>
        <w:t xml:space="preserve"> personas v</w:t>
      </w:r>
      <w:r w:rsidR="00BB2600" w:rsidRPr="00AC4A38">
        <w:rPr>
          <w:szCs w:val="24"/>
        </w:rPr>
        <w:t>ārds, uzvārds:</w:t>
      </w:r>
    </w:p>
    <w:p w:rsidR="00BB2600" w:rsidRPr="00AC4A38" w:rsidRDefault="00BB2600" w:rsidP="00BB2600">
      <w:pPr>
        <w:jc w:val="both"/>
        <w:rPr>
          <w:szCs w:val="24"/>
        </w:rPr>
      </w:pPr>
      <w:r w:rsidRPr="00AC4A38">
        <w:rPr>
          <w:szCs w:val="24"/>
        </w:rPr>
        <w:t>Amata nosaukums:</w:t>
      </w:r>
    </w:p>
    <w:p w:rsidR="00BB2600" w:rsidRPr="00AC4A38" w:rsidRDefault="00BB2600" w:rsidP="00BB2600">
      <w:pPr>
        <w:jc w:val="both"/>
        <w:rPr>
          <w:szCs w:val="24"/>
        </w:rPr>
      </w:pPr>
      <w:r w:rsidRPr="00AC4A38">
        <w:rPr>
          <w:szCs w:val="24"/>
        </w:rPr>
        <w:t>Paraksts:</w:t>
      </w:r>
    </w:p>
    <w:p w:rsidR="00BB2600" w:rsidRPr="00AC4A38" w:rsidRDefault="00BB2600" w:rsidP="00BB2600">
      <w:pPr>
        <w:jc w:val="both"/>
        <w:rPr>
          <w:szCs w:val="24"/>
        </w:rPr>
      </w:pPr>
      <w:r w:rsidRPr="00AC4A38">
        <w:rPr>
          <w:szCs w:val="24"/>
        </w:rPr>
        <w:t>Datums:</w:t>
      </w:r>
    </w:p>
    <w:p w:rsidR="00D30BDB" w:rsidRDefault="00D30BDB"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5</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 DND 2017/4)</w:t>
      </w:r>
    </w:p>
    <w:p w:rsidR="00506622" w:rsidRPr="00AC4A38" w:rsidRDefault="00506622"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C146B6" w:rsidRDefault="00C146B6" w:rsidP="00E8502B">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p>
    <w:p w:rsidR="008B4DF9" w:rsidRPr="00AC4A38" w:rsidRDefault="00307C0D" w:rsidP="00E8502B">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r w:rsidRPr="00AC4A38">
        <w:rPr>
          <w:rFonts w:eastAsia="Times New Roman" w:cs="Times New Roman"/>
          <w:b/>
          <w:szCs w:val="24"/>
          <w:lang w:eastAsia="lv-LV"/>
        </w:rPr>
        <w:t xml:space="preserve">Informācijas veidlapa par </w:t>
      </w:r>
      <w:r w:rsidR="00136FD5" w:rsidRPr="00AC4A38">
        <w:rPr>
          <w:rFonts w:eastAsia="Times New Roman" w:cs="Times New Roman"/>
          <w:b/>
          <w:szCs w:val="24"/>
          <w:lang w:eastAsia="lv-LV"/>
        </w:rPr>
        <w:t>pretendentu un tā</w:t>
      </w:r>
      <w:r w:rsidRPr="00AC4A38">
        <w:rPr>
          <w:rFonts w:eastAsia="Times New Roman" w:cs="Times New Roman"/>
          <w:b/>
          <w:szCs w:val="24"/>
          <w:lang w:eastAsia="lv-LV"/>
        </w:rPr>
        <w:t xml:space="preserve"> iesaistīto personālu</w:t>
      </w:r>
    </w:p>
    <w:p w:rsidR="004C6A4C" w:rsidRDefault="00C146B6" w:rsidP="008B4DF9">
      <w:pPr>
        <w:suppressAutoHyphens/>
        <w:spacing w:after="0" w:line="240" w:lineRule="auto"/>
        <w:jc w:val="both"/>
        <w:rPr>
          <w:rFonts w:eastAsia="Times New Roman" w:cs="Times New Roman"/>
          <w:szCs w:val="24"/>
          <w:lang w:eastAsia="ar-SA"/>
        </w:rPr>
      </w:pPr>
      <w:r>
        <w:rPr>
          <w:rFonts w:eastAsia="Times New Roman" w:cs="Times New Roman"/>
          <w:szCs w:val="24"/>
          <w:lang w:eastAsia="ar-SA"/>
        </w:rPr>
        <w:t>_________</w:t>
      </w:r>
      <w:r w:rsidR="004C6A4C" w:rsidRPr="00AC4A38">
        <w:rPr>
          <w:rFonts w:eastAsia="Times New Roman" w:cs="Times New Roman"/>
          <w:szCs w:val="24"/>
          <w:lang w:eastAsia="ar-SA"/>
        </w:rPr>
        <w:t>________________________________________</w:t>
      </w:r>
      <w:r>
        <w:rPr>
          <w:rFonts w:eastAsia="Times New Roman" w:cs="Times New Roman"/>
          <w:szCs w:val="24"/>
          <w:lang w:eastAsia="ar-SA"/>
        </w:rPr>
        <w:t>_______________________________</w:t>
      </w:r>
    </w:p>
    <w:p w:rsidR="00C146B6" w:rsidRPr="00AC4A38" w:rsidRDefault="00C146B6" w:rsidP="008B4DF9">
      <w:pPr>
        <w:suppressAutoHyphens/>
        <w:spacing w:after="0" w:line="240" w:lineRule="auto"/>
        <w:jc w:val="both"/>
        <w:rPr>
          <w:rFonts w:eastAsia="Times New Roman" w:cs="Times New Roman"/>
          <w:szCs w:val="24"/>
          <w:lang w:eastAsia="ar-SA"/>
        </w:rPr>
      </w:pPr>
    </w:p>
    <w:p w:rsidR="008B4DF9" w:rsidRPr="00AC4A38" w:rsidRDefault="00972F6D" w:rsidP="00BB1B69">
      <w:pPr>
        <w:pStyle w:val="ListParagraph"/>
        <w:numPr>
          <w:ilvl w:val="0"/>
          <w:numId w:val="5"/>
        </w:numPr>
        <w:suppressAutoHyphens/>
        <w:spacing w:after="0" w:line="240" w:lineRule="auto"/>
        <w:jc w:val="both"/>
        <w:rPr>
          <w:rFonts w:eastAsia="Times New Roman" w:cs="Times New Roman"/>
          <w:szCs w:val="24"/>
          <w:lang w:eastAsia="ar-SA"/>
        </w:rPr>
      </w:pPr>
      <w:r>
        <w:rPr>
          <w:rFonts w:eastAsia="Times New Roman" w:cs="Times New Roman"/>
          <w:b/>
          <w:szCs w:val="24"/>
          <w:lang w:eastAsia="ar-SA"/>
        </w:rPr>
        <w:t>PRETENDENTS</w:t>
      </w:r>
      <w:r w:rsidR="005B1ABA" w:rsidRPr="00AC4A38">
        <w:rPr>
          <w:rFonts w:eastAsia="Times New Roman" w:cs="Times New Roman"/>
          <w:b/>
          <w:szCs w:val="24"/>
          <w:lang w:eastAsia="ar-SA"/>
        </w:rPr>
        <w:t xml:space="preserve"> </w:t>
      </w:r>
    </w:p>
    <w:p w:rsidR="005B1ABA" w:rsidRPr="00AC4A38" w:rsidRDefault="005B1ABA" w:rsidP="005B1ABA">
      <w:pPr>
        <w:pStyle w:val="ListParagraph"/>
        <w:suppressAutoHyphens/>
        <w:spacing w:after="0" w:line="240" w:lineRule="auto"/>
        <w:jc w:val="both"/>
        <w:rPr>
          <w:rFonts w:eastAsia="Times New Roman" w:cs="Times New Roman"/>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C57806" w:rsidRPr="00AC4A38" w:rsidTr="00C57806">
        <w:tc>
          <w:tcPr>
            <w:tcW w:w="8534" w:type="dxa"/>
            <w:shd w:val="clear" w:color="auto" w:fill="auto"/>
          </w:tcPr>
          <w:p w:rsidR="00C57806" w:rsidRPr="00AC4A38" w:rsidRDefault="00C57806" w:rsidP="005B1ABA">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Nosaukums, reģistrācijas numurs</w:t>
            </w:r>
            <w:r w:rsidR="005B1ABA" w:rsidRPr="00AC4A38">
              <w:rPr>
                <w:rFonts w:eastAsia="Times New Roman" w:cs="Times New Roman"/>
                <w:b/>
                <w:szCs w:val="24"/>
                <w:lang w:eastAsia="ar-SA"/>
              </w:rPr>
              <w:t xml:space="preserve">, adrese </w:t>
            </w:r>
          </w:p>
        </w:tc>
      </w:tr>
      <w:tr w:rsidR="00C57806" w:rsidRPr="00AC4A38" w:rsidTr="00C57806">
        <w:trPr>
          <w:trHeight w:val="951"/>
        </w:trPr>
        <w:tc>
          <w:tcPr>
            <w:tcW w:w="8534" w:type="dxa"/>
            <w:shd w:val="clear" w:color="auto" w:fill="auto"/>
          </w:tcPr>
          <w:p w:rsidR="00C57806" w:rsidRPr="00AC4A38" w:rsidRDefault="00C57806" w:rsidP="008B4DF9">
            <w:pPr>
              <w:suppressAutoHyphens/>
              <w:spacing w:after="0" w:line="240" w:lineRule="auto"/>
              <w:jc w:val="both"/>
              <w:rPr>
                <w:rFonts w:eastAsia="Times New Roman" w:cs="Times New Roman"/>
                <w:szCs w:val="24"/>
                <w:lang w:eastAsia="ar-SA"/>
              </w:rPr>
            </w:pPr>
          </w:p>
        </w:tc>
      </w:tr>
    </w:tbl>
    <w:p w:rsidR="005B1ABA" w:rsidRPr="00AC4A38" w:rsidRDefault="005B1ABA" w:rsidP="005B1ABA">
      <w:pPr>
        <w:pStyle w:val="ListParagraph"/>
        <w:suppressAutoHyphens/>
        <w:spacing w:after="0" w:line="240" w:lineRule="auto"/>
        <w:jc w:val="both"/>
        <w:rPr>
          <w:rFonts w:eastAsia="Times New Roman" w:cs="Times New Roman"/>
          <w:szCs w:val="24"/>
          <w:lang w:eastAsia="ar-SA"/>
        </w:rPr>
      </w:pPr>
    </w:p>
    <w:p w:rsidR="005B1ABA" w:rsidRPr="00AC4A38" w:rsidRDefault="00C146B6" w:rsidP="005B1ABA">
      <w:pPr>
        <w:suppressAutoHyphens/>
        <w:spacing w:after="0" w:line="240" w:lineRule="auto"/>
        <w:jc w:val="both"/>
        <w:rPr>
          <w:rFonts w:eastAsia="Times New Roman" w:cs="Times New Roman"/>
          <w:szCs w:val="24"/>
          <w:lang w:eastAsia="ar-SA"/>
        </w:rPr>
      </w:pPr>
      <w:r>
        <w:rPr>
          <w:rFonts w:eastAsia="Times New Roman" w:cs="Times New Roman"/>
          <w:szCs w:val="24"/>
          <w:lang w:eastAsia="ar-SA"/>
        </w:rPr>
        <w:t>_______</w:t>
      </w:r>
      <w:r w:rsidR="005B1ABA" w:rsidRPr="00AC4A38">
        <w:rPr>
          <w:rFonts w:eastAsia="Times New Roman" w:cs="Times New Roman"/>
          <w:szCs w:val="24"/>
          <w:lang w:eastAsia="ar-SA"/>
        </w:rPr>
        <w:t>_________________________________________________________________________</w:t>
      </w:r>
    </w:p>
    <w:p w:rsidR="005B1ABA" w:rsidRPr="00AC4A38" w:rsidRDefault="005B1ABA" w:rsidP="005B1ABA">
      <w:pPr>
        <w:suppressAutoHyphens/>
        <w:spacing w:after="0" w:line="240" w:lineRule="auto"/>
        <w:jc w:val="both"/>
        <w:rPr>
          <w:rFonts w:eastAsia="Times New Roman" w:cs="Times New Roman"/>
          <w:szCs w:val="24"/>
          <w:lang w:eastAsia="ar-SA"/>
        </w:rPr>
      </w:pPr>
    </w:p>
    <w:p w:rsidR="005B1ABA" w:rsidRPr="00AC4A38" w:rsidRDefault="005B1ABA" w:rsidP="00BB1B69">
      <w:pPr>
        <w:pStyle w:val="ListParagraph"/>
        <w:numPr>
          <w:ilvl w:val="0"/>
          <w:numId w:val="5"/>
        </w:numPr>
        <w:suppressAutoHyphens/>
        <w:spacing w:after="0" w:line="240" w:lineRule="auto"/>
        <w:jc w:val="both"/>
        <w:rPr>
          <w:rFonts w:eastAsia="Times New Roman" w:cs="Times New Roman"/>
          <w:b/>
          <w:szCs w:val="24"/>
          <w:lang w:eastAsia="ar-SA"/>
        </w:rPr>
      </w:pPr>
      <w:r w:rsidRPr="00AC4A38">
        <w:rPr>
          <w:rFonts w:eastAsia="Times New Roman" w:cs="Times New Roman"/>
          <w:b/>
          <w:szCs w:val="24"/>
          <w:lang w:eastAsia="ar-SA"/>
        </w:rPr>
        <w:t>APAKŠUZŅĒMĒJI</w:t>
      </w:r>
      <w:r w:rsidR="00972F6D">
        <w:rPr>
          <w:rFonts w:eastAsia="Times New Roman" w:cs="Times New Roman"/>
          <w:b/>
          <w:szCs w:val="24"/>
          <w:lang w:eastAsia="ar-SA"/>
        </w:rPr>
        <w:t>*</w:t>
      </w:r>
    </w:p>
    <w:p w:rsidR="005B1ABA" w:rsidRPr="00AC4A38" w:rsidRDefault="005B1ABA" w:rsidP="005B1ABA">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754"/>
      </w:tblGrid>
      <w:tr w:rsidR="005B1ABA" w:rsidRPr="00AC4A38" w:rsidTr="00F537AC">
        <w:tc>
          <w:tcPr>
            <w:tcW w:w="3856" w:type="dxa"/>
            <w:shd w:val="clear" w:color="auto" w:fill="auto"/>
          </w:tcPr>
          <w:p w:rsidR="005B1ABA" w:rsidRPr="00AC4A38" w:rsidRDefault="005B1ABA" w:rsidP="00F537AC">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Nosaukums, reģistrācijas numurs, adrese</w:t>
            </w:r>
          </w:p>
        </w:tc>
        <w:tc>
          <w:tcPr>
            <w:tcW w:w="4754" w:type="dxa"/>
            <w:shd w:val="clear" w:color="auto" w:fill="auto"/>
          </w:tcPr>
          <w:p w:rsidR="005B1ABA" w:rsidRPr="00AC4A38" w:rsidRDefault="008063D8" w:rsidP="00F537AC">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 xml:space="preserve">Nodotās būvuzraudzības daļas un </w:t>
            </w:r>
            <w:r w:rsidR="00920B03" w:rsidRPr="00AC4A38">
              <w:rPr>
                <w:rFonts w:eastAsia="Times New Roman" w:cs="Times New Roman"/>
                <w:b/>
                <w:szCs w:val="24"/>
                <w:lang w:eastAsia="ar-SA"/>
              </w:rPr>
              <w:t>darbu</w:t>
            </w:r>
            <w:r w:rsidR="005B1ABA" w:rsidRPr="00AC4A38">
              <w:rPr>
                <w:rFonts w:eastAsia="Times New Roman" w:cs="Times New Roman"/>
                <w:b/>
                <w:szCs w:val="24"/>
                <w:lang w:eastAsia="ar-SA"/>
              </w:rPr>
              <w:t xml:space="preserve"> apjoms (</w:t>
            </w:r>
            <w:r w:rsidR="005B1ABA" w:rsidRPr="00AC4A38">
              <w:rPr>
                <w:rFonts w:eastAsia="Times New Roman" w:cs="Times New Roman"/>
                <w:b/>
                <w:i/>
                <w:szCs w:val="24"/>
                <w:lang w:eastAsia="ar-SA"/>
              </w:rPr>
              <w:t>apjoms norādāms procentuāli</w:t>
            </w:r>
            <w:r w:rsidR="005B1ABA" w:rsidRPr="00AC4A38">
              <w:rPr>
                <w:rFonts w:eastAsia="Times New Roman" w:cs="Times New Roman"/>
                <w:b/>
                <w:szCs w:val="24"/>
                <w:lang w:eastAsia="ar-SA"/>
              </w:rPr>
              <w:t>)</w:t>
            </w:r>
          </w:p>
        </w:tc>
      </w:tr>
      <w:tr w:rsidR="005B1ABA" w:rsidRPr="00AC4A38" w:rsidTr="00F537AC">
        <w:trPr>
          <w:trHeight w:val="798"/>
        </w:trPr>
        <w:tc>
          <w:tcPr>
            <w:tcW w:w="3856"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c>
          <w:tcPr>
            <w:tcW w:w="4754"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r>
      <w:tr w:rsidR="005B1ABA" w:rsidRPr="00AC4A38" w:rsidTr="00F537AC">
        <w:trPr>
          <w:trHeight w:val="798"/>
        </w:trPr>
        <w:tc>
          <w:tcPr>
            <w:tcW w:w="3856"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c>
          <w:tcPr>
            <w:tcW w:w="4754"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r>
    </w:tbl>
    <w:p w:rsidR="005B1ABA" w:rsidRPr="00AC4A38" w:rsidRDefault="005B1ABA" w:rsidP="005B1ABA">
      <w:pPr>
        <w:suppressAutoHyphens/>
        <w:spacing w:after="0" w:line="240" w:lineRule="auto"/>
        <w:jc w:val="both"/>
        <w:rPr>
          <w:rFonts w:eastAsia="Times New Roman" w:cs="Times New Roman"/>
          <w:b/>
          <w:szCs w:val="24"/>
          <w:lang w:eastAsia="ar-SA"/>
        </w:rPr>
      </w:pPr>
    </w:p>
    <w:tbl>
      <w:tblPr>
        <w:tblpPr w:leftFromText="180" w:rightFromText="180" w:vertAnchor="text" w:horzAnchor="page" w:tblpX="2417"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412"/>
      </w:tblGrid>
      <w:tr w:rsidR="005B1ABA" w:rsidRPr="00AC4A38" w:rsidTr="00F537AC">
        <w:trPr>
          <w:trHeight w:val="282"/>
        </w:trPr>
        <w:tc>
          <w:tcPr>
            <w:tcW w:w="6309" w:type="dxa"/>
            <w:tcBorders>
              <w:top w:val="nil"/>
              <w:left w:val="nil"/>
              <w:bottom w:val="nil"/>
            </w:tcBorders>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Apakšuzņēmējus līguma izpildē piesaistīt </w:t>
            </w:r>
            <w:r w:rsidRPr="00AC4A38">
              <w:rPr>
                <w:rFonts w:eastAsia="Times New Roman" w:cs="Times New Roman"/>
                <w:szCs w:val="24"/>
                <w:u w:val="single"/>
                <w:lang w:eastAsia="ar-SA"/>
              </w:rPr>
              <w:t>nav paredzēts</w:t>
            </w:r>
          </w:p>
        </w:tc>
        <w:tc>
          <w:tcPr>
            <w:tcW w:w="412"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r>
    </w:tbl>
    <w:p w:rsidR="005B1ABA" w:rsidRPr="00AC4A38" w:rsidRDefault="005B1ABA" w:rsidP="005B1ABA">
      <w:pPr>
        <w:suppressAutoHyphens/>
        <w:spacing w:after="0" w:line="240" w:lineRule="auto"/>
        <w:jc w:val="both"/>
        <w:rPr>
          <w:rFonts w:eastAsia="Times New Roman" w:cs="Times New Roman"/>
          <w:b/>
          <w:szCs w:val="24"/>
          <w:lang w:eastAsia="ar-SA"/>
        </w:rPr>
      </w:pPr>
    </w:p>
    <w:p w:rsidR="005B1ABA" w:rsidRPr="00AC4A38" w:rsidRDefault="005B1ABA" w:rsidP="005B1ABA">
      <w:pPr>
        <w:suppressAutoHyphens/>
        <w:spacing w:after="0" w:line="240" w:lineRule="auto"/>
        <w:jc w:val="both"/>
        <w:rPr>
          <w:rFonts w:eastAsia="Times New Roman" w:cs="Times New Roman"/>
          <w:b/>
          <w:szCs w:val="24"/>
          <w:lang w:eastAsia="ar-SA"/>
        </w:rPr>
      </w:pPr>
    </w:p>
    <w:p w:rsidR="005B1ABA" w:rsidRPr="00AC4A38" w:rsidRDefault="005B1ABA" w:rsidP="005B1ABA">
      <w:pPr>
        <w:suppressAutoHyphens/>
        <w:spacing w:after="0" w:line="240" w:lineRule="auto"/>
        <w:jc w:val="both"/>
        <w:rPr>
          <w:rFonts w:eastAsia="Times New Roman" w:cs="Times New Roman"/>
          <w:b/>
          <w:szCs w:val="24"/>
          <w:lang w:eastAsia="ar-SA"/>
        </w:rPr>
      </w:pPr>
    </w:p>
    <w:p w:rsidR="005B1ABA" w:rsidRPr="00972F6D" w:rsidRDefault="00972F6D" w:rsidP="008B4DF9">
      <w:pPr>
        <w:suppressAutoHyphens/>
        <w:spacing w:after="0" w:line="240" w:lineRule="auto"/>
        <w:jc w:val="both"/>
        <w:rPr>
          <w:rFonts w:eastAsia="Times New Roman" w:cs="Times New Roman"/>
          <w:i/>
          <w:sz w:val="20"/>
          <w:szCs w:val="20"/>
          <w:lang w:eastAsia="ar-SA"/>
        </w:rPr>
      </w:pPr>
      <w:r>
        <w:rPr>
          <w:rFonts w:eastAsia="Times New Roman" w:cs="Times New Roman"/>
          <w:i/>
          <w:sz w:val="20"/>
          <w:szCs w:val="20"/>
          <w:lang w:eastAsia="ar-SA"/>
        </w:rPr>
        <w:t>*</w:t>
      </w:r>
      <w:r w:rsidR="005B1ABA" w:rsidRPr="00972F6D">
        <w:rPr>
          <w:rFonts w:eastAsia="Times New Roman" w:cs="Times New Roman"/>
          <w:i/>
          <w:sz w:val="20"/>
          <w:szCs w:val="20"/>
          <w:lang w:eastAsia="ar-SA"/>
        </w:rPr>
        <w:t xml:space="preserve">ja apakšuzņēmējus līguma izpildē piesaistīt nav paredzēts, izdara attiecīgu atzīmi un tabulu par apakšuzņēmējiem nododamo darbu apjomu </w:t>
      </w:r>
      <w:r>
        <w:rPr>
          <w:rFonts w:eastAsia="Times New Roman" w:cs="Times New Roman"/>
          <w:i/>
          <w:sz w:val="20"/>
          <w:szCs w:val="20"/>
          <w:lang w:eastAsia="ar-SA"/>
        </w:rPr>
        <w:t>nav nepieciešams aizpildīt</w:t>
      </w:r>
      <w:r w:rsidR="005B1ABA" w:rsidRPr="00972F6D">
        <w:rPr>
          <w:rFonts w:eastAsia="Times New Roman" w:cs="Times New Roman"/>
          <w:i/>
          <w:sz w:val="20"/>
          <w:szCs w:val="20"/>
          <w:lang w:eastAsia="ar-SA"/>
        </w:rPr>
        <w:t xml:space="preserve"> </w:t>
      </w:r>
    </w:p>
    <w:p w:rsidR="005B1ABA" w:rsidRPr="00AC4A38" w:rsidRDefault="005B1ABA" w:rsidP="008B4DF9">
      <w:pPr>
        <w:suppressAutoHyphens/>
        <w:spacing w:after="0" w:line="240" w:lineRule="auto"/>
        <w:jc w:val="both"/>
        <w:rPr>
          <w:rFonts w:eastAsia="Times New Roman" w:cs="Times New Roman"/>
          <w:szCs w:val="24"/>
          <w:lang w:eastAsia="ar-SA"/>
        </w:rPr>
      </w:pPr>
    </w:p>
    <w:p w:rsidR="004C6A4C" w:rsidRPr="00AC4A38" w:rsidRDefault="004C6A4C" w:rsidP="008B4DF9">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_____________________________________________</w:t>
      </w:r>
      <w:r w:rsidR="00C146B6">
        <w:rPr>
          <w:rFonts w:eastAsia="Times New Roman" w:cs="Times New Roman"/>
          <w:szCs w:val="24"/>
          <w:lang w:eastAsia="ar-SA"/>
        </w:rPr>
        <w:t>_____________</w:t>
      </w:r>
      <w:r w:rsidRPr="00AC4A38">
        <w:rPr>
          <w:rFonts w:eastAsia="Times New Roman" w:cs="Times New Roman"/>
          <w:szCs w:val="24"/>
          <w:lang w:eastAsia="ar-SA"/>
        </w:rPr>
        <w:t>_______________________</w:t>
      </w:r>
    </w:p>
    <w:p w:rsidR="00D81EC3" w:rsidRPr="00AC4A38" w:rsidRDefault="00D81EC3" w:rsidP="008B4DF9">
      <w:pPr>
        <w:suppressAutoHyphens/>
        <w:spacing w:after="0" w:line="240" w:lineRule="auto"/>
        <w:jc w:val="both"/>
        <w:rPr>
          <w:rFonts w:eastAsia="Times New Roman" w:cs="Times New Roman"/>
          <w:b/>
          <w:szCs w:val="24"/>
          <w:lang w:eastAsia="ar-SA"/>
        </w:rPr>
      </w:pPr>
    </w:p>
    <w:p w:rsidR="008B4DF9" w:rsidRPr="00AC4A38" w:rsidRDefault="009E1689" w:rsidP="00BB1B69">
      <w:pPr>
        <w:pStyle w:val="ListParagraph"/>
        <w:numPr>
          <w:ilvl w:val="0"/>
          <w:numId w:val="5"/>
        </w:numPr>
        <w:rPr>
          <w:rFonts w:eastAsia="Times New Roman" w:cs="Times New Roman"/>
          <w:szCs w:val="24"/>
          <w:lang w:eastAsia="ar-SA"/>
        </w:rPr>
      </w:pPr>
      <w:r w:rsidRPr="00AC4A38">
        <w:rPr>
          <w:rFonts w:eastAsia="Times New Roman" w:cs="Times New Roman"/>
          <w:b/>
          <w:szCs w:val="24"/>
          <w:lang w:eastAsia="ar-SA"/>
        </w:rPr>
        <w:t>SPECIĀLISTI</w:t>
      </w:r>
    </w:p>
    <w:p w:rsidR="008B4DF9" w:rsidRPr="00AC4A38" w:rsidRDefault="008B4DF9" w:rsidP="008B4DF9">
      <w:pPr>
        <w:suppressAutoHyphens/>
        <w:spacing w:after="0" w:line="240" w:lineRule="auto"/>
        <w:jc w:val="both"/>
        <w:rPr>
          <w:rFonts w:eastAsia="Times New Roman" w:cs="Times New Roman"/>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722"/>
      </w:tblGrid>
      <w:tr w:rsidR="00867BF1" w:rsidRPr="00AC4A38" w:rsidTr="00C146B6">
        <w:tc>
          <w:tcPr>
            <w:tcW w:w="2977" w:type="dxa"/>
            <w:shd w:val="clear" w:color="auto" w:fill="auto"/>
          </w:tcPr>
          <w:p w:rsidR="00867BF1" w:rsidRPr="00AC4A38" w:rsidRDefault="00867BF1" w:rsidP="008B4DF9">
            <w:pPr>
              <w:suppressAutoHyphens/>
              <w:spacing w:after="0" w:line="240" w:lineRule="auto"/>
              <w:jc w:val="center"/>
              <w:rPr>
                <w:rFonts w:eastAsia="Times New Roman" w:cs="Times New Roman"/>
                <w:b/>
                <w:i/>
                <w:szCs w:val="24"/>
                <w:lang w:eastAsia="ar-SA"/>
              </w:rPr>
            </w:pPr>
            <w:r w:rsidRPr="00AC4A38">
              <w:rPr>
                <w:rFonts w:eastAsia="Times New Roman" w:cs="Times New Roman"/>
                <w:b/>
                <w:i/>
                <w:szCs w:val="24"/>
                <w:lang w:eastAsia="ar-SA"/>
              </w:rPr>
              <w:t>Joma (saskaņā ar nolikuma prasībām)</w:t>
            </w:r>
          </w:p>
        </w:tc>
        <w:tc>
          <w:tcPr>
            <w:tcW w:w="2835" w:type="dxa"/>
            <w:shd w:val="clear" w:color="auto" w:fill="auto"/>
          </w:tcPr>
          <w:p w:rsidR="00867BF1" w:rsidRPr="00AC4A38" w:rsidRDefault="00867BF1" w:rsidP="008B4DF9">
            <w:pPr>
              <w:suppressAutoHyphens/>
              <w:spacing w:after="0" w:line="240" w:lineRule="auto"/>
              <w:jc w:val="center"/>
              <w:rPr>
                <w:rFonts w:eastAsia="Times New Roman" w:cs="Times New Roman"/>
                <w:b/>
                <w:i/>
                <w:szCs w:val="24"/>
                <w:lang w:eastAsia="ar-SA"/>
              </w:rPr>
            </w:pPr>
            <w:r w:rsidRPr="00AC4A38">
              <w:rPr>
                <w:rFonts w:eastAsia="Times New Roman" w:cs="Times New Roman"/>
                <w:b/>
                <w:i/>
                <w:szCs w:val="24"/>
                <w:lang w:eastAsia="ar-SA"/>
              </w:rPr>
              <w:t>Speciālista vārds, uzvārds</w:t>
            </w:r>
          </w:p>
        </w:tc>
        <w:tc>
          <w:tcPr>
            <w:tcW w:w="2722" w:type="dxa"/>
            <w:shd w:val="clear" w:color="auto" w:fill="auto"/>
          </w:tcPr>
          <w:p w:rsidR="00867BF1" w:rsidRPr="00AC4A38" w:rsidRDefault="00867BF1" w:rsidP="006E2F3F">
            <w:pPr>
              <w:suppressAutoHyphens/>
              <w:spacing w:after="0" w:line="240" w:lineRule="auto"/>
              <w:jc w:val="center"/>
              <w:rPr>
                <w:rFonts w:eastAsia="Times New Roman" w:cs="Times New Roman"/>
                <w:b/>
                <w:i/>
                <w:szCs w:val="24"/>
                <w:lang w:eastAsia="ar-SA"/>
              </w:rPr>
            </w:pPr>
            <w:r w:rsidRPr="00AC4A38">
              <w:rPr>
                <w:rFonts w:eastAsia="Times New Roman" w:cs="Times New Roman"/>
                <w:b/>
                <w:i/>
                <w:szCs w:val="24"/>
                <w:lang w:eastAsia="ar-SA"/>
              </w:rPr>
              <w:t>Sertifikāts (numurs, izdevējiestāde)</w:t>
            </w:r>
          </w:p>
        </w:tc>
      </w:tr>
      <w:tr w:rsidR="00867BF1" w:rsidRPr="00AC4A38" w:rsidTr="00C146B6">
        <w:tc>
          <w:tcPr>
            <w:tcW w:w="2977" w:type="dxa"/>
            <w:shd w:val="clear" w:color="auto" w:fill="auto"/>
            <w:vAlign w:val="center"/>
          </w:tcPr>
          <w:p w:rsidR="00867BF1" w:rsidRPr="00AC4A38" w:rsidRDefault="00867BF1" w:rsidP="008B4DF9">
            <w:pPr>
              <w:tabs>
                <w:tab w:val="left" w:pos="190"/>
                <w:tab w:val="left" w:pos="1116"/>
                <w:tab w:val="left" w:pos="1410"/>
              </w:tabs>
              <w:suppressAutoHyphens/>
              <w:autoSpaceDE w:val="0"/>
              <w:snapToGrid w:val="0"/>
              <w:spacing w:before="144" w:after="144" w:line="240" w:lineRule="auto"/>
              <w:rPr>
                <w:rFonts w:eastAsia="Calibri"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r w:rsidR="00867BF1" w:rsidRPr="00AC4A38" w:rsidTr="00C146B6">
        <w:tc>
          <w:tcPr>
            <w:tcW w:w="2977" w:type="dxa"/>
            <w:shd w:val="clear" w:color="auto" w:fill="auto"/>
            <w:vAlign w:val="center"/>
          </w:tcPr>
          <w:p w:rsidR="00867BF1" w:rsidRPr="00AC4A38" w:rsidRDefault="00867BF1" w:rsidP="008B4DF9">
            <w:pPr>
              <w:tabs>
                <w:tab w:val="left" w:pos="1116"/>
                <w:tab w:val="left" w:pos="1144"/>
                <w:tab w:val="left" w:pos="1410"/>
              </w:tabs>
              <w:suppressAutoHyphens/>
              <w:autoSpaceDE w:val="0"/>
              <w:snapToGrid w:val="0"/>
              <w:spacing w:before="144" w:after="144" w:line="240" w:lineRule="auto"/>
              <w:rPr>
                <w:rFonts w:eastAsia="Calibri"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r w:rsidR="00867BF1" w:rsidRPr="00AC4A38" w:rsidTr="00C146B6">
        <w:tc>
          <w:tcPr>
            <w:tcW w:w="2977" w:type="dxa"/>
            <w:shd w:val="clear" w:color="auto" w:fill="auto"/>
            <w:vAlign w:val="center"/>
          </w:tcPr>
          <w:p w:rsidR="00867BF1" w:rsidRPr="00AC4A38" w:rsidRDefault="00867BF1" w:rsidP="008B4DF9">
            <w:pPr>
              <w:tabs>
                <w:tab w:val="left" w:pos="1116"/>
                <w:tab w:val="left" w:pos="1144"/>
                <w:tab w:val="left" w:pos="1410"/>
              </w:tabs>
              <w:suppressAutoHyphens/>
              <w:autoSpaceDE w:val="0"/>
              <w:snapToGrid w:val="0"/>
              <w:spacing w:before="144" w:after="144" w:line="240" w:lineRule="auto"/>
              <w:rPr>
                <w:rFonts w:eastAsia="Calibri"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r w:rsidR="00867BF1" w:rsidRPr="00AC4A38" w:rsidTr="00C146B6">
        <w:trPr>
          <w:trHeight w:val="503"/>
        </w:trPr>
        <w:tc>
          <w:tcPr>
            <w:tcW w:w="2977" w:type="dxa"/>
            <w:shd w:val="clear" w:color="auto" w:fill="auto"/>
            <w:vAlign w:val="center"/>
          </w:tcPr>
          <w:p w:rsidR="00867BF1" w:rsidRPr="00AC4A38" w:rsidRDefault="00867BF1" w:rsidP="008B4DF9">
            <w:pPr>
              <w:suppressAutoHyphens/>
              <w:spacing w:after="0" w:line="240" w:lineRule="auto"/>
              <w:rPr>
                <w:rFonts w:eastAsia="Times New Roman"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bl>
    <w:p w:rsidR="00BB2600" w:rsidRPr="00AC4A38" w:rsidRDefault="00BB2600" w:rsidP="008B4DF9">
      <w:pPr>
        <w:suppressAutoHyphens/>
        <w:spacing w:after="0" w:line="240" w:lineRule="auto"/>
        <w:ind w:right="423"/>
        <w:jc w:val="both"/>
        <w:rPr>
          <w:rFonts w:eastAsia="Arial" w:cs="Times New Roman"/>
          <w:kern w:val="1"/>
          <w:szCs w:val="24"/>
        </w:rPr>
      </w:pPr>
    </w:p>
    <w:p w:rsidR="00BB2600" w:rsidRPr="00AC4A38" w:rsidRDefault="00BB2600" w:rsidP="00BB2600">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Amatpersonas vai pilnvarotās personas paraksts, tā atšifrējums:</w:t>
      </w:r>
    </w:p>
    <w:p w:rsidR="007A7E0E" w:rsidRPr="00B324A7" w:rsidRDefault="00BB2600" w:rsidP="00C146B6">
      <w:pPr>
        <w:tabs>
          <w:tab w:val="left" w:pos="9781"/>
        </w:tabs>
        <w:suppressAutoHyphens/>
        <w:spacing w:after="0" w:line="240" w:lineRule="auto"/>
        <w:jc w:val="right"/>
        <w:rPr>
          <w:rFonts w:eastAsia="Times New Roman" w:cs="Times New Roman"/>
          <w:b/>
          <w:szCs w:val="24"/>
          <w:lang w:eastAsia="ar-SA"/>
        </w:rPr>
      </w:pPr>
      <w:r w:rsidRPr="00AC4A38">
        <w:rPr>
          <w:rFonts w:eastAsia="Arial" w:cs="Times New Roman"/>
          <w:kern w:val="1"/>
          <w:szCs w:val="24"/>
        </w:rPr>
        <w:br w:type="page"/>
      </w:r>
      <w:r w:rsidR="007A7E0E">
        <w:rPr>
          <w:b/>
          <w:szCs w:val="24"/>
          <w:lang w:eastAsia="ar-SA"/>
        </w:rPr>
        <w:lastRenderedPageBreak/>
        <w:t>6</w:t>
      </w:r>
      <w:r w:rsidR="007A7E0E"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 DND 2017/4)</w:t>
      </w:r>
    </w:p>
    <w:p w:rsidR="00542FFD" w:rsidRPr="00AC4A38" w:rsidRDefault="00542FFD" w:rsidP="00542FFD">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DA2D2E" w:rsidRPr="00AC4A38" w:rsidRDefault="007832C2" w:rsidP="007832C2">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r w:rsidRPr="00AC4A38">
        <w:rPr>
          <w:rFonts w:eastAsia="Times New Roman" w:cs="Times New Roman"/>
          <w:b/>
          <w:szCs w:val="24"/>
          <w:lang w:eastAsia="lv-LV"/>
        </w:rPr>
        <w:t>Pieredzes apliecinājuma forma</w:t>
      </w:r>
    </w:p>
    <w:p w:rsidR="00DA2D2E" w:rsidRPr="00AC4A38" w:rsidRDefault="00DA2D2E" w:rsidP="00DA2D2E">
      <w:pPr>
        <w:widowControl w:val="0"/>
        <w:suppressAutoHyphens/>
        <w:adjustRightInd w:val="0"/>
        <w:spacing w:after="0" w:line="240" w:lineRule="auto"/>
        <w:ind w:left="714" w:hanging="714"/>
        <w:textAlignment w:val="baseline"/>
        <w:rPr>
          <w:rFonts w:eastAsia="Times New Roman" w:cs="Times New Roman"/>
          <w:b/>
          <w:szCs w:val="24"/>
          <w:lang w:eastAsia="lv-LV"/>
        </w:rPr>
      </w:pPr>
      <w:r w:rsidRPr="00AC4A38">
        <w:rPr>
          <w:rFonts w:eastAsia="Times New Roman" w:cs="Times New Roman"/>
          <w:b/>
          <w:szCs w:val="24"/>
          <w:lang w:eastAsia="lv-LV"/>
        </w:rPr>
        <w:t>_________________________________________________________________________________</w:t>
      </w:r>
    </w:p>
    <w:p w:rsidR="00F870AD" w:rsidRPr="00A6507F" w:rsidRDefault="00F870AD" w:rsidP="00A6507F">
      <w:pPr>
        <w:widowControl w:val="0"/>
        <w:suppressAutoHyphens/>
        <w:adjustRightInd w:val="0"/>
        <w:spacing w:after="0" w:line="240" w:lineRule="auto"/>
        <w:ind w:left="714" w:hanging="714"/>
        <w:jc w:val="center"/>
        <w:textAlignment w:val="baseline"/>
        <w:rPr>
          <w:rFonts w:eastAsia="Times New Roman" w:cs="Times New Roman"/>
          <w:szCs w:val="24"/>
          <w:lang w:eastAsia="lv-LV"/>
        </w:rPr>
      </w:pPr>
      <w:r w:rsidRPr="00A6507F">
        <w:rPr>
          <w:rFonts w:eastAsia="Times New Roman" w:cs="Times New Roman"/>
          <w:szCs w:val="24"/>
          <w:lang w:eastAsia="lv-LV"/>
        </w:rPr>
        <w:t xml:space="preserve">Saskaņā ar Nolikuma </w:t>
      </w:r>
      <w:r w:rsidR="0054382C" w:rsidRPr="00A6507F">
        <w:rPr>
          <w:rFonts w:eastAsia="Times New Roman" w:cs="Times New Roman"/>
          <w:szCs w:val="24"/>
          <w:lang w:eastAsia="lv-LV"/>
        </w:rPr>
        <w:t xml:space="preserve">11.3.4. </w:t>
      </w:r>
      <w:r w:rsidR="00A6507F">
        <w:rPr>
          <w:rFonts w:eastAsia="Times New Roman" w:cs="Times New Roman"/>
          <w:szCs w:val="24"/>
          <w:lang w:eastAsia="lv-LV"/>
        </w:rPr>
        <w:t xml:space="preserve">un </w:t>
      </w:r>
      <w:r w:rsidR="00A6507F" w:rsidRPr="00A6507F">
        <w:rPr>
          <w:rFonts w:eastAsia="Times New Roman" w:cs="Times New Roman"/>
          <w:szCs w:val="24"/>
          <w:lang w:eastAsia="lv-LV"/>
        </w:rPr>
        <w:t>11.3.</w:t>
      </w:r>
      <w:r w:rsidR="00A6507F">
        <w:rPr>
          <w:rFonts w:eastAsia="Times New Roman" w:cs="Times New Roman"/>
          <w:szCs w:val="24"/>
          <w:lang w:eastAsia="lv-LV"/>
        </w:rPr>
        <w:t>5</w:t>
      </w:r>
      <w:r w:rsidR="00A6507F" w:rsidRPr="00A6507F">
        <w:rPr>
          <w:rFonts w:eastAsia="Times New Roman" w:cs="Times New Roman"/>
          <w:szCs w:val="24"/>
          <w:lang w:eastAsia="lv-LV"/>
        </w:rPr>
        <w:t xml:space="preserve">. </w:t>
      </w:r>
      <w:r w:rsidRPr="00A6507F">
        <w:rPr>
          <w:rFonts w:eastAsia="Times New Roman" w:cs="Times New Roman"/>
          <w:szCs w:val="24"/>
          <w:lang w:eastAsia="lv-LV"/>
        </w:rPr>
        <w:t>apakšpunkt</w:t>
      </w:r>
      <w:r w:rsidR="00A6507F">
        <w:rPr>
          <w:rFonts w:eastAsia="Times New Roman" w:cs="Times New Roman"/>
          <w:szCs w:val="24"/>
          <w:lang w:eastAsia="lv-LV"/>
        </w:rPr>
        <w:t>a prasībām</w:t>
      </w:r>
      <w:r w:rsidRPr="00A6507F">
        <w:rPr>
          <w:rFonts w:eastAsia="Times New Roman" w:cs="Times New Roman"/>
          <w:szCs w:val="24"/>
          <w:lang w:eastAsia="lv-LV"/>
        </w:rPr>
        <w:t>:</w:t>
      </w:r>
    </w:p>
    <w:p w:rsidR="008D719C" w:rsidRPr="00AC4A38" w:rsidRDefault="008D719C" w:rsidP="007832C2">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p>
    <w:p w:rsidR="00670BD0" w:rsidRPr="00AC4A38" w:rsidRDefault="00EB4252" w:rsidP="00BB1B69">
      <w:pPr>
        <w:pStyle w:val="ListParagraph"/>
        <w:numPr>
          <w:ilvl w:val="0"/>
          <w:numId w:val="6"/>
        </w:numPr>
        <w:suppressAutoHyphens/>
        <w:spacing w:after="0" w:line="240" w:lineRule="auto"/>
        <w:jc w:val="both"/>
        <w:rPr>
          <w:rFonts w:eastAsia="Times New Roman" w:cs="Times New Roman"/>
          <w:b/>
          <w:szCs w:val="24"/>
          <w:lang w:eastAsia="ar-SA"/>
        </w:rPr>
      </w:pPr>
      <w:r w:rsidRPr="00AC4A38">
        <w:rPr>
          <w:rFonts w:eastAsia="Times New Roman" w:cs="Times New Roman"/>
          <w:b/>
          <w:szCs w:val="24"/>
          <w:lang w:eastAsia="ar-SA"/>
        </w:rPr>
        <w:t>PRETENDENTS</w:t>
      </w:r>
      <w:r w:rsidR="00F870AD" w:rsidRPr="00AC4A38">
        <w:rPr>
          <w:rFonts w:eastAsia="Times New Roman" w:cs="Times New Roman"/>
          <w:b/>
          <w:szCs w:val="24"/>
          <w:lang w:eastAsia="ar-SA"/>
        </w:rPr>
        <w:t xml:space="preserve"> </w:t>
      </w:r>
    </w:p>
    <w:p w:rsidR="0047792F" w:rsidRPr="00AC4A38" w:rsidRDefault="0047792F" w:rsidP="0047792F">
      <w:pPr>
        <w:suppressAutoHyphens/>
        <w:spacing w:after="0" w:line="240" w:lineRule="auto"/>
        <w:jc w:val="both"/>
        <w:rPr>
          <w:rFonts w:eastAsia="Times New Roman" w:cs="Times New Roman"/>
          <w:b/>
          <w:szCs w:val="24"/>
          <w:lang w:eastAsia="ar-SA"/>
        </w:rPr>
      </w:pPr>
    </w:p>
    <w:p w:rsidR="00670BD0" w:rsidRPr="00AC4A38" w:rsidRDefault="00670BD0" w:rsidP="00670BD0">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4724"/>
      </w:tblGrid>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Būvobjekta nosaukums, adrese</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Pasūtītājs</w:t>
            </w:r>
            <w:r w:rsidR="002335DE" w:rsidRPr="00AC4A38">
              <w:rPr>
                <w:rFonts w:eastAsia="Times New Roman" w:cs="Times New Roman"/>
                <w:szCs w:val="24"/>
                <w:lang w:eastAsia="ar-SA"/>
              </w:rPr>
              <w:t xml:space="preserve"> </w:t>
            </w:r>
            <w:r w:rsidR="008211AA" w:rsidRPr="00AC4A38">
              <w:rPr>
                <w:rFonts w:eastAsia="Times New Roman" w:cs="Times New Roman"/>
                <w:szCs w:val="24"/>
                <w:lang w:eastAsia="ar-SA"/>
              </w:rPr>
              <w:t>un tā kontaktinformācija</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Objekta nodošanas ekspluatācijā datums</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3B1ED0" w:rsidRPr="00AC4A38" w:rsidTr="00B35A42">
        <w:tc>
          <w:tcPr>
            <w:tcW w:w="3886" w:type="dxa"/>
            <w:shd w:val="clear" w:color="auto" w:fill="auto"/>
          </w:tcPr>
          <w:p w:rsidR="003B1ED0" w:rsidRPr="00AC4A38" w:rsidRDefault="002101D2" w:rsidP="002101D2">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 xml:space="preserve">Būvdarbu </w:t>
            </w:r>
            <w:r w:rsidR="00A6507F">
              <w:rPr>
                <w:rFonts w:eastAsia="Times New Roman" w:cs="Times New Roman"/>
                <w:szCs w:val="24"/>
                <w:lang w:eastAsia="ar-SA"/>
              </w:rPr>
              <w:t xml:space="preserve">līguma </w:t>
            </w:r>
            <w:r w:rsidRPr="00AC4A38">
              <w:rPr>
                <w:rFonts w:eastAsia="Times New Roman" w:cs="Times New Roman"/>
                <w:szCs w:val="24"/>
                <w:lang w:eastAsia="ar-SA"/>
              </w:rPr>
              <w:t>summa</w:t>
            </w:r>
            <w:r w:rsidR="00A6507F">
              <w:rPr>
                <w:rFonts w:eastAsia="Times New Roman" w:cs="Times New Roman"/>
                <w:szCs w:val="24"/>
                <w:lang w:eastAsia="ar-SA"/>
              </w:rPr>
              <w:t xml:space="preserve"> EUR bez PVN</w:t>
            </w:r>
          </w:p>
        </w:tc>
        <w:tc>
          <w:tcPr>
            <w:tcW w:w="4724" w:type="dxa"/>
            <w:shd w:val="clear" w:color="auto" w:fill="auto"/>
          </w:tcPr>
          <w:p w:rsidR="003B1ED0" w:rsidRPr="00AC4A38" w:rsidRDefault="003B1ED0" w:rsidP="00670BD0">
            <w:pPr>
              <w:suppressAutoHyphens/>
              <w:spacing w:after="0" w:line="240" w:lineRule="auto"/>
              <w:rPr>
                <w:rFonts w:eastAsia="Times New Roman" w:cs="Times New Roman"/>
                <w:szCs w:val="24"/>
                <w:lang w:eastAsia="ar-SA"/>
              </w:rPr>
            </w:pPr>
          </w:p>
        </w:tc>
      </w:tr>
      <w:tr w:rsidR="00C36F47" w:rsidRPr="00AC4A38" w:rsidTr="00B35A42">
        <w:tc>
          <w:tcPr>
            <w:tcW w:w="3886" w:type="dxa"/>
            <w:shd w:val="clear" w:color="auto" w:fill="auto"/>
          </w:tcPr>
          <w:p w:rsidR="00C36F47" w:rsidRPr="00AC4A38" w:rsidRDefault="00A6507F" w:rsidP="00A6507F">
            <w:pPr>
              <w:suppressAutoHyphens/>
              <w:spacing w:after="0" w:line="240" w:lineRule="auto"/>
              <w:rPr>
                <w:rFonts w:eastAsia="Times New Roman" w:cs="Times New Roman"/>
                <w:szCs w:val="24"/>
                <w:lang w:eastAsia="ar-SA"/>
              </w:rPr>
            </w:pPr>
            <w:r>
              <w:rPr>
                <w:rFonts w:eastAsia="Times New Roman" w:cs="Times New Roman"/>
                <w:szCs w:val="24"/>
                <w:lang w:eastAsia="ar-SA"/>
              </w:rPr>
              <w:t>Ēkas k</w:t>
            </w:r>
            <w:r w:rsidR="002101D2" w:rsidRPr="00AC4A38">
              <w:rPr>
                <w:rFonts w:eastAsia="Times New Roman" w:cs="Times New Roman"/>
                <w:szCs w:val="24"/>
                <w:lang w:eastAsia="ar-SA"/>
              </w:rPr>
              <w:t xml:space="preserve">opējā </w:t>
            </w:r>
            <w:r w:rsidR="00C36F47" w:rsidRPr="00AC4A38">
              <w:rPr>
                <w:rFonts w:eastAsia="Times New Roman" w:cs="Times New Roman"/>
                <w:szCs w:val="24"/>
                <w:lang w:eastAsia="ar-SA"/>
              </w:rPr>
              <w:t>platība</w:t>
            </w:r>
            <w:r w:rsidR="00C36F47" w:rsidRPr="00AC4A38">
              <w:rPr>
                <w:rFonts w:eastAsia="Times New Roman" w:cs="Times New Roman"/>
                <w:i/>
                <w:szCs w:val="24"/>
                <w:lang w:eastAsia="ar-SA"/>
              </w:rPr>
              <w:t xml:space="preserve"> </w:t>
            </w:r>
            <w:r w:rsidR="00C36F47" w:rsidRPr="00AC4A38">
              <w:rPr>
                <w:rFonts w:eastAsia="Times New Roman" w:cs="Times New Roman"/>
                <w:szCs w:val="24"/>
                <w:lang w:eastAsia="ar-SA"/>
              </w:rPr>
              <w:t>(m</w:t>
            </w:r>
            <w:r w:rsidR="00C36F47" w:rsidRPr="00AC4A38">
              <w:rPr>
                <w:rFonts w:eastAsia="Times New Roman" w:cs="Times New Roman"/>
                <w:szCs w:val="24"/>
                <w:vertAlign w:val="superscript"/>
                <w:lang w:eastAsia="ar-SA"/>
              </w:rPr>
              <w:t>2</w:t>
            </w:r>
            <w:r w:rsidR="00C36F47" w:rsidRPr="00AC4A38">
              <w:rPr>
                <w:rFonts w:eastAsia="Times New Roman" w:cs="Times New Roman"/>
                <w:szCs w:val="24"/>
                <w:lang w:eastAsia="ar-SA"/>
              </w:rPr>
              <w:t>)</w:t>
            </w:r>
          </w:p>
        </w:tc>
        <w:tc>
          <w:tcPr>
            <w:tcW w:w="4724" w:type="dxa"/>
            <w:shd w:val="clear" w:color="auto" w:fill="auto"/>
          </w:tcPr>
          <w:p w:rsidR="00C36F47" w:rsidRPr="00AC4A38" w:rsidRDefault="00C36F47" w:rsidP="00670BD0">
            <w:pPr>
              <w:suppressAutoHyphens/>
              <w:spacing w:after="0" w:line="240" w:lineRule="auto"/>
              <w:rPr>
                <w:rFonts w:eastAsia="Times New Roman" w:cs="Times New Roman"/>
                <w:szCs w:val="24"/>
                <w:lang w:eastAsia="ar-SA"/>
              </w:rPr>
            </w:pPr>
          </w:p>
        </w:tc>
      </w:tr>
    </w:tbl>
    <w:p w:rsidR="003D5A27" w:rsidRPr="00AC4A38" w:rsidRDefault="003D5A27" w:rsidP="003D5A27">
      <w:pPr>
        <w:suppressAutoHyphens/>
        <w:spacing w:after="0" w:line="240" w:lineRule="auto"/>
        <w:jc w:val="both"/>
        <w:rPr>
          <w:rFonts w:eastAsia="Times New Roman" w:cs="Times New Roman"/>
          <w:b/>
          <w:szCs w:val="24"/>
          <w:lang w:eastAsia="ar-SA"/>
        </w:rPr>
      </w:pPr>
    </w:p>
    <w:p w:rsidR="0054382C" w:rsidRDefault="0054382C" w:rsidP="0054382C">
      <w:pPr>
        <w:suppressAutoHyphens/>
        <w:spacing w:after="0" w:line="240" w:lineRule="auto"/>
        <w:jc w:val="both"/>
        <w:rPr>
          <w:rFonts w:eastAsia="Times New Roman" w:cs="Times New Roman"/>
          <w:b/>
          <w:szCs w:val="24"/>
          <w:lang w:eastAsia="ar-SA"/>
        </w:rPr>
      </w:pPr>
    </w:p>
    <w:p w:rsidR="006323D7" w:rsidRPr="00A6507F" w:rsidRDefault="00CE0C76" w:rsidP="00A6507F">
      <w:pPr>
        <w:pStyle w:val="ListParagraph"/>
        <w:numPr>
          <w:ilvl w:val="0"/>
          <w:numId w:val="6"/>
        </w:numPr>
        <w:suppressAutoHyphens/>
        <w:spacing w:after="0" w:line="240" w:lineRule="auto"/>
        <w:jc w:val="both"/>
        <w:rPr>
          <w:rFonts w:eastAsia="Times New Roman" w:cs="Times New Roman"/>
          <w:b/>
          <w:szCs w:val="24"/>
          <w:lang w:eastAsia="ar-SA"/>
        </w:rPr>
      </w:pPr>
      <w:r w:rsidRPr="00A6507F">
        <w:rPr>
          <w:rFonts w:eastAsia="Times New Roman" w:cs="Times New Roman"/>
          <w:b/>
          <w:szCs w:val="24"/>
          <w:lang w:eastAsia="ar-SA"/>
        </w:rPr>
        <w:t>SPECIĀLISTI</w:t>
      </w:r>
      <w:r w:rsidR="0054382C" w:rsidRPr="00A6507F">
        <w:rPr>
          <w:rFonts w:eastAsia="Times New Roman" w:cs="Times New Roman"/>
          <w:b/>
          <w:szCs w:val="24"/>
          <w:lang w:eastAsia="ar-SA"/>
        </w:rPr>
        <w:t xml:space="preserve"> </w:t>
      </w:r>
    </w:p>
    <w:p w:rsidR="0054382C" w:rsidRPr="00AC4A38" w:rsidRDefault="0054382C" w:rsidP="0054382C">
      <w:pPr>
        <w:pStyle w:val="ListParagraph"/>
        <w:suppressAutoHyphens/>
        <w:spacing w:after="0" w:line="240" w:lineRule="auto"/>
        <w:jc w:val="both"/>
        <w:rPr>
          <w:rFonts w:eastAsia="Times New Roman" w:cs="Times New Roman"/>
          <w:b/>
          <w:szCs w:val="24"/>
          <w:lang w:eastAsia="ar-SA"/>
        </w:rPr>
      </w:pPr>
    </w:p>
    <w:p w:rsidR="00670BD0" w:rsidRPr="00AC4A38" w:rsidRDefault="00670BD0" w:rsidP="00670BD0">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4724"/>
      </w:tblGrid>
      <w:tr w:rsidR="00670BD0" w:rsidRPr="00AC4A38" w:rsidTr="00B35A42">
        <w:tc>
          <w:tcPr>
            <w:tcW w:w="3886" w:type="dxa"/>
            <w:shd w:val="clear" w:color="auto" w:fill="auto"/>
          </w:tcPr>
          <w:p w:rsidR="00670BD0" w:rsidRPr="00AC4A38" w:rsidRDefault="0017736B"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S</w:t>
            </w:r>
            <w:r w:rsidR="002C5E74" w:rsidRPr="00AC4A38">
              <w:rPr>
                <w:rFonts w:eastAsia="Times New Roman" w:cs="Times New Roman"/>
                <w:szCs w:val="24"/>
                <w:lang w:eastAsia="ar-SA"/>
              </w:rPr>
              <w:t>peciālista</w:t>
            </w:r>
            <w:r w:rsidR="00670BD0" w:rsidRPr="00AC4A38">
              <w:rPr>
                <w:rFonts w:eastAsia="Times New Roman" w:cs="Times New Roman"/>
                <w:szCs w:val="24"/>
                <w:lang w:eastAsia="ar-SA"/>
              </w:rPr>
              <w:t xml:space="preserve"> vārds, uzvārds</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Būvobjekta nosaukums, adrese</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Pasūtītājs</w:t>
            </w:r>
            <w:r w:rsidR="00DF40E2" w:rsidRPr="00AC4A38">
              <w:rPr>
                <w:rFonts w:eastAsia="Times New Roman" w:cs="Times New Roman"/>
                <w:szCs w:val="24"/>
                <w:lang w:eastAsia="ar-SA"/>
              </w:rPr>
              <w:t xml:space="preserve"> un tā kontaktinformācija</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C458EB"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 xml:space="preserve">Būvuzraudzības veikšanas </w:t>
            </w:r>
            <w:r w:rsidR="00DF40E2" w:rsidRPr="00AC4A38">
              <w:rPr>
                <w:rFonts w:eastAsia="Times New Roman" w:cs="Times New Roman"/>
                <w:szCs w:val="24"/>
                <w:lang w:eastAsia="ar-SA"/>
              </w:rPr>
              <w:t>gads objektā</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B8520E" w:rsidRPr="00AC4A38" w:rsidTr="00B35A42">
        <w:tc>
          <w:tcPr>
            <w:tcW w:w="3886" w:type="dxa"/>
            <w:shd w:val="clear" w:color="auto" w:fill="auto"/>
          </w:tcPr>
          <w:p w:rsidR="00B8520E" w:rsidRPr="00AC4A38" w:rsidRDefault="00900D6C" w:rsidP="00A6507F">
            <w:pPr>
              <w:tabs>
                <w:tab w:val="left" w:pos="1080"/>
              </w:tabs>
              <w:suppressAutoHyphens/>
              <w:spacing w:after="0" w:line="240" w:lineRule="auto"/>
              <w:rPr>
                <w:rFonts w:eastAsia="Times New Roman" w:cs="Times New Roman"/>
                <w:szCs w:val="24"/>
                <w:lang w:eastAsia="ar-SA"/>
              </w:rPr>
            </w:pPr>
            <w:r w:rsidRPr="00AC4A38">
              <w:rPr>
                <w:rFonts w:eastAsia="Times New Roman" w:cs="Times New Roman"/>
                <w:szCs w:val="24"/>
                <w:lang w:eastAsia="ar-SA"/>
              </w:rPr>
              <w:t xml:space="preserve">Atbilstība Nolikuma prasībām (skat. Nolikuma  </w:t>
            </w:r>
            <w:r w:rsidR="00A6507F" w:rsidRPr="00A6507F">
              <w:rPr>
                <w:rFonts w:eastAsia="Times New Roman" w:cs="Times New Roman"/>
                <w:szCs w:val="24"/>
                <w:lang w:eastAsia="ar-SA"/>
              </w:rPr>
              <w:t>11.3.5.1.-11.3.5.4.apakšpunkta prasībām</w:t>
            </w:r>
          </w:p>
        </w:tc>
        <w:tc>
          <w:tcPr>
            <w:tcW w:w="4724" w:type="dxa"/>
            <w:shd w:val="clear" w:color="auto" w:fill="auto"/>
          </w:tcPr>
          <w:p w:rsidR="00B8520E" w:rsidRPr="00AC4A38" w:rsidRDefault="00B8520E" w:rsidP="00670BD0">
            <w:pPr>
              <w:suppressAutoHyphens/>
              <w:spacing w:after="0" w:line="240" w:lineRule="auto"/>
              <w:rPr>
                <w:rFonts w:eastAsia="Times New Roman" w:cs="Times New Roman"/>
                <w:szCs w:val="24"/>
                <w:lang w:eastAsia="ar-SA"/>
              </w:rPr>
            </w:pPr>
          </w:p>
        </w:tc>
      </w:tr>
    </w:tbl>
    <w:p w:rsidR="00670BD0" w:rsidRPr="00AC4A38" w:rsidRDefault="00670BD0" w:rsidP="00670BD0">
      <w:pPr>
        <w:suppressAutoHyphens/>
        <w:spacing w:after="0" w:line="240" w:lineRule="auto"/>
        <w:jc w:val="both"/>
        <w:rPr>
          <w:rFonts w:eastAsia="Times New Roman" w:cs="Times New Roman"/>
          <w:i/>
          <w:szCs w:val="24"/>
          <w:lang w:eastAsia="ar-SA"/>
        </w:rPr>
      </w:pPr>
    </w:p>
    <w:p w:rsidR="00670BD0" w:rsidRPr="00A6507F" w:rsidRDefault="00670BD0" w:rsidP="00670BD0">
      <w:pPr>
        <w:suppressAutoHyphens/>
        <w:spacing w:after="0" w:line="240" w:lineRule="auto"/>
        <w:ind w:right="849"/>
        <w:jc w:val="both"/>
        <w:rPr>
          <w:rFonts w:eastAsia="Times New Roman" w:cs="Times New Roman"/>
          <w:i/>
          <w:sz w:val="22"/>
          <w:lang w:eastAsia="ar-SA"/>
        </w:rPr>
      </w:pPr>
      <w:r w:rsidRPr="00972F6D">
        <w:rPr>
          <w:rFonts w:eastAsia="Times New Roman" w:cs="Times New Roman"/>
          <w:i/>
          <w:sz w:val="22"/>
          <w:lang w:eastAsia="ar-SA"/>
        </w:rPr>
        <w:t>(tabulu veido un aizpilda par katru speciāli</w:t>
      </w:r>
      <w:r w:rsidR="009101D2" w:rsidRPr="00972F6D">
        <w:rPr>
          <w:rFonts w:eastAsia="Times New Roman" w:cs="Times New Roman"/>
          <w:i/>
          <w:sz w:val="22"/>
          <w:lang w:eastAsia="ar-SA"/>
        </w:rPr>
        <w:t>stu</w:t>
      </w:r>
      <w:r w:rsidR="0017736B" w:rsidRPr="00972F6D">
        <w:rPr>
          <w:rFonts w:eastAsia="Times New Roman" w:cs="Times New Roman"/>
          <w:i/>
          <w:sz w:val="22"/>
          <w:lang w:eastAsia="ar-SA"/>
        </w:rPr>
        <w:t xml:space="preserve"> un </w:t>
      </w:r>
      <w:r w:rsidR="009101D2" w:rsidRPr="00972F6D">
        <w:rPr>
          <w:rFonts w:eastAsia="Times New Roman" w:cs="Times New Roman"/>
          <w:i/>
          <w:sz w:val="22"/>
          <w:lang w:eastAsia="ar-SA"/>
        </w:rPr>
        <w:t xml:space="preserve">katru </w:t>
      </w:r>
      <w:r w:rsidRPr="00972F6D">
        <w:rPr>
          <w:rFonts w:eastAsia="Times New Roman" w:cs="Times New Roman"/>
          <w:i/>
          <w:sz w:val="22"/>
          <w:lang w:eastAsia="ar-SA"/>
        </w:rPr>
        <w:t>pieredzes objektu</w:t>
      </w:r>
      <w:r w:rsidR="0054382C">
        <w:rPr>
          <w:rFonts w:eastAsia="Times New Roman" w:cs="Times New Roman"/>
          <w:i/>
          <w:sz w:val="22"/>
          <w:lang w:eastAsia="ar-SA"/>
        </w:rPr>
        <w:t xml:space="preserve"> </w:t>
      </w:r>
      <w:r w:rsidR="0054382C" w:rsidRPr="00A6507F">
        <w:rPr>
          <w:rFonts w:eastAsia="Times New Roman" w:cs="Times New Roman"/>
          <w:i/>
          <w:szCs w:val="24"/>
          <w:lang w:eastAsia="ar-SA"/>
        </w:rPr>
        <w:t>Atbilstoši Nolikuma 11.3.5.1.-1</w:t>
      </w:r>
      <w:r w:rsidR="00A6507F" w:rsidRPr="00A6507F">
        <w:rPr>
          <w:rFonts w:eastAsia="Times New Roman" w:cs="Times New Roman"/>
          <w:i/>
          <w:szCs w:val="24"/>
          <w:lang w:eastAsia="ar-SA"/>
        </w:rPr>
        <w:t>1</w:t>
      </w:r>
      <w:r w:rsidR="0054382C" w:rsidRPr="00A6507F">
        <w:rPr>
          <w:rFonts w:eastAsia="Times New Roman" w:cs="Times New Roman"/>
          <w:i/>
          <w:szCs w:val="24"/>
          <w:lang w:eastAsia="ar-SA"/>
        </w:rPr>
        <w:t>.</w:t>
      </w:r>
      <w:r w:rsidR="00A6507F" w:rsidRPr="00A6507F">
        <w:rPr>
          <w:rFonts w:eastAsia="Times New Roman" w:cs="Times New Roman"/>
          <w:i/>
          <w:szCs w:val="24"/>
          <w:lang w:eastAsia="ar-SA"/>
        </w:rPr>
        <w:t>3.</w:t>
      </w:r>
      <w:r w:rsidR="0054382C" w:rsidRPr="00A6507F">
        <w:rPr>
          <w:rFonts w:eastAsia="Times New Roman" w:cs="Times New Roman"/>
          <w:i/>
          <w:szCs w:val="24"/>
          <w:lang w:eastAsia="ar-SA"/>
        </w:rPr>
        <w:t>5.4.apakšpunkt</w:t>
      </w:r>
      <w:r w:rsidR="00A6507F" w:rsidRPr="00A6507F">
        <w:rPr>
          <w:rFonts w:eastAsia="Times New Roman" w:cs="Times New Roman"/>
          <w:i/>
          <w:szCs w:val="24"/>
          <w:lang w:eastAsia="ar-SA"/>
        </w:rPr>
        <w:t>a prasībām</w:t>
      </w:r>
      <w:r w:rsidR="0054382C" w:rsidRPr="00A6507F">
        <w:rPr>
          <w:rFonts w:eastAsia="Times New Roman" w:cs="Times New Roman"/>
          <w:i/>
          <w:szCs w:val="24"/>
          <w:lang w:eastAsia="ar-SA"/>
        </w:rPr>
        <w:t>)</w:t>
      </w:r>
      <w:r w:rsidR="0054382C" w:rsidRPr="00A6507F">
        <w:rPr>
          <w:rFonts w:eastAsia="Times New Roman" w:cs="Times New Roman"/>
          <w:i/>
          <w:szCs w:val="24"/>
          <w:lang w:eastAsia="ar-SA"/>
        </w:rPr>
        <w:tab/>
      </w:r>
    </w:p>
    <w:p w:rsidR="00542FFD" w:rsidRPr="00AC4A38" w:rsidRDefault="00542FFD" w:rsidP="00670BD0">
      <w:pPr>
        <w:suppressAutoHyphens/>
        <w:spacing w:after="0" w:line="240" w:lineRule="auto"/>
        <w:jc w:val="both"/>
        <w:rPr>
          <w:rFonts w:eastAsia="Times New Roman" w:cs="Times New Roman"/>
          <w:szCs w:val="24"/>
          <w:lang w:eastAsia="ar-SA"/>
        </w:rPr>
      </w:pPr>
    </w:p>
    <w:p w:rsidR="00C6584E" w:rsidRPr="00AC4A38" w:rsidRDefault="00C6584E" w:rsidP="00C6584E">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Amatpersonas vai pilnvarotās personas paraksts, tā atšifrējums:</w:t>
      </w:r>
    </w:p>
    <w:p w:rsidR="00920B03" w:rsidRPr="00AC4A38" w:rsidRDefault="00920B03" w:rsidP="00C6584E">
      <w:pPr>
        <w:suppressAutoHyphens/>
        <w:spacing w:after="0" w:line="240" w:lineRule="auto"/>
        <w:ind w:right="423"/>
        <w:jc w:val="both"/>
        <w:rPr>
          <w:rFonts w:eastAsia="Arial" w:cs="Times New Roman"/>
          <w:kern w:val="1"/>
          <w:szCs w:val="24"/>
        </w:rPr>
      </w:pPr>
    </w:p>
    <w:p w:rsidR="009B45D0" w:rsidRPr="00AC4A38" w:rsidRDefault="00BB2600" w:rsidP="00BB2600">
      <w:pPr>
        <w:jc w:val="both"/>
        <w:rPr>
          <w:szCs w:val="24"/>
        </w:rPr>
      </w:pPr>
      <w:r w:rsidRPr="00AC4A38">
        <w:rPr>
          <w:szCs w:val="24"/>
        </w:rPr>
        <w:br w:type="page"/>
      </w:r>
    </w:p>
    <w:p w:rsidR="00BA02CC" w:rsidRPr="005B5795" w:rsidRDefault="00BA02CC" w:rsidP="00BA02CC">
      <w:pPr>
        <w:widowControl w:val="0"/>
        <w:suppressAutoHyphens/>
        <w:spacing w:after="0" w:line="240" w:lineRule="auto"/>
        <w:jc w:val="right"/>
        <w:rPr>
          <w:rFonts w:eastAsia="Lucida Sans Unicode" w:cs="Times New Roman"/>
          <w:b/>
          <w:color w:val="000000"/>
          <w:kern w:val="1"/>
          <w:szCs w:val="24"/>
          <w:lang w:eastAsia="ar-SA"/>
        </w:rPr>
      </w:pPr>
      <w:r>
        <w:rPr>
          <w:rFonts w:eastAsia="Lucida Sans Unicode" w:cs="Times New Roman"/>
          <w:b/>
          <w:color w:val="000000"/>
          <w:kern w:val="1"/>
          <w:szCs w:val="24"/>
          <w:lang w:eastAsia="ar-SA"/>
        </w:rPr>
        <w:lastRenderedPageBreak/>
        <w:t>7.</w:t>
      </w:r>
      <w:r w:rsidRPr="005B5795">
        <w:rPr>
          <w:rFonts w:eastAsia="Lucida Sans Unicode" w:cs="Times New Roman"/>
          <w:b/>
          <w:color w:val="000000"/>
          <w:kern w:val="1"/>
          <w:szCs w:val="24"/>
          <w:lang w:eastAsia="ar-SA"/>
        </w:rPr>
        <w:t> pielikums</w:t>
      </w:r>
    </w:p>
    <w:p w:rsidR="00BA02CC" w:rsidRPr="00B324A7" w:rsidRDefault="00BA02CC" w:rsidP="00BA02CC">
      <w:pPr>
        <w:pStyle w:val="NoSpacing"/>
        <w:jc w:val="right"/>
        <w:rPr>
          <w:szCs w:val="24"/>
          <w:lang w:eastAsia="ar-SA"/>
        </w:rPr>
      </w:pPr>
      <w:r w:rsidRPr="00B324A7">
        <w:rPr>
          <w:szCs w:val="24"/>
          <w:lang w:eastAsia="ar-SA"/>
        </w:rPr>
        <w:t>iepirkuma nolikumam</w:t>
      </w:r>
    </w:p>
    <w:p w:rsidR="00BA02CC" w:rsidRPr="00B324A7" w:rsidRDefault="00BA02CC" w:rsidP="00BA02CC">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BA02CC" w:rsidRPr="00B324A7" w:rsidRDefault="00BA02CC" w:rsidP="00BA02CC">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BA02CC" w:rsidRPr="00AC4A38" w:rsidRDefault="00BA02CC" w:rsidP="00BA02CC">
      <w:pPr>
        <w:pStyle w:val="NoSpacing"/>
        <w:jc w:val="right"/>
        <w:rPr>
          <w:i/>
          <w:szCs w:val="24"/>
          <w:lang w:eastAsia="ar-SA"/>
        </w:rPr>
      </w:pPr>
      <w:r w:rsidRPr="00B324A7">
        <w:rPr>
          <w:szCs w:val="24"/>
          <w:lang w:eastAsia="ar-SA"/>
        </w:rPr>
        <w:t>(iepirkuma identifikācijas numurs: DND 2017/4)</w:t>
      </w:r>
    </w:p>
    <w:p w:rsidR="00BA02CC" w:rsidRPr="005B5795" w:rsidRDefault="00BA02CC" w:rsidP="00BA02CC">
      <w:pPr>
        <w:spacing w:after="0" w:line="240" w:lineRule="auto"/>
        <w:ind w:left="181"/>
        <w:jc w:val="right"/>
        <w:rPr>
          <w:rFonts w:eastAsia="Times New Roman" w:cs="Times New Roman"/>
          <w:bCs/>
          <w:kern w:val="1"/>
        </w:rPr>
      </w:pPr>
    </w:p>
    <w:p w:rsidR="00BA02CC" w:rsidRPr="00C900D9" w:rsidRDefault="00BA02CC" w:rsidP="00BA02CC">
      <w:pPr>
        <w:pStyle w:val="NoSpacing"/>
        <w:tabs>
          <w:tab w:val="left" w:pos="426"/>
        </w:tabs>
        <w:jc w:val="center"/>
        <w:rPr>
          <w:b/>
          <w:szCs w:val="24"/>
        </w:rPr>
      </w:pPr>
      <w:r w:rsidRPr="00BA02CC">
        <w:rPr>
          <w:rFonts w:eastAsia="Times New Roman" w:cs="Times New Roman"/>
          <w:b/>
          <w:color w:val="000000" w:themeColor="text1"/>
          <w:szCs w:val="24"/>
          <w:lang w:eastAsia="lv-LV"/>
        </w:rPr>
        <w:t>Apakšuzņēmēja apliecinājums</w:t>
      </w:r>
      <w:r w:rsidRPr="00C900D9">
        <w:rPr>
          <w:b/>
          <w:szCs w:val="24"/>
        </w:rPr>
        <w:t xml:space="preserve"> *</w:t>
      </w:r>
    </w:p>
    <w:p w:rsidR="00BA02CC" w:rsidRPr="00C900D9" w:rsidRDefault="00BA02CC" w:rsidP="00BA02CC">
      <w:pPr>
        <w:pStyle w:val="NoSpacing"/>
        <w:tabs>
          <w:tab w:val="left" w:pos="426"/>
        </w:tabs>
        <w:rPr>
          <w:szCs w:val="24"/>
        </w:rPr>
      </w:pPr>
    </w:p>
    <w:p w:rsidR="00BA02CC" w:rsidRPr="00C900D9" w:rsidRDefault="00BA02CC" w:rsidP="00BA02CC">
      <w:pPr>
        <w:pStyle w:val="NoSpacing"/>
        <w:tabs>
          <w:tab w:val="left" w:pos="426"/>
        </w:tabs>
        <w:jc w:val="center"/>
        <w:rPr>
          <w:szCs w:val="24"/>
        </w:rPr>
      </w:pPr>
    </w:p>
    <w:p w:rsidR="00BA02CC" w:rsidRPr="00C900D9" w:rsidRDefault="00BA02CC" w:rsidP="00BA02CC">
      <w:pPr>
        <w:pStyle w:val="NoSpacing"/>
        <w:tabs>
          <w:tab w:val="left" w:pos="426"/>
        </w:tabs>
        <w:jc w:val="center"/>
        <w:rPr>
          <w:szCs w:val="24"/>
        </w:rPr>
      </w:pPr>
      <w:r w:rsidRPr="00C900D9">
        <w:rPr>
          <w:szCs w:val="24"/>
        </w:rPr>
        <w:t>Iepirkuma procedūrā</w:t>
      </w:r>
    </w:p>
    <w:p w:rsidR="00BA02CC" w:rsidRPr="00B324A7" w:rsidRDefault="00BA02CC" w:rsidP="00BA02CC">
      <w:pPr>
        <w:suppressAutoHyphens/>
        <w:spacing w:after="0" w:line="240" w:lineRule="auto"/>
        <w:jc w:val="center"/>
        <w:rPr>
          <w:rFonts w:eastAsia="Times New Roman" w:cs="Times New Roman"/>
          <w:szCs w:val="24"/>
          <w:lang w:eastAsia="ar-SA"/>
        </w:rPr>
      </w:pPr>
      <w:r w:rsidRPr="00B324A7">
        <w:rPr>
          <w:rFonts w:eastAsia="Times New Roman" w:cs="Times New Roman"/>
          <w:szCs w:val="24"/>
          <w:lang w:eastAsia="ar-SA"/>
        </w:rPr>
        <w:t>Būvuzraudzības pakalpojumi</w:t>
      </w:r>
    </w:p>
    <w:p w:rsidR="00BA02CC" w:rsidRPr="00B324A7" w:rsidRDefault="00BA02CC" w:rsidP="00BA02CC">
      <w:pPr>
        <w:suppressAutoHyphens/>
        <w:spacing w:after="0" w:line="240" w:lineRule="auto"/>
        <w:jc w:val="center"/>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w:t>
      </w:r>
    </w:p>
    <w:p w:rsidR="00BA02CC" w:rsidRPr="00C900D9" w:rsidRDefault="00BA02CC" w:rsidP="00BA02CC">
      <w:pPr>
        <w:pStyle w:val="NoSpacing"/>
        <w:tabs>
          <w:tab w:val="left" w:pos="426"/>
        </w:tabs>
        <w:jc w:val="center"/>
        <w:rPr>
          <w:szCs w:val="24"/>
        </w:rPr>
      </w:pPr>
      <w:r w:rsidRPr="00C900D9">
        <w:rPr>
          <w:bCs/>
          <w:szCs w:val="24"/>
        </w:rPr>
        <w:t xml:space="preserve">identifikācijas Nr. </w:t>
      </w:r>
      <w:r>
        <w:rPr>
          <w:rFonts w:eastAsia="Lucida Sans Unicode"/>
          <w:szCs w:val="24"/>
          <w:lang w:eastAsia="ar-SA"/>
        </w:rPr>
        <w:t>DND 2017/4</w:t>
      </w:r>
    </w:p>
    <w:p w:rsidR="00BA02CC" w:rsidRPr="00662FF9" w:rsidRDefault="00BA02CC" w:rsidP="00BA02CC">
      <w:pPr>
        <w:pStyle w:val="NoSpacing"/>
        <w:tabs>
          <w:tab w:val="left" w:pos="426"/>
        </w:tabs>
        <w:jc w:val="center"/>
        <w:rPr>
          <w:color w:val="0070C0"/>
          <w:szCs w:val="24"/>
        </w:rPr>
      </w:pPr>
    </w:p>
    <w:p w:rsidR="00BA02CC" w:rsidRPr="00C900D9" w:rsidRDefault="00BA02CC" w:rsidP="00BA02CC">
      <w:pPr>
        <w:pStyle w:val="NoSpacing"/>
        <w:tabs>
          <w:tab w:val="left" w:pos="426"/>
        </w:tabs>
        <w:jc w:val="both"/>
        <w:rPr>
          <w:szCs w:val="24"/>
        </w:rPr>
      </w:pPr>
      <w:r w:rsidRPr="00C900D9">
        <w:rPr>
          <w:szCs w:val="24"/>
        </w:rPr>
        <w:t>Ar šo &lt;</w:t>
      </w:r>
      <w:r w:rsidRPr="00C900D9">
        <w:rPr>
          <w:i/>
          <w:szCs w:val="24"/>
        </w:rPr>
        <w:t>Apakšuzņēmēja nosaukums vai vārds un uzvārds (ja apakšuzņēmējs vai Persona, uz kuras iespējām Pretendents balstās, ir fiziska persona), reģistrācijas numurs vai personas kods (ja apakšuzņēmējs ir fiziska persona) un adrese</w:t>
      </w:r>
      <w:r w:rsidRPr="00C900D9">
        <w:rPr>
          <w:szCs w:val="24"/>
        </w:rPr>
        <w:t>&gt; apliecina, ka:</w:t>
      </w:r>
    </w:p>
    <w:p w:rsidR="00BA02CC" w:rsidRPr="00C900D9" w:rsidRDefault="00BA02CC" w:rsidP="00BA02CC">
      <w:pPr>
        <w:pStyle w:val="NoSpacing"/>
        <w:tabs>
          <w:tab w:val="left" w:pos="426"/>
        </w:tabs>
        <w:jc w:val="both"/>
        <w:rPr>
          <w:szCs w:val="24"/>
        </w:rPr>
      </w:pPr>
    </w:p>
    <w:p w:rsidR="00BA02CC" w:rsidRPr="00B324A7" w:rsidRDefault="00BA02CC" w:rsidP="00BA02CC">
      <w:pPr>
        <w:suppressAutoHyphens/>
        <w:spacing w:after="0" w:line="240" w:lineRule="auto"/>
        <w:rPr>
          <w:rFonts w:eastAsia="Times New Roman" w:cs="Times New Roman"/>
          <w:szCs w:val="24"/>
          <w:lang w:eastAsia="ar-SA"/>
        </w:rPr>
      </w:pPr>
      <w:r w:rsidRPr="00C900D9">
        <w:rPr>
          <w:szCs w:val="24"/>
        </w:rPr>
        <w:t>1.  piekrīt piedalīties zemāk minētajā iepirkuma procedūrā kā apakšuzņēmējs un,  ka ir informēts par to, ka  &lt;</w:t>
      </w:r>
      <w:r w:rsidRPr="00C900D9">
        <w:rPr>
          <w:i/>
          <w:szCs w:val="24"/>
        </w:rPr>
        <w:t>Pretendenta nosaukums, reģistrācijas numurs un adrese</w:t>
      </w:r>
      <w:r w:rsidRPr="00C900D9">
        <w:rPr>
          <w:szCs w:val="24"/>
        </w:rPr>
        <w:t xml:space="preserve">&gt; (turpmāk – Pretendents) iesniegs piedāvājumu Daugavpils novada domei, reģistrācijas numurs 90009117568,  adrese Rīgas iela 2, Daugavpils, LV-5401,  (turpmāk – Pasūtītājs), organizētā iepirkuma </w:t>
      </w:r>
      <w:r w:rsidRPr="00902C55">
        <w:rPr>
          <w:rFonts w:cs="Times New Roman"/>
          <w:sz w:val="26"/>
          <w:szCs w:val="26"/>
        </w:rPr>
        <w:t>“</w:t>
      </w:r>
      <w:r w:rsidRPr="00B324A7">
        <w:rPr>
          <w:rFonts w:eastAsia="Times New Roman" w:cs="Times New Roman"/>
          <w:szCs w:val="24"/>
          <w:lang w:eastAsia="ar-SA"/>
        </w:rPr>
        <w:t xml:space="preserve">Būvuzraudzības pakalpojumi </w:t>
      </w:r>
    </w:p>
    <w:p w:rsidR="00BA02CC" w:rsidRPr="00C900D9" w:rsidRDefault="00BA02CC" w:rsidP="00BA02CC">
      <w:pPr>
        <w:suppressAutoHyphens/>
        <w:spacing w:after="0" w:line="240" w:lineRule="auto"/>
        <w:rPr>
          <w:szCs w:val="24"/>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r w:rsidRPr="00C900D9">
        <w:rPr>
          <w:rFonts w:cs="Times New Roman"/>
          <w:szCs w:val="24"/>
        </w:rPr>
        <w:t>”</w:t>
      </w:r>
      <w:r w:rsidRPr="00C900D9" w:rsidDel="006869FF">
        <w:rPr>
          <w:szCs w:val="24"/>
        </w:rPr>
        <w:t xml:space="preserve"> </w:t>
      </w:r>
      <w:r w:rsidRPr="00C900D9">
        <w:rPr>
          <w:szCs w:val="24"/>
        </w:rPr>
        <w:t>(</w:t>
      </w:r>
      <w:proofErr w:type="spellStart"/>
      <w:r w:rsidRPr="00C900D9">
        <w:rPr>
          <w:szCs w:val="24"/>
        </w:rPr>
        <w:t>id</w:t>
      </w:r>
      <w:proofErr w:type="spellEnd"/>
      <w:r w:rsidRPr="00C900D9">
        <w:rPr>
          <w:szCs w:val="24"/>
        </w:rPr>
        <w:t>.</w:t>
      </w:r>
      <w:r w:rsidRPr="00C900D9">
        <w:rPr>
          <w:bCs/>
          <w:i/>
          <w:szCs w:val="24"/>
        </w:rPr>
        <w:t xml:space="preserve"> </w:t>
      </w:r>
      <w:r w:rsidRPr="00C900D9">
        <w:rPr>
          <w:bCs/>
          <w:szCs w:val="24"/>
        </w:rPr>
        <w:t xml:space="preserve">Nr. </w:t>
      </w:r>
      <w:r>
        <w:rPr>
          <w:szCs w:val="24"/>
        </w:rPr>
        <w:t>DND 2017/4</w:t>
      </w:r>
      <w:r w:rsidRPr="00C900D9">
        <w:rPr>
          <w:szCs w:val="24"/>
        </w:rPr>
        <w:t xml:space="preserve">) ietvaros; </w:t>
      </w:r>
    </w:p>
    <w:p w:rsidR="00BA02CC" w:rsidRPr="00C900D9" w:rsidRDefault="00BA02CC" w:rsidP="00BA02CC">
      <w:pPr>
        <w:pStyle w:val="NoSpacing"/>
        <w:tabs>
          <w:tab w:val="left" w:pos="426"/>
        </w:tabs>
        <w:rPr>
          <w:szCs w:val="24"/>
        </w:rPr>
      </w:pPr>
    </w:p>
    <w:p w:rsidR="00BA02CC" w:rsidRPr="00C900D9" w:rsidRDefault="00BA02CC" w:rsidP="00BA02CC">
      <w:pPr>
        <w:pStyle w:val="NoSpacing"/>
        <w:tabs>
          <w:tab w:val="left" w:pos="426"/>
        </w:tabs>
        <w:jc w:val="both"/>
        <w:rPr>
          <w:szCs w:val="24"/>
        </w:rPr>
      </w:pPr>
      <w:r w:rsidRPr="00C900D9">
        <w:rPr>
          <w:szCs w:val="24"/>
        </w:rPr>
        <w:t xml:space="preserve">2. gadījumā, ja ar Pretendentu tiks noslēgts </w:t>
      </w:r>
      <w:r>
        <w:rPr>
          <w:szCs w:val="24"/>
        </w:rPr>
        <w:t>Būvuzraudzības</w:t>
      </w:r>
      <w:r w:rsidRPr="00C900D9">
        <w:rPr>
          <w:szCs w:val="24"/>
        </w:rPr>
        <w:t xml:space="preserve"> līgums, apņemas veikt šādus pakalpojumus:</w:t>
      </w:r>
    </w:p>
    <w:p w:rsidR="00BA02CC" w:rsidRDefault="00BA02CC" w:rsidP="00BA02CC">
      <w:pPr>
        <w:pStyle w:val="NoSpacing"/>
        <w:tabs>
          <w:tab w:val="left" w:pos="426"/>
        </w:tabs>
        <w:jc w:val="both"/>
        <w:rPr>
          <w:szCs w:val="24"/>
        </w:rPr>
      </w:pPr>
      <w:r w:rsidRPr="00C900D9">
        <w:rPr>
          <w:szCs w:val="24"/>
        </w:rPr>
        <w:t>&lt;</w:t>
      </w:r>
      <w:r w:rsidRPr="00C900D9">
        <w:rPr>
          <w:i/>
          <w:szCs w:val="24"/>
        </w:rPr>
        <w:t xml:space="preserve">īss pakalpojuma apraksts </w:t>
      </w:r>
      <w:r>
        <w:rPr>
          <w:i/>
          <w:szCs w:val="24"/>
        </w:rPr>
        <w:t xml:space="preserve">un apjoms % no līguma summas </w:t>
      </w:r>
      <w:r w:rsidRPr="00C900D9">
        <w:rPr>
          <w:szCs w:val="24"/>
        </w:rPr>
        <w:t xml:space="preserve">&gt;  </w:t>
      </w:r>
    </w:p>
    <w:p w:rsidR="00BA02CC" w:rsidRPr="00C900D9" w:rsidRDefault="00BA02CC" w:rsidP="00BA02CC">
      <w:pPr>
        <w:pStyle w:val="NoSpacing"/>
        <w:tabs>
          <w:tab w:val="left" w:pos="426"/>
        </w:tabs>
        <w:jc w:val="both"/>
        <w:rPr>
          <w:szCs w:val="24"/>
        </w:rPr>
      </w:pPr>
      <w:r w:rsidRPr="00C900D9">
        <w:rPr>
          <w:szCs w:val="24"/>
        </w:rPr>
        <w:t>un /vai nodot Pretendentam šādus resursus:</w:t>
      </w:r>
    </w:p>
    <w:p w:rsidR="00BA02CC" w:rsidRPr="00C900D9" w:rsidRDefault="00BA02CC" w:rsidP="00BA02CC">
      <w:pPr>
        <w:pStyle w:val="NoSpacing"/>
        <w:tabs>
          <w:tab w:val="left" w:pos="426"/>
        </w:tabs>
        <w:jc w:val="both"/>
        <w:rPr>
          <w:szCs w:val="24"/>
        </w:rPr>
      </w:pPr>
      <w:r w:rsidRPr="00C900D9">
        <w:rPr>
          <w:szCs w:val="24"/>
        </w:rPr>
        <w:t>&lt;</w:t>
      </w:r>
      <w:r w:rsidRPr="00C900D9">
        <w:rPr>
          <w:i/>
          <w:szCs w:val="24"/>
        </w:rPr>
        <w:t>īss Pretendentam nododamo resursu (piemēram, finanšu resursu, speciālistu un/vai tehniskā aprīkojuma) apraksts</w:t>
      </w:r>
      <w:r w:rsidRPr="00C900D9">
        <w:rPr>
          <w:szCs w:val="24"/>
        </w:rPr>
        <w:t>&gt;.</w:t>
      </w:r>
    </w:p>
    <w:p w:rsidR="00BA02CC" w:rsidRPr="00C900D9" w:rsidRDefault="00BA02CC" w:rsidP="00BA02CC">
      <w:pPr>
        <w:pStyle w:val="NoSpacing"/>
        <w:tabs>
          <w:tab w:val="left" w:pos="426"/>
        </w:tabs>
        <w:jc w:val="both"/>
        <w:rPr>
          <w:szCs w:val="24"/>
        </w:rPr>
      </w:pPr>
    </w:p>
    <w:p w:rsidR="00BA02CC" w:rsidRPr="00C900D9" w:rsidRDefault="00BA02CC" w:rsidP="002140AA">
      <w:pPr>
        <w:pStyle w:val="NoSpacing"/>
        <w:numPr>
          <w:ilvl w:val="0"/>
          <w:numId w:val="20"/>
        </w:numPr>
        <w:tabs>
          <w:tab w:val="left" w:pos="426"/>
        </w:tabs>
        <w:ind w:hanging="720"/>
        <w:jc w:val="both"/>
        <w:rPr>
          <w:szCs w:val="24"/>
        </w:rPr>
      </w:pPr>
      <w:r w:rsidRPr="00C900D9">
        <w:rPr>
          <w:szCs w:val="24"/>
        </w:rPr>
        <w:t>Nav interešu konflikta situācijā (punkts attiecas uz apakšuzņēmēju fizisku personu);</w:t>
      </w:r>
    </w:p>
    <w:p w:rsidR="00BA02CC" w:rsidRPr="00C900D9" w:rsidRDefault="00BA02CC" w:rsidP="00BA02CC">
      <w:pPr>
        <w:pStyle w:val="NoSpacing"/>
        <w:tabs>
          <w:tab w:val="left" w:pos="426"/>
        </w:tabs>
        <w:jc w:val="both"/>
        <w:rPr>
          <w:szCs w:val="24"/>
        </w:rPr>
      </w:pPr>
    </w:p>
    <w:p w:rsidR="00BA02CC" w:rsidRPr="00C900D9" w:rsidRDefault="00BA02CC" w:rsidP="002140AA">
      <w:pPr>
        <w:pStyle w:val="NoSpacing"/>
        <w:numPr>
          <w:ilvl w:val="0"/>
          <w:numId w:val="20"/>
        </w:numPr>
        <w:tabs>
          <w:tab w:val="left" w:pos="426"/>
        </w:tabs>
        <w:ind w:left="284" w:hanging="284"/>
        <w:rPr>
          <w:szCs w:val="24"/>
        </w:rPr>
      </w:pPr>
      <w:r w:rsidRPr="00C900D9">
        <w:rPr>
          <w:szCs w:val="24"/>
        </w:rPr>
        <w:t>Ar šo apliecinām, ka visa iesniegtā informācija ir precīza un patiesa.</w:t>
      </w:r>
    </w:p>
    <w:p w:rsidR="00BA02CC" w:rsidRPr="00C900D9" w:rsidRDefault="00BA02CC" w:rsidP="00BA02CC">
      <w:pPr>
        <w:pStyle w:val="NoSpacing"/>
        <w:tabs>
          <w:tab w:val="left" w:pos="426"/>
        </w:tabs>
      </w:pPr>
      <w:r w:rsidRPr="00C900D9">
        <w:rPr>
          <w:szCs w:val="24"/>
        </w:rPr>
        <w:tab/>
      </w:r>
      <w:r w:rsidRPr="00C900D9">
        <w:rPr>
          <w:szCs w:val="24"/>
        </w:rPr>
        <w:tab/>
      </w:r>
      <w:r w:rsidRPr="00C900D9">
        <w:rPr>
          <w:szCs w:val="24"/>
        </w:rPr>
        <w:tab/>
      </w:r>
      <w:r w:rsidRPr="00C900D9">
        <w:rPr>
          <w:szCs w:val="24"/>
        </w:rPr>
        <w:tab/>
      </w:r>
      <w:r w:rsidRPr="00C900D9">
        <w:tab/>
      </w:r>
    </w:p>
    <w:p w:rsidR="00BA02CC" w:rsidRDefault="00BA02CC" w:rsidP="00BA02CC">
      <w:pPr>
        <w:widowControl w:val="0"/>
        <w:suppressAutoHyphens/>
        <w:spacing w:after="120" w:line="240" w:lineRule="auto"/>
        <w:jc w:val="both"/>
        <w:rPr>
          <w:rFonts w:eastAsia="Times New Roman" w:cs="Times New Roman"/>
          <w:szCs w:val="24"/>
          <w:lang w:eastAsia="ar-SA"/>
        </w:rPr>
      </w:pPr>
    </w:p>
    <w:p w:rsidR="00BA02CC" w:rsidRPr="00C900D9" w:rsidRDefault="00BA02CC" w:rsidP="00BA02CC">
      <w:pPr>
        <w:widowControl w:val="0"/>
        <w:suppressAutoHyphens/>
        <w:spacing w:after="120" w:line="240" w:lineRule="auto"/>
        <w:jc w:val="both"/>
        <w:rPr>
          <w:rFonts w:eastAsia="Lucida Sans Unicode" w:cs="Times New Roman"/>
          <w:szCs w:val="24"/>
          <w:lang w:eastAsia="ar-SA"/>
        </w:rPr>
      </w:pPr>
      <w:r w:rsidRPr="00AC4A38">
        <w:rPr>
          <w:rFonts w:eastAsia="Times New Roman" w:cs="Times New Roman"/>
          <w:szCs w:val="24"/>
          <w:lang w:eastAsia="ar-SA"/>
        </w:rPr>
        <w:t>Amatpersonas vai pilnvarotās personas paraksts, tā atšifrējums:</w:t>
      </w:r>
    </w:p>
    <w:tbl>
      <w:tblPr>
        <w:tblW w:w="2888" w:type="pct"/>
        <w:jc w:val="right"/>
        <w:tblBorders>
          <w:insideH w:val="single" w:sz="4" w:space="0" w:color="auto"/>
        </w:tblBorders>
        <w:tblLook w:val="01E0" w:firstRow="1" w:lastRow="1" w:firstColumn="1" w:lastColumn="1" w:noHBand="0" w:noVBand="0"/>
      </w:tblPr>
      <w:tblGrid>
        <w:gridCol w:w="2041"/>
        <w:gridCol w:w="2121"/>
        <w:gridCol w:w="1611"/>
      </w:tblGrid>
      <w:tr w:rsidR="00BA02CC" w:rsidRPr="00662FF9" w:rsidTr="00B14AD5">
        <w:trPr>
          <w:jc w:val="right"/>
        </w:trPr>
        <w:tc>
          <w:tcPr>
            <w:tcW w:w="1768"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c>
          <w:tcPr>
            <w:tcW w:w="1837"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c>
          <w:tcPr>
            <w:tcW w:w="1395"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r>
      <w:tr w:rsidR="00BA02CC" w:rsidRPr="00662FF9" w:rsidTr="00B14AD5">
        <w:trPr>
          <w:gridBefore w:val="1"/>
          <w:gridAfter w:val="1"/>
          <w:wBefore w:w="1768" w:type="pct"/>
          <w:wAfter w:w="1395" w:type="pct"/>
          <w:jc w:val="right"/>
        </w:trPr>
        <w:tc>
          <w:tcPr>
            <w:tcW w:w="1837" w:type="pct"/>
            <w:tcBorders>
              <w:top w:val="nil"/>
              <w:bottom w:val="nil"/>
            </w:tcBorders>
          </w:tcPr>
          <w:p w:rsidR="00BA02CC" w:rsidRPr="00662FF9" w:rsidRDefault="00BA02CC" w:rsidP="00B14AD5">
            <w:pPr>
              <w:widowControl w:val="0"/>
              <w:tabs>
                <w:tab w:val="center" w:pos="7697"/>
                <w:tab w:val="right" w:pos="11850"/>
              </w:tabs>
              <w:suppressAutoHyphens/>
              <w:spacing w:after="0" w:line="240" w:lineRule="auto"/>
              <w:jc w:val="right"/>
              <w:rPr>
                <w:rFonts w:eastAsia="Lucida Sans Unicode" w:cs="Times New Roman"/>
                <w:color w:val="0070C0"/>
                <w:szCs w:val="24"/>
                <w:lang w:eastAsia="ar-SA"/>
              </w:rPr>
            </w:pPr>
          </w:p>
        </w:tc>
      </w:tr>
    </w:tbl>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Pr="00663CC8" w:rsidRDefault="00BA02CC" w:rsidP="00BA02CC">
      <w:pPr>
        <w:pStyle w:val="NoSpacing"/>
        <w:jc w:val="both"/>
        <w:rPr>
          <w:rFonts w:eastAsia="Times New Roman" w:cs="Times New Roman"/>
          <w:sz w:val="20"/>
          <w:szCs w:val="20"/>
          <w:lang w:eastAsia="lv-LV"/>
        </w:rPr>
      </w:pPr>
      <w:r w:rsidRPr="00663CC8">
        <w:rPr>
          <w:rFonts w:eastAsia="Times New Roman" w:cs="Times New Roman"/>
          <w:sz w:val="20"/>
          <w:szCs w:val="20"/>
          <w:lang w:eastAsia="lv-LV"/>
        </w:rPr>
        <w:t xml:space="preserve">*Piezīmes: Saskaņā ar Nolikuma 13.1. punktu. </w:t>
      </w:r>
    </w:p>
    <w:p w:rsidR="004F2133" w:rsidRDefault="004F2133" w:rsidP="007A7E0E">
      <w:pPr>
        <w:widowControl w:val="0"/>
        <w:suppressAutoHyphens/>
        <w:adjustRightInd w:val="0"/>
        <w:spacing w:after="0" w:line="240" w:lineRule="auto"/>
        <w:ind w:left="714" w:hanging="357"/>
        <w:jc w:val="right"/>
        <w:textAlignment w:val="baseline"/>
        <w:rPr>
          <w:b/>
          <w:szCs w:val="24"/>
          <w:lang w:eastAsia="ar-SA"/>
        </w:rPr>
      </w:pPr>
    </w:p>
    <w:p w:rsidR="0045695F" w:rsidRDefault="0045695F"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8</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 DND 2017/4)</w:t>
      </w:r>
    </w:p>
    <w:p w:rsidR="00FA40F8" w:rsidRPr="00AC4A38" w:rsidRDefault="00FA40F8" w:rsidP="00FA40F8">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8B21B4" w:rsidRPr="00AC4A38" w:rsidRDefault="008B21B4" w:rsidP="008B21B4">
      <w:pPr>
        <w:pStyle w:val="Heading3"/>
        <w:spacing w:before="0" w:after="0"/>
        <w:jc w:val="center"/>
        <w:rPr>
          <w:rFonts w:ascii="Times New Roman" w:hAnsi="Times New Roman"/>
          <w:sz w:val="24"/>
          <w:szCs w:val="24"/>
        </w:rPr>
      </w:pPr>
      <w:r w:rsidRPr="00AC4A38">
        <w:rPr>
          <w:rFonts w:ascii="Times New Roman" w:hAnsi="Times New Roman"/>
          <w:sz w:val="24"/>
          <w:szCs w:val="24"/>
        </w:rPr>
        <w:t>F</w:t>
      </w:r>
      <w:r w:rsidR="00462232" w:rsidRPr="00AC4A38">
        <w:rPr>
          <w:rFonts w:ascii="Times New Roman" w:hAnsi="Times New Roman"/>
          <w:sz w:val="24"/>
          <w:szCs w:val="24"/>
        </w:rPr>
        <w:t>inanšu piedāvājums</w:t>
      </w:r>
    </w:p>
    <w:tbl>
      <w:tblPr>
        <w:tblW w:w="4968" w:type="pct"/>
        <w:tblLook w:val="04A0" w:firstRow="1" w:lastRow="0" w:firstColumn="1" w:lastColumn="0" w:noHBand="0" w:noVBand="1"/>
      </w:tblPr>
      <w:tblGrid>
        <w:gridCol w:w="3345"/>
        <w:gridCol w:w="6586"/>
      </w:tblGrid>
      <w:tr w:rsidR="008B21B4" w:rsidRPr="00AC4A38" w:rsidTr="008B21B4">
        <w:trPr>
          <w:cantSplit/>
        </w:trPr>
        <w:tc>
          <w:tcPr>
            <w:tcW w:w="1684" w:type="pct"/>
            <w:hideMark/>
          </w:tcPr>
          <w:p w:rsidR="00F01634" w:rsidRDefault="00F01634">
            <w:pPr>
              <w:rPr>
                <w:szCs w:val="24"/>
              </w:rPr>
            </w:pPr>
          </w:p>
          <w:p w:rsidR="008B21B4" w:rsidRPr="00AC4A38" w:rsidRDefault="008B21B4">
            <w:pPr>
              <w:rPr>
                <w:szCs w:val="24"/>
              </w:rPr>
            </w:pPr>
            <w:r w:rsidRPr="00AC4A38">
              <w:rPr>
                <w:szCs w:val="24"/>
              </w:rPr>
              <w:t>Piedāvājuma adresāts</w:t>
            </w:r>
          </w:p>
        </w:tc>
        <w:tc>
          <w:tcPr>
            <w:tcW w:w="3316" w:type="pct"/>
            <w:hideMark/>
          </w:tcPr>
          <w:p w:rsidR="00F01634" w:rsidRDefault="00F01634" w:rsidP="007A7E0E">
            <w:pPr>
              <w:rPr>
                <w:szCs w:val="24"/>
              </w:rPr>
            </w:pPr>
          </w:p>
          <w:p w:rsidR="008B21B4" w:rsidRPr="00AC4A38" w:rsidRDefault="007A7E0E" w:rsidP="00F01634">
            <w:pPr>
              <w:rPr>
                <w:szCs w:val="24"/>
              </w:rPr>
            </w:pPr>
            <w:r>
              <w:rPr>
                <w:szCs w:val="24"/>
              </w:rPr>
              <w:t xml:space="preserve">Daugavpils novada </w:t>
            </w:r>
            <w:r w:rsidR="00F01634">
              <w:rPr>
                <w:szCs w:val="24"/>
              </w:rPr>
              <w:t xml:space="preserve"> dome, Rīgas iela 2, Daugavpilī, LV-5401</w:t>
            </w:r>
          </w:p>
        </w:tc>
      </w:tr>
      <w:tr w:rsidR="008B21B4" w:rsidRPr="00AC4A38" w:rsidTr="008B21B4">
        <w:tc>
          <w:tcPr>
            <w:tcW w:w="1684" w:type="pct"/>
            <w:hideMark/>
          </w:tcPr>
          <w:p w:rsidR="008B21B4" w:rsidRPr="00AC4A38" w:rsidRDefault="008B21B4">
            <w:pPr>
              <w:rPr>
                <w:szCs w:val="24"/>
              </w:rPr>
            </w:pPr>
            <w:r w:rsidRPr="00AC4A38">
              <w:rPr>
                <w:szCs w:val="24"/>
              </w:rPr>
              <w:t>Pretendents</w:t>
            </w:r>
          </w:p>
        </w:tc>
        <w:tc>
          <w:tcPr>
            <w:tcW w:w="3316" w:type="pct"/>
            <w:tcBorders>
              <w:top w:val="single" w:sz="4" w:space="0" w:color="auto"/>
              <w:left w:val="nil"/>
              <w:bottom w:val="single" w:sz="4" w:space="0" w:color="auto"/>
              <w:right w:val="nil"/>
            </w:tcBorders>
          </w:tcPr>
          <w:p w:rsidR="008B21B4" w:rsidRPr="00AC4A38" w:rsidRDefault="008B21B4">
            <w:pPr>
              <w:rPr>
                <w:szCs w:val="24"/>
              </w:rPr>
            </w:pPr>
          </w:p>
        </w:tc>
      </w:tr>
      <w:tr w:rsidR="008B21B4" w:rsidRPr="00AC4A38" w:rsidTr="008B21B4">
        <w:tc>
          <w:tcPr>
            <w:tcW w:w="1684" w:type="pct"/>
            <w:hideMark/>
          </w:tcPr>
          <w:p w:rsidR="008B21B4" w:rsidRPr="00AC4A38" w:rsidRDefault="008B21B4">
            <w:pPr>
              <w:rPr>
                <w:szCs w:val="24"/>
              </w:rPr>
            </w:pPr>
            <w:r w:rsidRPr="00AC4A38">
              <w:rPr>
                <w:szCs w:val="24"/>
              </w:rPr>
              <w:t>Adrese</w:t>
            </w:r>
          </w:p>
        </w:tc>
        <w:tc>
          <w:tcPr>
            <w:tcW w:w="3316" w:type="pct"/>
          </w:tcPr>
          <w:p w:rsidR="008B21B4" w:rsidRPr="00AC4A38" w:rsidRDefault="008B21B4">
            <w:pPr>
              <w:rPr>
                <w:szCs w:val="24"/>
              </w:rPr>
            </w:pPr>
          </w:p>
        </w:tc>
      </w:tr>
      <w:tr w:rsidR="008B21B4" w:rsidRPr="00AC4A38" w:rsidTr="008B21B4">
        <w:tc>
          <w:tcPr>
            <w:tcW w:w="1684" w:type="pct"/>
            <w:hideMark/>
          </w:tcPr>
          <w:p w:rsidR="008B21B4" w:rsidRPr="00AC4A38" w:rsidRDefault="008B21B4">
            <w:pPr>
              <w:rPr>
                <w:szCs w:val="24"/>
              </w:rPr>
            </w:pPr>
            <w:r w:rsidRPr="00AC4A38">
              <w:rPr>
                <w:szCs w:val="24"/>
              </w:rPr>
              <w:t>Datums</w:t>
            </w:r>
          </w:p>
        </w:tc>
        <w:tc>
          <w:tcPr>
            <w:tcW w:w="3316" w:type="pct"/>
            <w:tcBorders>
              <w:top w:val="single" w:sz="4" w:space="0" w:color="auto"/>
              <w:left w:val="nil"/>
              <w:bottom w:val="single" w:sz="4" w:space="0" w:color="auto"/>
              <w:right w:val="nil"/>
            </w:tcBorders>
          </w:tcPr>
          <w:p w:rsidR="008B21B4" w:rsidRPr="00AC4A38" w:rsidRDefault="008B21B4">
            <w:pPr>
              <w:rPr>
                <w:szCs w:val="24"/>
              </w:rPr>
            </w:pPr>
          </w:p>
        </w:tc>
      </w:tr>
      <w:tr w:rsidR="008B21B4" w:rsidRPr="00AC4A38" w:rsidTr="008B21B4">
        <w:tc>
          <w:tcPr>
            <w:tcW w:w="1684" w:type="pct"/>
            <w:hideMark/>
          </w:tcPr>
          <w:p w:rsidR="008B21B4" w:rsidRPr="00AC4A38" w:rsidRDefault="008B21B4">
            <w:pPr>
              <w:rPr>
                <w:szCs w:val="24"/>
              </w:rPr>
            </w:pPr>
            <w:r w:rsidRPr="00AC4A38">
              <w:rPr>
                <w:szCs w:val="24"/>
              </w:rPr>
              <w:t>Pretendenta kontaktpersona</w:t>
            </w:r>
          </w:p>
        </w:tc>
        <w:tc>
          <w:tcPr>
            <w:tcW w:w="3316" w:type="pct"/>
            <w:tcBorders>
              <w:top w:val="single" w:sz="4" w:space="0" w:color="auto"/>
              <w:left w:val="nil"/>
              <w:bottom w:val="single" w:sz="4" w:space="0" w:color="auto"/>
              <w:right w:val="nil"/>
            </w:tcBorders>
          </w:tcPr>
          <w:p w:rsidR="008B21B4" w:rsidRPr="00AC4A38" w:rsidRDefault="008B21B4">
            <w:pPr>
              <w:rPr>
                <w:szCs w:val="24"/>
              </w:rPr>
            </w:pPr>
          </w:p>
        </w:tc>
      </w:tr>
    </w:tbl>
    <w:p w:rsidR="00F439B9" w:rsidRPr="00AC4A38" w:rsidRDefault="00F439B9" w:rsidP="00F439B9">
      <w:pPr>
        <w:suppressAutoHyphens/>
        <w:spacing w:after="0" w:line="240" w:lineRule="auto"/>
        <w:rPr>
          <w:rFonts w:eastAsia="Times New Roman" w:cs="Times New Roman"/>
          <w:i/>
          <w:szCs w:val="24"/>
          <w:lang w:eastAsia="ar-SA"/>
        </w:rPr>
      </w:pPr>
      <w:r w:rsidRPr="00AC4A38">
        <w:rPr>
          <w:rFonts w:eastAsia="Times New Roman" w:cs="Times New Roman"/>
          <w:b/>
          <w:szCs w:val="24"/>
          <w:lang w:eastAsia="lv-LV"/>
        </w:rPr>
        <w:t xml:space="preserve">Piedāvājam veikt būvobjekta </w:t>
      </w:r>
      <w:r w:rsidR="00F01634">
        <w:rPr>
          <w:rFonts w:eastAsia="Times New Roman" w:cs="Times New Roman"/>
          <w:b/>
          <w:szCs w:val="24"/>
          <w:lang w:eastAsia="lv-LV"/>
        </w:rPr>
        <w:t xml:space="preserve"> </w:t>
      </w:r>
      <w:r w:rsidR="00F01634">
        <w:rPr>
          <w:rFonts w:eastAsia="Times New Roman" w:cs="Times New Roman"/>
          <w:i/>
          <w:szCs w:val="24"/>
          <w:lang w:eastAsia="ar-SA"/>
        </w:rPr>
        <w:t xml:space="preserve">__________________________________________ </w:t>
      </w:r>
      <w:r w:rsidRPr="00AC4A38">
        <w:rPr>
          <w:rFonts w:eastAsia="Times New Roman" w:cs="Times New Roman"/>
          <w:i/>
          <w:szCs w:val="24"/>
          <w:lang w:eastAsia="ar-SA"/>
        </w:rPr>
        <w:t xml:space="preserve"> </w:t>
      </w:r>
      <w:r w:rsidRPr="00AC4A38">
        <w:rPr>
          <w:rFonts w:eastAsia="Times New Roman" w:cs="Times New Roman"/>
          <w:b/>
          <w:szCs w:val="24"/>
          <w:lang w:eastAsia="ar-SA"/>
        </w:rPr>
        <w:t>būvniecības darbu uzraudzību</w:t>
      </w:r>
      <w:r w:rsidR="00F01634">
        <w:rPr>
          <w:rFonts w:eastAsia="Times New Roman" w:cs="Times New Roman"/>
          <w:b/>
          <w:szCs w:val="24"/>
          <w:lang w:eastAsia="lv-LV"/>
        </w:rPr>
        <w:t xml:space="preserve"> </w:t>
      </w:r>
      <w:r w:rsidRPr="00AC4A38">
        <w:rPr>
          <w:rFonts w:eastAsia="Times New Roman" w:cs="Times New Roman"/>
          <w:b/>
          <w:szCs w:val="24"/>
          <w:lang w:eastAsia="lv-LV"/>
        </w:rPr>
        <w:t>par piedāvājuma cenu:</w:t>
      </w:r>
    </w:p>
    <w:p w:rsidR="008B21B4" w:rsidRPr="00AC4A38" w:rsidRDefault="008B21B4" w:rsidP="00F439B9">
      <w:pPr>
        <w:pStyle w:val="Heading3"/>
        <w:keepNext w:val="0"/>
        <w:spacing w:before="0" w:after="0"/>
        <w:jc w:val="both"/>
        <w:rPr>
          <w:rFonts w:ascii="Times New Roman" w:hAnsi="Times New Roman"/>
          <w:b w:val="0"/>
          <w:bCs w:val="0"/>
          <w:sz w:val="24"/>
          <w:szCs w:val="24"/>
        </w:rPr>
      </w:pPr>
    </w:p>
    <w:tbl>
      <w:tblPr>
        <w:tblpPr w:leftFromText="180" w:rightFromText="180" w:vertAnchor="text" w:horzAnchor="margin" w:tblpY="1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629"/>
      </w:tblGrid>
      <w:tr w:rsidR="008B21B4" w:rsidRPr="00AC4A38" w:rsidTr="008B21B4">
        <w:tc>
          <w:tcPr>
            <w:tcW w:w="2661" w:type="pct"/>
            <w:tcBorders>
              <w:top w:val="single" w:sz="4" w:space="0" w:color="auto"/>
              <w:left w:val="single" w:sz="4" w:space="0" w:color="auto"/>
              <w:bottom w:val="single" w:sz="4" w:space="0" w:color="auto"/>
              <w:right w:val="single" w:sz="4" w:space="0" w:color="auto"/>
            </w:tcBorders>
            <w:shd w:val="clear" w:color="auto" w:fill="D9D9D9"/>
          </w:tcPr>
          <w:p w:rsidR="008B21B4" w:rsidRPr="00AC4A38" w:rsidRDefault="008B21B4">
            <w:pPr>
              <w:rPr>
                <w:szCs w:val="24"/>
              </w:rPr>
            </w:pPr>
          </w:p>
        </w:tc>
        <w:tc>
          <w:tcPr>
            <w:tcW w:w="233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21B4" w:rsidRPr="00AC4A38" w:rsidRDefault="00BA02CC">
            <w:pPr>
              <w:jc w:val="center"/>
              <w:rPr>
                <w:szCs w:val="24"/>
              </w:rPr>
            </w:pPr>
            <w:r>
              <w:rPr>
                <w:szCs w:val="24"/>
              </w:rPr>
              <w:t>Līguma summa</w:t>
            </w:r>
            <w:r w:rsidR="008B21B4" w:rsidRPr="00AC4A38">
              <w:rPr>
                <w:szCs w:val="24"/>
              </w:rPr>
              <w:t xml:space="preserve"> (EUR) bez PVN </w:t>
            </w:r>
            <w:r w:rsidR="00C146B6">
              <w:rPr>
                <w:szCs w:val="24"/>
              </w:rPr>
              <w:t>(</w:t>
            </w:r>
            <w:r w:rsidR="008B21B4" w:rsidRPr="00AC4A38">
              <w:rPr>
                <w:szCs w:val="24"/>
              </w:rPr>
              <w:t>cipariem un vārdiem</w:t>
            </w:r>
            <w:r w:rsidR="00C146B6">
              <w:rPr>
                <w:szCs w:val="24"/>
              </w:rPr>
              <w:t>)</w:t>
            </w:r>
          </w:p>
        </w:tc>
      </w:tr>
      <w:tr w:rsidR="008B21B4" w:rsidRPr="00AC4A38" w:rsidTr="008B21B4">
        <w:trPr>
          <w:trHeight w:val="66"/>
        </w:trPr>
        <w:tc>
          <w:tcPr>
            <w:tcW w:w="2661" w:type="pct"/>
            <w:tcBorders>
              <w:top w:val="single" w:sz="4" w:space="0" w:color="auto"/>
              <w:left w:val="single" w:sz="4" w:space="0" w:color="auto"/>
              <w:bottom w:val="single" w:sz="4" w:space="0" w:color="auto"/>
              <w:right w:val="single" w:sz="4" w:space="0" w:color="auto"/>
            </w:tcBorders>
            <w:hideMark/>
          </w:tcPr>
          <w:p w:rsidR="008B21B4" w:rsidRPr="00AC4A38" w:rsidRDefault="00C146B6" w:rsidP="00BA02CC">
            <w:pPr>
              <w:tabs>
                <w:tab w:val="left" w:pos="0"/>
                <w:tab w:val="left" w:pos="284"/>
              </w:tabs>
              <w:suppressAutoHyphens/>
              <w:overflowPunct w:val="0"/>
              <w:autoSpaceDE w:val="0"/>
              <w:autoSpaceDN w:val="0"/>
              <w:adjustRightInd w:val="0"/>
              <w:spacing w:before="120" w:after="120" w:line="240" w:lineRule="auto"/>
              <w:textAlignment w:val="baseline"/>
              <w:rPr>
                <w:b/>
                <w:szCs w:val="24"/>
              </w:rPr>
            </w:pPr>
            <w:r>
              <w:rPr>
                <w:szCs w:val="24"/>
                <w:lang w:eastAsia="ar-SA"/>
              </w:rPr>
              <w:t>U</w:t>
            </w:r>
            <w:r w:rsidR="00F439B9" w:rsidRPr="00F01634">
              <w:rPr>
                <w:szCs w:val="24"/>
                <w:lang w:eastAsia="ar-SA"/>
              </w:rPr>
              <w:t xml:space="preserve">zraudzība </w:t>
            </w:r>
            <w:r>
              <w:rPr>
                <w:szCs w:val="24"/>
                <w:lang w:eastAsia="ar-SA"/>
              </w:rPr>
              <w:t>būv</w:t>
            </w:r>
            <w:r w:rsidR="00F439B9" w:rsidRPr="00F01634">
              <w:rPr>
                <w:szCs w:val="24"/>
                <w:lang w:eastAsia="ar-SA"/>
              </w:rPr>
              <w:t xml:space="preserve">objektam </w:t>
            </w:r>
            <w:r w:rsidR="00F01634" w:rsidRPr="00F01634">
              <w:rPr>
                <w:szCs w:val="24"/>
              </w:rPr>
              <w:t>“Pamatskolas ēkas pārbūv</w:t>
            </w:r>
            <w:r w:rsidR="00BA02CC">
              <w:rPr>
                <w:szCs w:val="24"/>
              </w:rPr>
              <w:t>e</w:t>
            </w:r>
            <w:r w:rsidR="00F01634" w:rsidRPr="00F01634">
              <w:rPr>
                <w:szCs w:val="24"/>
              </w:rPr>
              <w:t xml:space="preserve"> par vieglas rūpniecības ražošanas ēku un noliktavas izbūv</w:t>
            </w:r>
            <w:r w:rsidR="00BA02CC">
              <w:rPr>
                <w:szCs w:val="24"/>
              </w:rPr>
              <w:t>e</w:t>
            </w:r>
            <w:r w:rsidR="00F01634" w:rsidRPr="00F01634">
              <w:rPr>
                <w:szCs w:val="24"/>
              </w:rPr>
              <w:t xml:space="preserve"> </w:t>
            </w:r>
            <w:proofErr w:type="spellStart"/>
            <w:r w:rsidR="00F01634" w:rsidRPr="00F01634">
              <w:rPr>
                <w:szCs w:val="24"/>
              </w:rPr>
              <w:t>Randenes</w:t>
            </w:r>
            <w:proofErr w:type="spellEnd"/>
            <w:r w:rsidR="00F01634" w:rsidRPr="00F01634">
              <w:rPr>
                <w:szCs w:val="24"/>
              </w:rPr>
              <w:t xml:space="preserve"> degradētas teritorijas </w:t>
            </w:r>
            <w:proofErr w:type="spellStart"/>
            <w:r w:rsidR="00F01634" w:rsidRPr="00F01634">
              <w:rPr>
                <w:szCs w:val="24"/>
              </w:rPr>
              <w:t>revitalizācijai</w:t>
            </w:r>
            <w:proofErr w:type="spellEnd"/>
            <w:r w:rsidR="00F01634" w:rsidRPr="00F01634">
              <w:rPr>
                <w:szCs w:val="24"/>
              </w:rPr>
              <w:t xml:space="preserve">”   un  “Ēkas nojaukšana  (kadastra apzīmējumu 44600030546002)”    Dārza iela 57, </w:t>
            </w:r>
            <w:proofErr w:type="spellStart"/>
            <w:r w:rsidR="00F01634" w:rsidRPr="00F01634">
              <w:rPr>
                <w:szCs w:val="24"/>
              </w:rPr>
              <w:t>Randene</w:t>
            </w:r>
            <w:proofErr w:type="spellEnd"/>
            <w:r w:rsidR="00F01634" w:rsidRPr="00F01634">
              <w:rPr>
                <w:szCs w:val="24"/>
              </w:rPr>
              <w:t>, Kalkūnes pagasts, Daugavpils novads</w:t>
            </w:r>
          </w:p>
        </w:tc>
        <w:tc>
          <w:tcPr>
            <w:tcW w:w="2339" w:type="pct"/>
            <w:tcBorders>
              <w:top w:val="single" w:sz="4" w:space="0" w:color="auto"/>
              <w:left w:val="single" w:sz="4" w:space="0" w:color="auto"/>
              <w:bottom w:val="single" w:sz="4" w:space="0" w:color="auto"/>
              <w:right w:val="single" w:sz="4" w:space="0" w:color="auto"/>
            </w:tcBorders>
            <w:vAlign w:val="center"/>
          </w:tcPr>
          <w:p w:rsidR="008B21B4" w:rsidRPr="00AC4A38" w:rsidRDefault="008B21B4">
            <w:pPr>
              <w:jc w:val="center"/>
              <w:rPr>
                <w:i/>
                <w:szCs w:val="24"/>
              </w:rPr>
            </w:pPr>
          </w:p>
        </w:tc>
      </w:tr>
      <w:tr w:rsidR="008B21B4" w:rsidRPr="00AC4A38" w:rsidTr="008B21B4">
        <w:tc>
          <w:tcPr>
            <w:tcW w:w="2661" w:type="pct"/>
            <w:vMerge w:val="restart"/>
            <w:tcBorders>
              <w:top w:val="single" w:sz="4" w:space="0" w:color="auto"/>
              <w:left w:val="single" w:sz="4" w:space="0" w:color="auto"/>
              <w:bottom w:val="single" w:sz="4" w:space="0" w:color="auto"/>
              <w:right w:val="single" w:sz="4" w:space="0" w:color="auto"/>
            </w:tcBorders>
          </w:tcPr>
          <w:p w:rsidR="008B21B4" w:rsidRPr="00AC4A38" w:rsidRDefault="008B21B4">
            <w:pPr>
              <w:rPr>
                <w:szCs w:val="24"/>
              </w:rPr>
            </w:pPr>
          </w:p>
        </w:tc>
        <w:tc>
          <w:tcPr>
            <w:tcW w:w="233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21B4" w:rsidRPr="00AC4A38" w:rsidRDefault="008B21B4">
            <w:pPr>
              <w:jc w:val="center"/>
              <w:rPr>
                <w:szCs w:val="24"/>
              </w:rPr>
            </w:pPr>
            <w:r w:rsidRPr="00AC4A38">
              <w:rPr>
                <w:szCs w:val="24"/>
              </w:rPr>
              <w:t>PVN</w:t>
            </w:r>
            <w:r w:rsidR="00C146B6">
              <w:rPr>
                <w:szCs w:val="24"/>
              </w:rPr>
              <w:t xml:space="preserve"> 21% (</w:t>
            </w:r>
            <w:r w:rsidRPr="00AC4A38">
              <w:rPr>
                <w:szCs w:val="24"/>
              </w:rPr>
              <w:t xml:space="preserve"> cipariem un vārdiem</w:t>
            </w:r>
            <w:r w:rsidR="00C146B6">
              <w:rPr>
                <w:szCs w:val="24"/>
              </w:rPr>
              <w:t>)</w:t>
            </w:r>
          </w:p>
        </w:tc>
      </w:tr>
      <w:tr w:rsidR="008B21B4" w:rsidRPr="00AC4A38" w:rsidTr="00F439B9">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1B4" w:rsidRPr="00AC4A38" w:rsidRDefault="008B21B4">
            <w:pPr>
              <w:rPr>
                <w:rFonts w:eastAsia="Times New Roman" w:cs="Times New Roman"/>
                <w:szCs w:val="24"/>
              </w:rPr>
            </w:pPr>
          </w:p>
        </w:tc>
        <w:tc>
          <w:tcPr>
            <w:tcW w:w="2339" w:type="pct"/>
            <w:tcBorders>
              <w:top w:val="single" w:sz="4" w:space="0" w:color="auto"/>
              <w:left w:val="single" w:sz="4" w:space="0" w:color="auto"/>
              <w:bottom w:val="single" w:sz="4" w:space="0" w:color="auto"/>
              <w:right w:val="single" w:sz="4" w:space="0" w:color="auto"/>
            </w:tcBorders>
            <w:vAlign w:val="center"/>
          </w:tcPr>
          <w:p w:rsidR="008B21B4" w:rsidRPr="00AC4A38" w:rsidRDefault="008B21B4">
            <w:pPr>
              <w:jc w:val="center"/>
              <w:rPr>
                <w:b/>
                <w:szCs w:val="24"/>
              </w:rPr>
            </w:pPr>
          </w:p>
        </w:tc>
      </w:tr>
      <w:tr w:rsidR="008B21B4" w:rsidRPr="00AC4A38" w:rsidTr="008B21B4">
        <w:tc>
          <w:tcPr>
            <w:tcW w:w="0" w:type="auto"/>
            <w:vMerge/>
            <w:tcBorders>
              <w:top w:val="single" w:sz="4" w:space="0" w:color="auto"/>
              <w:left w:val="single" w:sz="4" w:space="0" w:color="auto"/>
              <w:bottom w:val="single" w:sz="4" w:space="0" w:color="auto"/>
              <w:right w:val="single" w:sz="4" w:space="0" w:color="auto"/>
            </w:tcBorders>
            <w:vAlign w:val="center"/>
            <w:hideMark/>
          </w:tcPr>
          <w:p w:rsidR="008B21B4" w:rsidRPr="00AC4A38" w:rsidRDefault="008B21B4">
            <w:pPr>
              <w:rPr>
                <w:rFonts w:eastAsia="Times New Roman" w:cs="Times New Roman"/>
                <w:szCs w:val="24"/>
              </w:rPr>
            </w:pPr>
          </w:p>
        </w:tc>
        <w:tc>
          <w:tcPr>
            <w:tcW w:w="233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B6" w:rsidRDefault="00BA02CC" w:rsidP="00C146B6">
            <w:pPr>
              <w:spacing w:after="0"/>
              <w:jc w:val="center"/>
              <w:rPr>
                <w:szCs w:val="24"/>
              </w:rPr>
            </w:pPr>
            <w:r>
              <w:rPr>
                <w:szCs w:val="24"/>
              </w:rPr>
              <w:t>Līguma summa</w:t>
            </w:r>
            <w:r w:rsidR="008B21B4" w:rsidRPr="00AC4A38">
              <w:rPr>
                <w:szCs w:val="24"/>
              </w:rPr>
              <w:t xml:space="preserve"> kopā iekļaujot PVN</w:t>
            </w:r>
            <w:r w:rsidR="00C146B6">
              <w:rPr>
                <w:szCs w:val="24"/>
              </w:rPr>
              <w:t xml:space="preserve"> </w:t>
            </w:r>
          </w:p>
          <w:p w:rsidR="008B21B4" w:rsidRPr="00AC4A38" w:rsidRDefault="00C146B6" w:rsidP="00C146B6">
            <w:pPr>
              <w:spacing w:after="0"/>
              <w:jc w:val="center"/>
              <w:rPr>
                <w:szCs w:val="24"/>
              </w:rPr>
            </w:pPr>
            <w:r>
              <w:rPr>
                <w:szCs w:val="24"/>
              </w:rPr>
              <w:t>(</w:t>
            </w:r>
            <w:r w:rsidRPr="00AC4A38">
              <w:rPr>
                <w:szCs w:val="24"/>
              </w:rPr>
              <w:t>cipariem un vārdiem</w:t>
            </w:r>
            <w:r>
              <w:rPr>
                <w:szCs w:val="24"/>
              </w:rPr>
              <w:t>)</w:t>
            </w:r>
          </w:p>
        </w:tc>
      </w:tr>
      <w:tr w:rsidR="008B21B4" w:rsidRPr="00AC4A38" w:rsidTr="008B21B4">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1B4" w:rsidRPr="00AC4A38" w:rsidRDefault="008B21B4">
            <w:pPr>
              <w:rPr>
                <w:rFonts w:eastAsia="Times New Roman" w:cs="Times New Roman"/>
                <w:szCs w:val="24"/>
              </w:rPr>
            </w:pPr>
          </w:p>
        </w:tc>
        <w:tc>
          <w:tcPr>
            <w:tcW w:w="2339" w:type="pct"/>
            <w:tcBorders>
              <w:top w:val="single" w:sz="4" w:space="0" w:color="auto"/>
              <w:left w:val="single" w:sz="4" w:space="0" w:color="auto"/>
              <w:bottom w:val="single" w:sz="4" w:space="0" w:color="auto"/>
              <w:right w:val="single" w:sz="4" w:space="0" w:color="auto"/>
            </w:tcBorders>
            <w:vAlign w:val="center"/>
          </w:tcPr>
          <w:p w:rsidR="008B21B4" w:rsidRPr="00AC4A38" w:rsidRDefault="008B21B4">
            <w:pPr>
              <w:jc w:val="center"/>
              <w:rPr>
                <w:b/>
                <w:szCs w:val="24"/>
              </w:rPr>
            </w:pPr>
          </w:p>
        </w:tc>
      </w:tr>
    </w:tbl>
    <w:p w:rsidR="008B21B4" w:rsidRPr="00AC4A38" w:rsidRDefault="008B21B4" w:rsidP="008B21B4">
      <w:pPr>
        <w:ind w:firstLine="360"/>
        <w:jc w:val="both"/>
        <w:rPr>
          <w:rFonts w:eastAsia="Times New Roman"/>
          <w:szCs w:val="24"/>
        </w:rPr>
      </w:pPr>
    </w:p>
    <w:p w:rsidR="008B21B4" w:rsidRPr="00AC4A38" w:rsidRDefault="008B21B4" w:rsidP="008B21B4">
      <w:pPr>
        <w:pStyle w:val="NoSpacing"/>
        <w:jc w:val="both"/>
        <w:rPr>
          <w:szCs w:val="24"/>
        </w:rPr>
      </w:pPr>
      <w:r w:rsidRPr="00AC4A38">
        <w:rPr>
          <w:szCs w:val="24"/>
        </w:rPr>
        <w:t>Mēs apliecinām piedāvājumā sniegto ziņu patiesumu un precizitāti.</w:t>
      </w:r>
    </w:p>
    <w:p w:rsidR="008B21B4" w:rsidRPr="00AC4A38" w:rsidRDefault="008B21B4" w:rsidP="008B21B4">
      <w:pPr>
        <w:pStyle w:val="NoSpacing"/>
        <w:jc w:val="both"/>
        <w:rPr>
          <w:szCs w:val="24"/>
        </w:rPr>
      </w:pPr>
      <w:r w:rsidRPr="00AC4A38">
        <w:rPr>
          <w:szCs w:val="24"/>
        </w:rPr>
        <w:t>Mēs apliecinām, ka esam pien</w:t>
      </w:r>
      <w:r w:rsidR="00FA16D2" w:rsidRPr="00AC4A38">
        <w:rPr>
          <w:szCs w:val="24"/>
        </w:rPr>
        <w:t>ācīgi iepazinušies ar Nolikuma</w:t>
      </w:r>
      <w:r w:rsidR="00D30BDB">
        <w:rPr>
          <w:szCs w:val="24"/>
        </w:rPr>
        <w:t xml:space="preserve">, Līguma (projekta) </w:t>
      </w:r>
      <w:r w:rsidR="00FA16D2" w:rsidRPr="00AC4A38">
        <w:rPr>
          <w:szCs w:val="24"/>
        </w:rPr>
        <w:t xml:space="preserve"> </w:t>
      </w:r>
      <w:r w:rsidRPr="00AC4A38">
        <w:rPr>
          <w:szCs w:val="24"/>
        </w:rPr>
        <w:t>un Darba uzdevuma prasībām un piekrītam visām iepirkuma nolikumā un tā pielikumos izvirzītajām prasībām.</w:t>
      </w:r>
    </w:p>
    <w:p w:rsidR="008B21B4" w:rsidRPr="00AC4A38" w:rsidRDefault="008B21B4" w:rsidP="008B21B4">
      <w:pPr>
        <w:pStyle w:val="NoSpacing"/>
        <w:jc w:val="both"/>
        <w:rPr>
          <w:szCs w:val="24"/>
        </w:rPr>
      </w:pPr>
      <w:r w:rsidRPr="00AC4A38">
        <w:rPr>
          <w:szCs w:val="24"/>
        </w:rPr>
        <w:t>Apliecinām, ka būvuzraudzība ir realizējama, nepārkāpjot normatīvo aktu prasības un ka piedāvājumā iekļauti visi pretendenta ar darbu veikšanu saistītie izdevumi.</w:t>
      </w:r>
    </w:p>
    <w:p w:rsidR="00C458EB" w:rsidRPr="00AC4A38" w:rsidRDefault="008B21B4" w:rsidP="008B21B4">
      <w:pPr>
        <w:pStyle w:val="NoSpacing"/>
        <w:jc w:val="both"/>
        <w:rPr>
          <w:szCs w:val="24"/>
        </w:rPr>
      </w:pPr>
      <w:r w:rsidRPr="00AC4A38">
        <w:rPr>
          <w:szCs w:val="24"/>
        </w:rPr>
        <w:t xml:space="preserve">Pretendents, parakstot šo finanšu piedāvājumu, apliecina, ka veiks visus nepieciešamos darbus par šajā finanšu piedāvājumā norādīto cenu. </w:t>
      </w:r>
    </w:p>
    <w:p w:rsidR="00FA16D2" w:rsidRPr="00AC4A38" w:rsidRDefault="00FA16D2" w:rsidP="008B21B4">
      <w:pPr>
        <w:pStyle w:val="NoSpacing"/>
        <w:jc w:val="both"/>
        <w:rPr>
          <w:szCs w:val="24"/>
        </w:rPr>
      </w:pPr>
    </w:p>
    <w:p w:rsidR="002A139D" w:rsidRPr="00AC4A38" w:rsidRDefault="002A139D" w:rsidP="002A139D">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Amatpersonas vai pilnvarotās personas paraksts, tā atšifrējums:</w:t>
      </w:r>
    </w:p>
    <w:p w:rsidR="00443A3A" w:rsidRDefault="002A139D" w:rsidP="00F01634">
      <w:pPr>
        <w:pStyle w:val="NoSpacing"/>
        <w:jc w:val="both"/>
        <w:rPr>
          <w:szCs w:val="24"/>
        </w:rPr>
      </w:pPr>
      <w:r w:rsidRPr="00AC4A38">
        <w:rPr>
          <w:szCs w:val="24"/>
        </w:rPr>
        <w:t xml:space="preserve">Datums: </w:t>
      </w:r>
    </w:p>
    <w:sectPr w:rsidR="00443A3A" w:rsidSect="0045695F">
      <w:pgSz w:w="11906" w:h="16838" w:code="9"/>
      <w:pgMar w:top="851" w:right="709" w:bottom="142" w:left="1418"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4F" w:rsidRDefault="00F6514F">
      <w:pPr>
        <w:spacing w:after="0" w:line="240" w:lineRule="auto"/>
      </w:pPr>
      <w:r>
        <w:separator/>
      </w:r>
    </w:p>
  </w:endnote>
  <w:endnote w:type="continuationSeparator" w:id="0">
    <w:p w:rsidR="00F6514F" w:rsidRDefault="00F6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obotoSlab-Regular-2">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BA"/>
    <w:family w:val="roman"/>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DB" w:rsidRDefault="00D3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DB" w:rsidRDefault="00D30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DB" w:rsidRDefault="00D30BDB">
    <w:pPr>
      <w:pStyle w:val="Footer"/>
      <w:jc w:val="center"/>
    </w:pPr>
  </w:p>
  <w:p w:rsidR="00D30BDB" w:rsidRDefault="00D30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84749"/>
      <w:docPartObj>
        <w:docPartGallery w:val="Page Numbers (Bottom of Page)"/>
        <w:docPartUnique/>
      </w:docPartObj>
    </w:sdtPr>
    <w:sdtEndPr>
      <w:rPr>
        <w:noProof/>
      </w:rPr>
    </w:sdtEndPr>
    <w:sdtContent>
      <w:p w:rsidR="00D30BDB" w:rsidRDefault="00D30BDB">
        <w:pPr>
          <w:pStyle w:val="Footer"/>
          <w:jc w:val="center"/>
        </w:pPr>
        <w:r>
          <w:fldChar w:fldCharType="begin"/>
        </w:r>
        <w:r>
          <w:instrText xml:space="preserve"> PAGE   \* MERGEFORMAT </w:instrText>
        </w:r>
        <w:r>
          <w:fldChar w:fldCharType="separate"/>
        </w:r>
        <w:r w:rsidR="00CD3BC5">
          <w:rPr>
            <w:noProof/>
          </w:rPr>
          <w:t>2</w:t>
        </w:r>
        <w:r>
          <w:rPr>
            <w:noProof/>
          </w:rPr>
          <w:fldChar w:fldCharType="end"/>
        </w:r>
      </w:p>
    </w:sdtContent>
  </w:sdt>
  <w:p w:rsidR="00D30BDB" w:rsidRDefault="00D3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4F" w:rsidRDefault="00F6514F">
      <w:pPr>
        <w:spacing w:after="0" w:line="240" w:lineRule="auto"/>
      </w:pPr>
      <w:r>
        <w:separator/>
      </w:r>
    </w:p>
  </w:footnote>
  <w:footnote w:type="continuationSeparator" w:id="0">
    <w:p w:rsidR="00F6514F" w:rsidRDefault="00F6514F">
      <w:pPr>
        <w:spacing w:after="0" w:line="240" w:lineRule="auto"/>
      </w:pPr>
      <w:r>
        <w:continuationSeparator/>
      </w:r>
    </w:p>
  </w:footnote>
  <w:footnote w:id="1">
    <w:p w:rsidR="00D30BDB" w:rsidRDefault="00D30BDB" w:rsidP="00336B67">
      <w:pPr>
        <w:pStyle w:val="FootnoteText"/>
      </w:pPr>
      <w:r>
        <w:rPr>
          <w:rStyle w:val="FootnoteReference"/>
        </w:rPr>
        <w:footnoteRef/>
      </w:r>
      <w:r>
        <w:t xml:space="preserve"> </w:t>
      </w:r>
      <w:r w:rsidRPr="0049095D">
        <w:rPr>
          <w:u w:val="single"/>
        </w:rPr>
        <w:t>Būvdarbu uzsākšana</w:t>
      </w:r>
      <w:r>
        <w:t xml:space="preserve"> – diena, kad būvatļaujā ir izdarīta atzīme par būvdarbu uzsākšanas nosacījumu izpildi </w:t>
      </w:r>
    </w:p>
    <w:p w:rsidR="00D30BDB" w:rsidRDefault="00D30BDB" w:rsidP="00336B67">
      <w:pPr>
        <w:pStyle w:val="FootnoteText"/>
      </w:pPr>
    </w:p>
  </w:footnote>
  <w:footnote w:id="2">
    <w:p w:rsidR="00D30BDB" w:rsidRPr="00F3678B" w:rsidRDefault="00D30BDB" w:rsidP="00336B67">
      <w:pPr>
        <w:pStyle w:val="FootnoteText"/>
        <w:jc w:val="both"/>
      </w:pPr>
      <w:r>
        <w:rPr>
          <w:rStyle w:val="FootnoteReference"/>
        </w:rPr>
        <w:footnoteRef/>
      </w:r>
      <w:r>
        <w:rPr>
          <w:u w:val="single"/>
        </w:rPr>
        <w:t xml:space="preserve"> </w:t>
      </w:r>
      <w:r w:rsidRPr="00F3678B">
        <w:rPr>
          <w:u w:val="single"/>
        </w:rPr>
        <w:t>Būvdarbu pabeigšana</w:t>
      </w:r>
      <w:r w:rsidRPr="00F3678B">
        <w:t xml:space="preserve">  - diena, kad </w:t>
      </w:r>
      <w:r>
        <w:t xml:space="preserve">ir parakstīts akts par būves pieņemšanu ekspluatācijā.  </w:t>
      </w:r>
    </w:p>
    <w:p w:rsidR="00D30BDB" w:rsidRDefault="00D30BDB" w:rsidP="00336B67">
      <w:pPr>
        <w:pStyle w:val="FootnoteText"/>
      </w:pPr>
    </w:p>
    <w:p w:rsidR="00D30BDB" w:rsidRDefault="00D30BDB" w:rsidP="00336B67">
      <w:pPr>
        <w:pStyle w:val="FootnoteText"/>
      </w:pPr>
    </w:p>
  </w:footnote>
  <w:footnote w:id="3">
    <w:p w:rsidR="00D30BDB" w:rsidRDefault="00D30BDB" w:rsidP="00CF5C9F">
      <w:pPr>
        <w:pStyle w:val="FootnoteText"/>
        <w:jc w:val="both"/>
      </w:pPr>
      <w:r>
        <w:rPr>
          <w:rStyle w:val="FootnoteReference"/>
        </w:rPr>
        <w:footnoteRef/>
      </w:r>
      <w:r>
        <w:t xml:space="preserve"> </w:t>
      </w:r>
      <w:r w:rsidRPr="00CF5C9F">
        <w:rPr>
          <w:u w:val="single"/>
        </w:rPr>
        <w:t>Būvdarbu uzsākšana</w:t>
      </w:r>
      <w:r>
        <w:t xml:space="preserve"> – diena, kad būvatļaujā ir izdarīta atzīme par būvdarbu uzsākšanas nosacījumu izpildi </w:t>
      </w:r>
    </w:p>
  </w:footnote>
  <w:footnote w:id="4">
    <w:p w:rsidR="00D30BDB" w:rsidRPr="00F3678B" w:rsidRDefault="00D30BDB" w:rsidP="00CF5C9F">
      <w:pPr>
        <w:pStyle w:val="FootnoteText"/>
        <w:jc w:val="both"/>
      </w:pPr>
      <w:r>
        <w:rPr>
          <w:rStyle w:val="FootnoteReference"/>
        </w:rPr>
        <w:footnoteRef/>
      </w:r>
      <w:r>
        <w:rPr>
          <w:u w:val="single"/>
        </w:rPr>
        <w:t xml:space="preserve"> </w:t>
      </w:r>
      <w:r w:rsidRPr="00F3678B">
        <w:rPr>
          <w:u w:val="single"/>
        </w:rPr>
        <w:t>Būvdarbu pabeigšana</w:t>
      </w:r>
      <w:r w:rsidRPr="00F3678B">
        <w:t xml:space="preserve">  - diena, kad </w:t>
      </w:r>
      <w:r>
        <w:t xml:space="preserve">ir parakstīts akts par būves pieņemšanu ekspluatācijā.  </w:t>
      </w:r>
    </w:p>
    <w:p w:rsidR="00D30BDB" w:rsidRDefault="00D30BDB" w:rsidP="00CF5C9F">
      <w:pPr>
        <w:pStyle w:val="FootnoteText"/>
        <w:jc w:val="both"/>
      </w:pPr>
    </w:p>
    <w:p w:rsidR="00D30BDB" w:rsidRDefault="00D30BD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16"/>
    <w:lvl w:ilvl="0">
      <w:start w:val="2"/>
      <w:numFmt w:val="decimal"/>
      <w:lvlText w:val="%1."/>
      <w:lvlJc w:val="left"/>
      <w:pPr>
        <w:tabs>
          <w:tab w:val="num" w:pos="0"/>
        </w:tabs>
        <w:ind w:left="360" w:hanging="360"/>
      </w:pPr>
      <w:rPr>
        <w:rFonts w:cs="Arial"/>
      </w:rPr>
    </w:lvl>
    <w:lvl w:ilvl="1">
      <w:start w:val="1"/>
      <w:numFmt w:val="decimal"/>
      <w:lvlText w:val="%1.%2."/>
      <w:lvlJc w:val="left"/>
      <w:pPr>
        <w:tabs>
          <w:tab w:val="num" w:pos="0"/>
        </w:tabs>
        <w:ind w:left="720" w:hanging="720"/>
      </w:pPr>
      <w:rPr>
        <w:rFonts w:ascii="Courier New" w:hAnsi="Courier New" w:cs="Courier New"/>
        <w:sz w:val="22"/>
        <w:szCs w:val="22"/>
        <w:lang w:val="lv-LV" w:eastAsia="lv-LV"/>
      </w:rPr>
    </w:lvl>
    <w:lvl w:ilvl="2">
      <w:start w:val="1"/>
      <w:numFmt w:val="decimal"/>
      <w:lvlText w:val="%1.%2.%3."/>
      <w:lvlJc w:val="left"/>
      <w:pPr>
        <w:tabs>
          <w:tab w:val="num" w:pos="0"/>
        </w:tabs>
        <w:ind w:left="720" w:hanging="720"/>
      </w:pPr>
      <w:rPr>
        <w:rFonts w:ascii="Wingdings" w:hAnsi="Wingdings" w:cs="Wingdings"/>
        <w:color w:val="auto"/>
        <w:sz w:val="22"/>
        <w:szCs w:val="22"/>
        <w:lang w:val="lv-LV" w:eastAsia="lv-LV"/>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3">
    <w:nsid w:val="0000000E"/>
    <w:multiLevelType w:val="multilevel"/>
    <w:tmpl w:val="0000000E"/>
    <w:name w:val="WW8Num31"/>
    <w:lvl w:ilvl="0">
      <w:start w:val="1"/>
      <w:numFmt w:val="decimal"/>
      <w:lvlText w:val="%1."/>
      <w:lvlJc w:val="left"/>
      <w:pPr>
        <w:tabs>
          <w:tab w:val="num" w:pos="0"/>
        </w:tabs>
        <w:ind w:left="540" w:hanging="540"/>
      </w:pPr>
      <w:rPr>
        <w:rFonts w:ascii="Symbol" w:hAnsi="Symbol" w:cs="Symbol"/>
        <w:b/>
        <w:lang w:val="lv-LV" w:eastAsia="lv-LV"/>
      </w:rPr>
    </w:lvl>
    <w:lvl w:ilvl="1">
      <w:start w:val="4"/>
      <w:numFmt w:val="decimal"/>
      <w:lvlText w:val="%1.%2."/>
      <w:lvlJc w:val="left"/>
      <w:pPr>
        <w:tabs>
          <w:tab w:val="num" w:pos="0"/>
        </w:tabs>
        <w:ind w:left="862" w:hanging="720"/>
      </w:pPr>
      <w:rPr>
        <w:rFonts w:ascii="Courier New" w:hAnsi="Courier New" w:cs="Courier New"/>
      </w:rPr>
    </w:lvl>
    <w:lvl w:ilvl="2">
      <w:start w:val="1"/>
      <w:numFmt w:val="decimal"/>
      <w:lvlText w:val="%1.%2.%3."/>
      <w:lvlJc w:val="left"/>
      <w:pPr>
        <w:tabs>
          <w:tab w:val="num" w:pos="720"/>
        </w:tabs>
        <w:ind w:left="1004" w:hanging="720"/>
      </w:pPr>
      <w:rPr>
        <w:rFonts w:ascii="Wingdings" w:hAnsi="Wingdings" w:cs="Wingdings"/>
        <w:bCs/>
        <w:color w:val="002060"/>
        <w:sz w:val="22"/>
        <w:szCs w:val="22"/>
        <w:lang w:val="lv-LV"/>
      </w:r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
    <w:nsid w:val="0000001D"/>
    <w:multiLevelType w:val="singleLevel"/>
    <w:tmpl w:val="0000001D"/>
    <w:name w:val="WW8Num29"/>
    <w:lvl w:ilvl="0">
      <w:start w:val="1"/>
      <w:numFmt w:val="lowerLetter"/>
      <w:lvlText w:val="%1."/>
      <w:lvlJc w:val="left"/>
      <w:pPr>
        <w:tabs>
          <w:tab w:val="num" w:pos="1080"/>
        </w:tabs>
        <w:ind w:left="1080" w:hanging="360"/>
      </w:pPr>
    </w:lvl>
  </w:abstractNum>
  <w:abstractNum w:abstractNumId="5">
    <w:nsid w:val="06285ABE"/>
    <w:multiLevelType w:val="multilevel"/>
    <w:tmpl w:val="F558FCF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7635DD"/>
    <w:multiLevelType w:val="multilevel"/>
    <w:tmpl w:val="3B12AC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nsid w:val="1AC93EA2"/>
    <w:multiLevelType w:val="multilevel"/>
    <w:tmpl w:val="DCB0D9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803AAF"/>
    <w:multiLevelType w:val="multilevel"/>
    <w:tmpl w:val="944837C8"/>
    <w:lvl w:ilvl="0">
      <w:start w:val="1"/>
      <w:numFmt w:val="decimal"/>
      <w:pStyle w:val="virsraksts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9649A3"/>
    <w:multiLevelType w:val="multilevel"/>
    <w:tmpl w:val="C2CCA778"/>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1E957047"/>
    <w:multiLevelType w:val="multilevel"/>
    <w:tmpl w:val="13B8C9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070231"/>
    <w:multiLevelType w:val="hybridMultilevel"/>
    <w:tmpl w:val="28A0CD04"/>
    <w:lvl w:ilvl="0" w:tplc="0426000F">
      <w:start w:val="1"/>
      <w:numFmt w:val="decimal"/>
      <w:lvlText w:val="%1."/>
      <w:lvlJc w:val="left"/>
      <w:pPr>
        <w:tabs>
          <w:tab w:val="num" w:pos="1320"/>
        </w:tabs>
        <w:ind w:left="1320" w:hanging="78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4">
    <w:nsid w:val="23441EC1"/>
    <w:multiLevelType w:val="multilevel"/>
    <w:tmpl w:val="12BE754A"/>
    <w:lvl w:ilvl="0">
      <w:start w:val="6"/>
      <w:numFmt w:val="decimal"/>
      <w:lvlText w:val="%1."/>
      <w:lvlJc w:val="left"/>
      <w:pPr>
        <w:ind w:left="585" w:hanging="58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A9F4856"/>
    <w:multiLevelType w:val="multilevel"/>
    <w:tmpl w:val="9E047F5E"/>
    <w:lvl w:ilvl="0">
      <w:start w:val="4"/>
      <w:numFmt w:val="decimal"/>
      <w:lvlText w:val="%1."/>
      <w:lvlJc w:val="left"/>
      <w:pPr>
        <w:ind w:left="540" w:hanging="540"/>
      </w:pPr>
      <w:rPr>
        <w:rFonts w:hint="default"/>
      </w:rPr>
    </w:lvl>
    <w:lvl w:ilvl="1">
      <w:start w:val="9"/>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6">
    <w:nsid w:val="33CB2A9C"/>
    <w:multiLevelType w:val="multilevel"/>
    <w:tmpl w:val="59F2258C"/>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800" w:hanging="72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7">
    <w:nsid w:val="35DF79A3"/>
    <w:multiLevelType w:val="multilevel"/>
    <w:tmpl w:val="A3AC80B6"/>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F05403"/>
    <w:multiLevelType w:val="multilevel"/>
    <w:tmpl w:val="482890E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C2101A1"/>
    <w:multiLevelType w:val="multilevel"/>
    <w:tmpl w:val="682237F4"/>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09851E9"/>
    <w:multiLevelType w:val="multilevel"/>
    <w:tmpl w:val="5942B38A"/>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13491D"/>
    <w:multiLevelType w:val="hybridMultilevel"/>
    <w:tmpl w:val="2E96A70C"/>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5AA4190"/>
    <w:multiLevelType w:val="hybridMultilevel"/>
    <w:tmpl w:val="01AED7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5B7402E"/>
    <w:multiLevelType w:val="multilevel"/>
    <w:tmpl w:val="E02C91C4"/>
    <w:lvl w:ilvl="0">
      <w:start w:val="1"/>
      <w:numFmt w:val="decimal"/>
      <w:lvlText w:val="%1."/>
      <w:lvlJc w:val="left"/>
      <w:pPr>
        <w:tabs>
          <w:tab w:val="num" w:pos="420"/>
        </w:tabs>
        <w:ind w:left="420" w:hanging="420"/>
      </w:pPr>
      <w:rPr>
        <w:rFonts w:ascii="Times New Roman" w:eastAsia="Times New Roman" w:hAnsi="Times New Roman" w:cs="Times New Roman" w:hint="default"/>
        <w:b/>
        <w:color w:val="auto"/>
      </w:rPr>
    </w:lvl>
    <w:lvl w:ilvl="1">
      <w:start w:val="1"/>
      <w:numFmt w:val="decimal"/>
      <w:lvlText w:val="%1.%2."/>
      <w:lvlJc w:val="left"/>
      <w:pPr>
        <w:tabs>
          <w:tab w:val="num" w:pos="704"/>
        </w:tabs>
        <w:ind w:left="704" w:hanging="420"/>
      </w:pPr>
      <w:rPr>
        <w:rFonts w:ascii="Times New Roman" w:hAnsi="Times New Roman" w:cs="Times New Roman" w:hint="default"/>
        <w:b w:val="0"/>
        <w:i w:val="0"/>
        <w:sz w:val="24"/>
        <w:szCs w:val="24"/>
      </w:rPr>
    </w:lvl>
    <w:lvl w:ilvl="2">
      <w:start w:val="1"/>
      <w:numFmt w:val="decimal"/>
      <w:lvlText w:val="%1.%2.%3."/>
      <w:lvlJc w:val="left"/>
      <w:pPr>
        <w:tabs>
          <w:tab w:val="num" w:pos="1571"/>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2F4F7C"/>
    <w:multiLevelType w:val="hybridMultilevel"/>
    <w:tmpl w:val="22AC86F8"/>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C55A06"/>
    <w:multiLevelType w:val="multilevel"/>
    <w:tmpl w:val="B300A35C"/>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1662A"/>
    <w:multiLevelType w:val="hybridMultilevel"/>
    <w:tmpl w:val="6A6E6F0A"/>
    <w:lvl w:ilvl="0" w:tplc="889E8D3A">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nsid w:val="619F498A"/>
    <w:multiLevelType w:val="multilevel"/>
    <w:tmpl w:val="618807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DB6944"/>
    <w:multiLevelType w:val="multilevel"/>
    <w:tmpl w:val="D2C0855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496014"/>
    <w:multiLevelType w:val="hybridMultilevel"/>
    <w:tmpl w:val="542A2142"/>
    <w:lvl w:ilvl="0" w:tplc="E86C3D7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012D89"/>
    <w:multiLevelType w:val="multilevel"/>
    <w:tmpl w:val="23168D70"/>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13"/>
  </w:num>
  <w:num w:numId="2">
    <w:abstractNumId w:val="16"/>
  </w:num>
  <w:num w:numId="3">
    <w:abstractNumId w:val="7"/>
  </w:num>
  <w:num w:numId="4">
    <w:abstractNumId w:val="26"/>
  </w:num>
  <w:num w:numId="5">
    <w:abstractNumId w:val="29"/>
  </w:num>
  <w:num w:numId="6">
    <w:abstractNumId w:val="12"/>
  </w:num>
  <w:num w:numId="7">
    <w:abstractNumId w:val="22"/>
  </w:num>
  <w:num w:numId="8">
    <w:abstractNumId w:val="17"/>
  </w:num>
  <w:num w:numId="9">
    <w:abstractNumId w:val="9"/>
  </w:num>
  <w:num w:numId="10">
    <w:abstractNumId w:val="19"/>
  </w:num>
  <w:num w:numId="11">
    <w:abstractNumId w:val="24"/>
  </w:num>
  <w:num w:numId="12">
    <w:abstractNumId w:val="11"/>
  </w:num>
  <w:num w:numId="13">
    <w:abstractNumId w:val="6"/>
  </w:num>
  <w:num w:numId="14">
    <w:abstractNumId w:val="23"/>
  </w:num>
  <w:num w:numId="15">
    <w:abstractNumId w:val="28"/>
  </w:num>
  <w:num w:numId="16">
    <w:abstractNumId w:val="8"/>
  </w:num>
  <w:num w:numId="17">
    <w:abstractNumId w:val="27"/>
  </w:num>
  <w:num w:numId="18">
    <w:abstractNumId w:val="5"/>
  </w:num>
  <w:num w:numId="19">
    <w:abstractNumId w:val="21"/>
  </w:num>
  <w:num w:numId="20">
    <w:abstractNumId w:val="10"/>
  </w:num>
  <w:num w:numId="21">
    <w:abstractNumId w:val="20"/>
  </w:num>
  <w:num w:numId="22">
    <w:abstractNumId w:val="14"/>
  </w:num>
  <w:num w:numId="23">
    <w:abstractNumId w:val="25"/>
  </w:num>
  <w:num w:numId="24">
    <w:abstractNumId w:val="30"/>
  </w:num>
  <w:num w:numId="25">
    <w:abstractNumId w:val="18"/>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A8"/>
    <w:rsid w:val="0000026B"/>
    <w:rsid w:val="00000979"/>
    <w:rsid w:val="00000997"/>
    <w:rsid w:val="00001263"/>
    <w:rsid w:val="0000154F"/>
    <w:rsid w:val="00001C0D"/>
    <w:rsid w:val="00001EC9"/>
    <w:rsid w:val="00002087"/>
    <w:rsid w:val="0000271B"/>
    <w:rsid w:val="000027DE"/>
    <w:rsid w:val="0000280E"/>
    <w:rsid w:val="00002B4A"/>
    <w:rsid w:val="0000304D"/>
    <w:rsid w:val="00003865"/>
    <w:rsid w:val="00003CFF"/>
    <w:rsid w:val="00003E69"/>
    <w:rsid w:val="00004062"/>
    <w:rsid w:val="0000465E"/>
    <w:rsid w:val="00005B6F"/>
    <w:rsid w:val="00005CD3"/>
    <w:rsid w:val="00005F91"/>
    <w:rsid w:val="00006012"/>
    <w:rsid w:val="0000611E"/>
    <w:rsid w:val="000062E8"/>
    <w:rsid w:val="000067BD"/>
    <w:rsid w:val="00006C58"/>
    <w:rsid w:val="00006EEE"/>
    <w:rsid w:val="000078F6"/>
    <w:rsid w:val="00010F36"/>
    <w:rsid w:val="00011336"/>
    <w:rsid w:val="000117B1"/>
    <w:rsid w:val="00011984"/>
    <w:rsid w:val="000129A5"/>
    <w:rsid w:val="0001307E"/>
    <w:rsid w:val="00013D3C"/>
    <w:rsid w:val="00014268"/>
    <w:rsid w:val="000156C7"/>
    <w:rsid w:val="00015E35"/>
    <w:rsid w:val="00016477"/>
    <w:rsid w:val="0001648A"/>
    <w:rsid w:val="00016598"/>
    <w:rsid w:val="000166DC"/>
    <w:rsid w:val="000169BF"/>
    <w:rsid w:val="00016B40"/>
    <w:rsid w:val="0001737E"/>
    <w:rsid w:val="00020B96"/>
    <w:rsid w:val="000216B7"/>
    <w:rsid w:val="000217D6"/>
    <w:rsid w:val="0002182C"/>
    <w:rsid w:val="000225AE"/>
    <w:rsid w:val="00022A33"/>
    <w:rsid w:val="00022CB8"/>
    <w:rsid w:val="000231EA"/>
    <w:rsid w:val="00023B56"/>
    <w:rsid w:val="000244DB"/>
    <w:rsid w:val="00024C83"/>
    <w:rsid w:val="000259A9"/>
    <w:rsid w:val="00025D15"/>
    <w:rsid w:val="00025D60"/>
    <w:rsid w:val="00025D8E"/>
    <w:rsid w:val="000266C5"/>
    <w:rsid w:val="0002687B"/>
    <w:rsid w:val="00027830"/>
    <w:rsid w:val="00031097"/>
    <w:rsid w:val="00031894"/>
    <w:rsid w:val="000321C5"/>
    <w:rsid w:val="00032CCB"/>
    <w:rsid w:val="00033080"/>
    <w:rsid w:val="000330DC"/>
    <w:rsid w:val="0003377D"/>
    <w:rsid w:val="000341F7"/>
    <w:rsid w:val="00034375"/>
    <w:rsid w:val="00034693"/>
    <w:rsid w:val="0003509F"/>
    <w:rsid w:val="0003537E"/>
    <w:rsid w:val="00036F38"/>
    <w:rsid w:val="000376A5"/>
    <w:rsid w:val="00040471"/>
    <w:rsid w:val="000406CD"/>
    <w:rsid w:val="000408B3"/>
    <w:rsid w:val="00041B34"/>
    <w:rsid w:val="00041F27"/>
    <w:rsid w:val="000422FA"/>
    <w:rsid w:val="00042E34"/>
    <w:rsid w:val="000435E9"/>
    <w:rsid w:val="0004422E"/>
    <w:rsid w:val="00044568"/>
    <w:rsid w:val="000446BB"/>
    <w:rsid w:val="00045049"/>
    <w:rsid w:val="0004518D"/>
    <w:rsid w:val="00046035"/>
    <w:rsid w:val="0004639A"/>
    <w:rsid w:val="00046495"/>
    <w:rsid w:val="00047326"/>
    <w:rsid w:val="000474D7"/>
    <w:rsid w:val="00047646"/>
    <w:rsid w:val="00047E89"/>
    <w:rsid w:val="000516E5"/>
    <w:rsid w:val="0005197F"/>
    <w:rsid w:val="000521E1"/>
    <w:rsid w:val="000526CC"/>
    <w:rsid w:val="000527EE"/>
    <w:rsid w:val="00052894"/>
    <w:rsid w:val="00052ECE"/>
    <w:rsid w:val="00053F78"/>
    <w:rsid w:val="0005454A"/>
    <w:rsid w:val="000547BD"/>
    <w:rsid w:val="00054A79"/>
    <w:rsid w:val="00055511"/>
    <w:rsid w:val="00055818"/>
    <w:rsid w:val="00056026"/>
    <w:rsid w:val="0005660C"/>
    <w:rsid w:val="00057668"/>
    <w:rsid w:val="000577BE"/>
    <w:rsid w:val="0006015B"/>
    <w:rsid w:val="00060284"/>
    <w:rsid w:val="0006073B"/>
    <w:rsid w:val="00060D47"/>
    <w:rsid w:val="00060FA6"/>
    <w:rsid w:val="00061912"/>
    <w:rsid w:val="00061A9D"/>
    <w:rsid w:val="000627E2"/>
    <w:rsid w:val="000632D4"/>
    <w:rsid w:val="00063A7F"/>
    <w:rsid w:val="00064CF2"/>
    <w:rsid w:val="00064E6A"/>
    <w:rsid w:val="0006535B"/>
    <w:rsid w:val="0006585E"/>
    <w:rsid w:val="000665C8"/>
    <w:rsid w:val="0006706F"/>
    <w:rsid w:val="000671C7"/>
    <w:rsid w:val="00070443"/>
    <w:rsid w:val="000709B8"/>
    <w:rsid w:val="00070DBD"/>
    <w:rsid w:val="00071534"/>
    <w:rsid w:val="00071695"/>
    <w:rsid w:val="00072225"/>
    <w:rsid w:val="00072411"/>
    <w:rsid w:val="00072594"/>
    <w:rsid w:val="000740AA"/>
    <w:rsid w:val="000749DD"/>
    <w:rsid w:val="00074B47"/>
    <w:rsid w:val="00074E1B"/>
    <w:rsid w:val="00075056"/>
    <w:rsid w:val="00075439"/>
    <w:rsid w:val="0007631A"/>
    <w:rsid w:val="000764C3"/>
    <w:rsid w:val="0007677A"/>
    <w:rsid w:val="00077790"/>
    <w:rsid w:val="00080CD8"/>
    <w:rsid w:val="00081346"/>
    <w:rsid w:val="0008141B"/>
    <w:rsid w:val="0008167F"/>
    <w:rsid w:val="00082AFB"/>
    <w:rsid w:val="000851C6"/>
    <w:rsid w:val="000860F3"/>
    <w:rsid w:val="000866C8"/>
    <w:rsid w:val="00086BF0"/>
    <w:rsid w:val="0009083E"/>
    <w:rsid w:val="00090E9E"/>
    <w:rsid w:val="00090F48"/>
    <w:rsid w:val="00091A12"/>
    <w:rsid w:val="00091B28"/>
    <w:rsid w:val="00092841"/>
    <w:rsid w:val="0009370C"/>
    <w:rsid w:val="00093912"/>
    <w:rsid w:val="0009434B"/>
    <w:rsid w:val="0009468F"/>
    <w:rsid w:val="000954B1"/>
    <w:rsid w:val="00095A4A"/>
    <w:rsid w:val="00095BB4"/>
    <w:rsid w:val="00095ED8"/>
    <w:rsid w:val="000961E6"/>
    <w:rsid w:val="000975A6"/>
    <w:rsid w:val="000975EE"/>
    <w:rsid w:val="00097AD6"/>
    <w:rsid w:val="000A0C4C"/>
    <w:rsid w:val="000A1012"/>
    <w:rsid w:val="000A124F"/>
    <w:rsid w:val="000A15D6"/>
    <w:rsid w:val="000A20CB"/>
    <w:rsid w:val="000A246E"/>
    <w:rsid w:val="000A2B78"/>
    <w:rsid w:val="000A3157"/>
    <w:rsid w:val="000A3AA0"/>
    <w:rsid w:val="000A3F2E"/>
    <w:rsid w:val="000A46CB"/>
    <w:rsid w:val="000A608E"/>
    <w:rsid w:val="000A634D"/>
    <w:rsid w:val="000A65DC"/>
    <w:rsid w:val="000A6964"/>
    <w:rsid w:val="000A756E"/>
    <w:rsid w:val="000A7E53"/>
    <w:rsid w:val="000B0653"/>
    <w:rsid w:val="000B086F"/>
    <w:rsid w:val="000B0A29"/>
    <w:rsid w:val="000B1110"/>
    <w:rsid w:val="000B1292"/>
    <w:rsid w:val="000B1E30"/>
    <w:rsid w:val="000B2EFC"/>
    <w:rsid w:val="000B3017"/>
    <w:rsid w:val="000B3B35"/>
    <w:rsid w:val="000B5134"/>
    <w:rsid w:val="000B5156"/>
    <w:rsid w:val="000B55E0"/>
    <w:rsid w:val="000B55E7"/>
    <w:rsid w:val="000B65D8"/>
    <w:rsid w:val="000B67D0"/>
    <w:rsid w:val="000B769E"/>
    <w:rsid w:val="000B76BE"/>
    <w:rsid w:val="000B7C5F"/>
    <w:rsid w:val="000C1088"/>
    <w:rsid w:val="000C18BD"/>
    <w:rsid w:val="000C2125"/>
    <w:rsid w:val="000C2A4B"/>
    <w:rsid w:val="000C2ACF"/>
    <w:rsid w:val="000C2C03"/>
    <w:rsid w:val="000C2FA8"/>
    <w:rsid w:val="000C445E"/>
    <w:rsid w:val="000C5171"/>
    <w:rsid w:val="000C6355"/>
    <w:rsid w:val="000C7072"/>
    <w:rsid w:val="000D03A5"/>
    <w:rsid w:val="000D08C4"/>
    <w:rsid w:val="000D0DAB"/>
    <w:rsid w:val="000D0EE5"/>
    <w:rsid w:val="000D145B"/>
    <w:rsid w:val="000D1A0F"/>
    <w:rsid w:val="000D259B"/>
    <w:rsid w:val="000D3B27"/>
    <w:rsid w:val="000D4E06"/>
    <w:rsid w:val="000D53FC"/>
    <w:rsid w:val="000D6150"/>
    <w:rsid w:val="000D6A9C"/>
    <w:rsid w:val="000D7571"/>
    <w:rsid w:val="000D7CC2"/>
    <w:rsid w:val="000D7FDE"/>
    <w:rsid w:val="000E047A"/>
    <w:rsid w:val="000E164B"/>
    <w:rsid w:val="000E2408"/>
    <w:rsid w:val="000E2BB0"/>
    <w:rsid w:val="000E2EEC"/>
    <w:rsid w:val="000E3CC0"/>
    <w:rsid w:val="000E42F0"/>
    <w:rsid w:val="000E4BCD"/>
    <w:rsid w:val="000E4D5E"/>
    <w:rsid w:val="000E547A"/>
    <w:rsid w:val="000E657E"/>
    <w:rsid w:val="000E692D"/>
    <w:rsid w:val="000E702C"/>
    <w:rsid w:val="000E77D9"/>
    <w:rsid w:val="000F02BF"/>
    <w:rsid w:val="000F0E00"/>
    <w:rsid w:val="000F11EF"/>
    <w:rsid w:val="000F149B"/>
    <w:rsid w:val="000F1E0F"/>
    <w:rsid w:val="000F27DA"/>
    <w:rsid w:val="000F287D"/>
    <w:rsid w:val="000F3457"/>
    <w:rsid w:val="000F349A"/>
    <w:rsid w:val="000F3862"/>
    <w:rsid w:val="000F388B"/>
    <w:rsid w:val="000F4980"/>
    <w:rsid w:val="000F4CC0"/>
    <w:rsid w:val="000F52BD"/>
    <w:rsid w:val="000F534B"/>
    <w:rsid w:val="000F59A7"/>
    <w:rsid w:val="000F6D4E"/>
    <w:rsid w:val="001000F8"/>
    <w:rsid w:val="00100475"/>
    <w:rsid w:val="0010232E"/>
    <w:rsid w:val="0010242A"/>
    <w:rsid w:val="00102B07"/>
    <w:rsid w:val="00102C61"/>
    <w:rsid w:val="00103407"/>
    <w:rsid w:val="00103E8B"/>
    <w:rsid w:val="0010403B"/>
    <w:rsid w:val="00104FE6"/>
    <w:rsid w:val="001054B7"/>
    <w:rsid w:val="00105539"/>
    <w:rsid w:val="00106286"/>
    <w:rsid w:val="001064D0"/>
    <w:rsid w:val="0010662F"/>
    <w:rsid w:val="00106896"/>
    <w:rsid w:val="00106EC7"/>
    <w:rsid w:val="001077E6"/>
    <w:rsid w:val="0010787A"/>
    <w:rsid w:val="00111877"/>
    <w:rsid w:val="00111884"/>
    <w:rsid w:val="00111B8C"/>
    <w:rsid w:val="0011244E"/>
    <w:rsid w:val="0011269F"/>
    <w:rsid w:val="00113059"/>
    <w:rsid w:val="001135F0"/>
    <w:rsid w:val="00113AEB"/>
    <w:rsid w:val="0011445F"/>
    <w:rsid w:val="00114B67"/>
    <w:rsid w:val="00114E86"/>
    <w:rsid w:val="00115400"/>
    <w:rsid w:val="0011617F"/>
    <w:rsid w:val="001168EB"/>
    <w:rsid w:val="00116D11"/>
    <w:rsid w:val="00116F70"/>
    <w:rsid w:val="00117700"/>
    <w:rsid w:val="00117BA0"/>
    <w:rsid w:val="001205A1"/>
    <w:rsid w:val="00120B4D"/>
    <w:rsid w:val="00120E26"/>
    <w:rsid w:val="00121310"/>
    <w:rsid w:val="0012162A"/>
    <w:rsid w:val="001218D1"/>
    <w:rsid w:val="00121E2C"/>
    <w:rsid w:val="00122843"/>
    <w:rsid w:val="00122EC0"/>
    <w:rsid w:val="001232C7"/>
    <w:rsid w:val="00123578"/>
    <w:rsid w:val="001237A0"/>
    <w:rsid w:val="00123C8E"/>
    <w:rsid w:val="00124647"/>
    <w:rsid w:val="00124B2B"/>
    <w:rsid w:val="00124EB7"/>
    <w:rsid w:val="00124FE9"/>
    <w:rsid w:val="00125105"/>
    <w:rsid w:val="00125224"/>
    <w:rsid w:val="00125613"/>
    <w:rsid w:val="00125739"/>
    <w:rsid w:val="00125AC4"/>
    <w:rsid w:val="001260C9"/>
    <w:rsid w:val="0012686B"/>
    <w:rsid w:val="0012692A"/>
    <w:rsid w:val="00126C50"/>
    <w:rsid w:val="00131095"/>
    <w:rsid w:val="001315C1"/>
    <w:rsid w:val="00132185"/>
    <w:rsid w:val="0013355C"/>
    <w:rsid w:val="001338E1"/>
    <w:rsid w:val="00133C0F"/>
    <w:rsid w:val="001341D4"/>
    <w:rsid w:val="00134283"/>
    <w:rsid w:val="001343CD"/>
    <w:rsid w:val="001347A8"/>
    <w:rsid w:val="0013482B"/>
    <w:rsid w:val="00135246"/>
    <w:rsid w:val="0013587E"/>
    <w:rsid w:val="001367A4"/>
    <w:rsid w:val="00136894"/>
    <w:rsid w:val="00136B18"/>
    <w:rsid w:val="00136BD6"/>
    <w:rsid w:val="00136C13"/>
    <w:rsid w:val="00136FD5"/>
    <w:rsid w:val="001404F9"/>
    <w:rsid w:val="00140603"/>
    <w:rsid w:val="00140AE0"/>
    <w:rsid w:val="00141C8B"/>
    <w:rsid w:val="00143689"/>
    <w:rsid w:val="00143AA4"/>
    <w:rsid w:val="0014498A"/>
    <w:rsid w:val="00144E51"/>
    <w:rsid w:val="0014513E"/>
    <w:rsid w:val="001455F5"/>
    <w:rsid w:val="0014632C"/>
    <w:rsid w:val="001464D2"/>
    <w:rsid w:val="00146F32"/>
    <w:rsid w:val="00147335"/>
    <w:rsid w:val="0014762C"/>
    <w:rsid w:val="00147959"/>
    <w:rsid w:val="00147A9F"/>
    <w:rsid w:val="00147CD4"/>
    <w:rsid w:val="00150E94"/>
    <w:rsid w:val="0015148A"/>
    <w:rsid w:val="00151A4A"/>
    <w:rsid w:val="00151B08"/>
    <w:rsid w:val="00151CB4"/>
    <w:rsid w:val="00151D5D"/>
    <w:rsid w:val="001523C1"/>
    <w:rsid w:val="001528B3"/>
    <w:rsid w:val="00154195"/>
    <w:rsid w:val="00154D2F"/>
    <w:rsid w:val="0015693C"/>
    <w:rsid w:val="00160BBF"/>
    <w:rsid w:val="0016120D"/>
    <w:rsid w:val="0016150C"/>
    <w:rsid w:val="001625DC"/>
    <w:rsid w:val="001632EB"/>
    <w:rsid w:val="00163A90"/>
    <w:rsid w:val="00164EEB"/>
    <w:rsid w:val="0016504E"/>
    <w:rsid w:val="0016594E"/>
    <w:rsid w:val="00166249"/>
    <w:rsid w:val="00166EE2"/>
    <w:rsid w:val="001671F7"/>
    <w:rsid w:val="00167D84"/>
    <w:rsid w:val="00170026"/>
    <w:rsid w:val="0017046C"/>
    <w:rsid w:val="0017060F"/>
    <w:rsid w:val="00171DFB"/>
    <w:rsid w:val="00173430"/>
    <w:rsid w:val="001755FB"/>
    <w:rsid w:val="00175AC5"/>
    <w:rsid w:val="00175D97"/>
    <w:rsid w:val="0017736B"/>
    <w:rsid w:val="0017743F"/>
    <w:rsid w:val="00180902"/>
    <w:rsid w:val="001812D6"/>
    <w:rsid w:val="0018141B"/>
    <w:rsid w:val="0018146F"/>
    <w:rsid w:val="0018217D"/>
    <w:rsid w:val="00182329"/>
    <w:rsid w:val="00182A84"/>
    <w:rsid w:val="00182D67"/>
    <w:rsid w:val="00182FB3"/>
    <w:rsid w:val="00183117"/>
    <w:rsid w:val="0018329C"/>
    <w:rsid w:val="001838C6"/>
    <w:rsid w:val="00183D83"/>
    <w:rsid w:val="0018458A"/>
    <w:rsid w:val="001846CA"/>
    <w:rsid w:val="00184E29"/>
    <w:rsid w:val="00184F44"/>
    <w:rsid w:val="001850B2"/>
    <w:rsid w:val="00185177"/>
    <w:rsid w:val="001861F6"/>
    <w:rsid w:val="001865BC"/>
    <w:rsid w:val="00186FBA"/>
    <w:rsid w:val="001870E7"/>
    <w:rsid w:val="00187260"/>
    <w:rsid w:val="00190314"/>
    <w:rsid w:val="00190525"/>
    <w:rsid w:val="00190AE7"/>
    <w:rsid w:val="00191A6F"/>
    <w:rsid w:val="00191CAA"/>
    <w:rsid w:val="0019246B"/>
    <w:rsid w:val="00192656"/>
    <w:rsid w:val="001932F9"/>
    <w:rsid w:val="00194289"/>
    <w:rsid w:val="00194649"/>
    <w:rsid w:val="001947CD"/>
    <w:rsid w:val="00195028"/>
    <w:rsid w:val="00195B05"/>
    <w:rsid w:val="00197D2B"/>
    <w:rsid w:val="001A01C9"/>
    <w:rsid w:val="001A0770"/>
    <w:rsid w:val="001A0E7C"/>
    <w:rsid w:val="001A0EE9"/>
    <w:rsid w:val="001A1D87"/>
    <w:rsid w:val="001A2F07"/>
    <w:rsid w:val="001A3624"/>
    <w:rsid w:val="001A3688"/>
    <w:rsid w:val="001A41BB"/>
    <w:rsid w:val="001A48F7"/>
    <w:rsid w:val="001A518F"/>
    <w:rsid w:val="001A69B8"/>
    <w:rsid w:val="001A6CD7"/>
    <w:rsid w:val="001A7045"/>
    <w:rsid w:val="001A7930"/>
    <w:rsid w:val="001B1943"/>
    <w:rsid w:val="001B1A47"/>
    <w:rsid w:val="001B1CD3"/>
    <w:rsid w:val="001B1CE2"/>
    <w:rsid w:val="001B1DBA"/>
    <w:rsid w:val="001B22C8"/>
    <w:rsid w:val="001B300C"/>
    <w:rsid w:val="001B471F"/>
    <w:rsid w:val="001B55DC"/>
    <w:rsid w:val="001B5A1C"/>
    <w:rsid w:val="001B5CB0"/>
    <w:rsid w:val="001B6031"/>
    <w:rsid w:val="001B60C2"/>
    <w:rsid w:val="001B728B"/>
    <w:rsid w:val="001B7290"/>
    <w:rsid w:val="001B79F0"/>
    <w:rsid w:val="001C0B7C"/>
    <w:rsid w:val="001C12CB"/>
    <w:rsid w:val="001C2025"/>
    <w:rsid w:val="001C283E"/>
    <w:rsid w:val="001C2FC7"/>
    <w:rsid w:val="001C31F8"/>
    <w:rsid w:val="001C53E0"/>
    <w:rsid w:val="001C613F"/>
    <w:rsid w:val="001C64BA"/>
    <w:rsid w:val="001C679D"/>
    <w:rsid w:val="001C6E1E"/>
    <w:rsid w:val="001C706E"/>
    <w:rsid w:val="001C7794"/>
    <w:rsid w:val="001C7929"/>
    <w:rsid w:val="001D0A1A"/>
    <w:rsid w:val="001D11EB"/>
    <w:rsid w:val="001D128C"/>
    <w:rsid w:val="001D2082"/>
    <w:rsid w:val="001D2DDA"/>
    <w:rsid w:val="001D2F60"/>
    <w:rsid w:val="001D3006"/>
    <w:rsid w:val="001D34AF"/>
    <w:rsid w:val="001D356F"/>
    <w:rsid w:val="001D3579"/>
    <w:rsid w:val="001D3E2F"/>
    <w:rsid w:val="001D46F1"/>
    <w:rsid w:val="001D477C"/>
    <w:rsid w:val="001D664B"/>
    <w:rsid w:val="001D67D1"/>
    <w:rsid w:val="001D68C6"/>
    <w:rsid w:val="001D7143"/>
    <w:rsid w:val="001E053C"/>
    <w:rsid w:val="001E0BC4"/>
    <w:rsid w:val="001E3133"/>
    <w:rsid w:val="001E37F3"/>
    <w:rsid w:val="001E3C9B"/>
    <w:rsid w:val="001E3D81"/>
    <w:rsid w:val="001E4441"/>
    <w:rsid w:val="001E46B7"/>
    <w:rsid w:val="001E5B06"/>
    <w:rsid w:val="001E5E29"/>
    <w:rsid w:val="001E6362"/>
    <w:rsid w:val="001E6705"/>
    <w:rsid w:val="001E70B9"/>
    <w:rsid w:val="001F032C"/>
    <w:rsid w:val="001F25D0"/>
    <w:rsid w:val="001F268E"/>
    <w:rsid w:val="001F2A8D"/>
    <w:rsid w:val="001F31C2"/>
    <w:rsid w:val="001F36DE"/>
    <w:rsid w:val="001F3A07"/>
    <w:rsid w:val="001F46CC"/>
    <w:rsid w:val="001F4AA4"/>
    <w:rsid w:val="001F63A8"/>
    <w:rsid w:val="001F6E86"/>
    <w:rsid w:val="001F7521"/>
    <w:rsid w:val="00200154"/>
    <w:rsid w:val="0020050E"/>
    <w:rsid w:val="00200B73"/>
    <w:rsid w:val="00201914"/>
    <w:rsid w:val="00201D3E"/>
    <w:rsid w:val="00201D9E"/>
    <w:rsid w:val="0020213E"/>
    <w:rsid w:val="0020298A"/>
    <w:rsid w:val="00202B13"/>
    <w:rsid w:val="00202D19"/>
    <w:rsid w:val="00202FC7"/>
    <w:rsid w:val="0020343D"/>
    <w:rsid w:val="0020344E"/>
    <w:rsid w:val="0020374F"/>
    <w:rsid w:val="00203F34"/>
    <w:rsid w:val="00204F42"/>
    <w:rsid w:val="002055DD"/>
    <w:rsid w:val="002058C4"/>
    <w:rsid w:val="0020590A"/>
    <w:rsid w:val="00206F9D"/>
    <w:rsid w:val="002101D2"/>
    <w:rsid w:val="002112CB"/>
    <w:rsid w:val="0021179E"/>
    <w:rsid w:val="002119BE"/>
    <w:rsid w:val="00211D00"/>
    <w:rsid w:val="00213111"/>
    <w:rsid w:val="0021397A"/>
    <w:rsid w:val="002140AA"/>
    <w:rsid w:val="00214C45"/>
    <w:rsid w:val="002156E5"/>
    <w:rsid w:val="00217655"/>
    <w:rsid w:val="0021794D"/>
    <w:rsid w:val="00220F72"/>
    <w:rsid w:val="002212C9"/>
    <w:rsid w:val="00222451"/>
    <w:rsid w:val="0022264B"/>
    <w:rsid w:val="00222849"/>
    <w:rsid w:val="00223A06"/>
    <w:rsid w:val="00224260"/>
    <w:rsid w:val="00224ABC"/>
    <w:rsid w:val="00225B80"/>
    <w:rsid w:val="0022705C"/>
    <w:rsid w:val="002273E7"/>
    <w:rsid w:val="0022764D"/>
    <w:rsid w:val="002279DD"/>
    <w:rsid w:val="002302AB"/>
    <w:rsid w:val="00230DBA"/>
    <w:rsid w:val="0023306E"/>
    <w:rsid w:val="00233175"/>
    <w:rsid w:val="00233391"/>
    <w:rsid w:val="002333B4"/>
    <w:rsid w:val="002335DE"/>
    <w:rsid w:val="00234326"/>
    <w:rsid w:val="002355EC"/>
    <w:rsid w:val="00235EC3"/>
    <w:rsid w:val="002408E5"/>
    <w:rsid w:val="0024142D"/>
    <w:rsid w:val="002418FA"/>
    <w:rsid w:val="00241BF8"/>
    <w:rsid w:val="0024205D"/>
    <w:rsid w:val="002427BC"/>
    <w:rsid w:val="00244B80"/>
    <w:rsid w:val="00244E70"/>
    <w:rsid w:val="00245D92"/>
    <w:rsid w:val="00245F28"/>
    <w:rsid w:val="002467F2"/>
    <w:rsid w:val="00247D41"/>
    <w:rsid w:val="00250C4E"/>
    <w:rsid w:val="00250F25"/>
    <w:rsid w:val="002510B2"/>
    <w:rsid w:val="0025141D"/>
    <w:rsid w:val="00251485"/>
    <w:rsid w:val="002517E8"/>
    <w:rsid w:val="00251819"/>
    <w:rsid w:val="00252274"/>
    <w:rsid w:val="00252BD0"/>
    <w:rsid w:val="0025390B"/>
    <w:rsid w:val="00253EB4"/>
    <w:rsid w:val="00255ADA"/>
    <w:rsid w:val="00256461"/>
    <w:rsid w:val="0025661F"/>
    <w:rsid w:val="00257A32"/>
    <w:rsid w:val="0026157A"/>
    <w:rsid w:val="00262052"/>
    <w:rsid w:val="002626CA"/>
    <w:rsid w:val="00262BFE"/>
    <w:rsid w:val="00262E1A"/>
    <w:rsid w:val="0026476F"/>
    <w:rsid w:val="0026482A"/>
    <w:rsid w:val="0026519B"/>
    <w:rsid w:val="00265281"/>
    <w:rsid w:val="0026704F"/>
    <w:rsid w:val="002670D6"/>
    <w:rsid w:val="00267776"/>
    <w:rsid w:val="00267DAE"/>
    <w:rsid w:val="0027189A"/>
    <w:rsid w:val="00271CAC"/>
    <w:rsid w:val="00272780"/>
    <w:rsid w:val="0027334A"/>
    <w:rsid w:val="00273634"/>
    <w:rsid w:val="00273927"/>
    <w:rsid w:val="0027436F"/>
    <w:rsid w:val="0027513B"/>
    <w:rsid w:val="00275342"/>
    <w:rsid w:val="002754B9"/>
    <w:rsid w:val="00276928"/>
    <w:rsid w:val="00280E80"/>
    <w:rsid w:val="00280F34"/>
    <w:rsid w:val="00281B89"/>
    <w:rsid w:val="00282B49"/>
    <w:rsid w:val="00282BC2"/>
    <w:rsid w:val="0028359D"/>
    <w:rsid w:val="0028374C"/>
    <w:rsid w:val="00283BC2"/>
    <w:rsid w:val="00283D43"/>
    <w:rsid w:val="00284AA9"/>
    <w:rsid w:val="00285689"/>
    <w:rsid w:val="00285764"/>
    <w:rsid w:val="00285B0F"/>
    <w:rsid w:val="0028765B"/>
    <w:rsid w:val="00287766"/>
    <w:rsid w:val="002877F1"/>
    <w:rsid w:val="0029171E"/>
    <w:rsid w:val="0029171F"/>
    <w:rsid w:val="002918BD"/>
    <w:rsid w:val="0029214A"/>
    <w:rsid w:val="00292AC9"/>
    <w:rsid w:val="00293007"/>
    <w:rsid w:val="00293431"/>
    <w:rsid w:val="002938F1"/>
    <w:rsid w:val="00293EA0"/>
    <w:rsid w:val="00295150"/>
    <w:rsid w:val="00295498"/>
    <w:rsid w:val="00295A6A"/>
    <w:rsid w:val="002961BB"/>
    <w:rsid w:val="002964A4"/>
    <w:rsid w:val="00296A4B"/>
    <w:rsid w:val="00296C19"/>
    <w:rsid w:val="00296CA2"/>
    <w:rsid w:val="00297385"/>
    <w:rsid w:val="002A01A4"/>
    <w:rsid w:val="002A139D"/>
    <w:rsid w:val="002A151A"/>
    <w:rsid w:val="002A183B"/>
    <w:rsid w:val="002A2969"/>
    <w:rsid w:val="002A2A30"/>
    <w:rsid w:val="002A35F0"/>
    <w:rsid w:val="002A3D2F"/>
    <w:rsid w:val="002A3F67"/>
    <w:rsid w:val="002A4656"/>
    <w:rsid w:val="002A502D"/>
    <w:rsid w:val="002A518C"/>
    <w:rsid w:val="002A5B2E"/>
    <w:rsid w:val="002A5D18"/>
    <w:rsid w:val="002A5D2C"/>
    <w:rsid w:val="002A5F46"/>
    <w:rsid w:val="002A5FDD"/>
    <w:rsid w:val="002A6831"/>
    <w:rsid w:val="002A6BA4"/>
    <w:rsid w:val="002A7B52"/>
    <w:rsid w:val="002A7E76"/>
    <w:rsid w:val="002A7F4F"/>
    <w:rsid w:val="002B24DA"/>
    <w:rsid w:val="002B2E81"/>
    <w:rsid w:val="002B33DC"/>
    <w:rsid w:val="002B342A"/>
    <w:rsid w:val="002B34AA"/>
    <w:rsid w:val="002B405F"/>
    <w:rsid w:val="002B6BD6"/>
    <w:rsid w:val="002B6C83"/>
    <w:rsid w:val="002B7092"/>
    <w:rsid w:val="002C097D"/>
    <w:rsid w:val="002C1D5E"/>
    <w:rsid w:val="002C1F37"/>
    <w:rsid w:val="002C2776"/>
    <w:rsid w:val="002C3E91"/>
    <w:rsid w:val="002C41DA"/>
    <w:rsid w:val="002C4518"/>
    <w:rsid w:val="002C4647"/>
    <w:rsid w:val="002C4C89"/>
    <w:rsid w:val="002C4E19"/>
    <w:rsid w:val="002C5986"/>
    <w:rsid w:val="002C5E74"/>
    <w:rsid w:val="002C6DEF"/>
    <w:rsid w:val="002D0076"/>
    <w:rsid w:val="002D01A3"/>
    <w:rsid w:val="002D0549"/>
    <w:rsid w:val="002D10DD"/>
    <w:rsid w:val="002D1A75"/>
    <w:rsid w:val="002D2B5D"/>
    <w:rsid w:val="002D35B8"/>
    <w:rsid w:val="002D3734"/>
    <w:rsid w:val="002D3CC9"/>
    <w:rsid w:val="002D3D00"/>
    <w:rsid w:val="002D3D85"/>
    <w:rsid w:val="002D4E23"/>
    <w:rsid w:val="002D66C6"/>
    <w:rsid w:val="002D6E6D"/>
    <w:rsid w:val="002D6EA9"/>
    <w:rsid w:val="002D79E0"/>
    <w:rsid w:val="002D7A1F"/>
    <w:rsid w:val="002E08BD"/>
    <w:rsid w:val="002E117F"/>
    <w:rsid w:val="002E294F"/>
    <w:rsid w:val="002E2E27"/>
    <w:rsid w:val="002E33C8"/>
    <w:rsid w:val="002E3619"/>
    <w:rsid w:val="002E3818"/>
    <w:rsid w:val="002E3D46"/>
    <w:rsid w:val="002E492E"/>
    <w:rsid w:val="002E530A"/>
    <w:rsid w:val="002E53F3"/>
    <w:rsid w:val="002E73E2"/>
    <w:rsid w:val="002E7753"/>
    <w:rsid w:val="002E7A76"/>
    <w:rsid w:val="002E7D97"/>
    <w:rsid w:val="002E7DB5"/>
    <w:rsid w:val="002F03AD"/>
    <w:rsid w:val="002F0E0B"/>
    <w:rsid w:val="002F1B32"/>
    <w:rsid w:val="002F213A"/>
    <w:rsid w:val="002F2251"/>
    <w:rsid w:val="002F255B"/>
    <w:rsid w:val="002F25D0"/>
    <w:rsid w:val="002F2641"/>
    <w:rsid w:val="002F2773"/>
    <w:rsid w:val="002F366D"/>
    <w:rsid w:val="002F3BB8"/>
    <w:rsid w:val="002F473B"/>
    <w:rsid w:val="002F4B10"/>
    <w:rsid w:val="002F4C01"/>
    <w:rsid w:val="002F53C8"/>
    <w:rsid w:val="002F5453"/>
    <w:rsid w:val="002F551D"/>
    <w:rsid w:val="002F585B"/>
    <w:rsid w:val="002F5C1F"/>
    <w:rsid w:val="002F6D7D"/>
    <w:rsid w:val="002F7231"/>
    <w:rsid w:val="00300496"/>
    <w:rsid w:val="003011A5"/>
    <w:rsid w:val="00301514"/>
    <w:rsid w:val="00301F1C"/>
    <w:rsid w:val="00303475"/>
    <w:rsid w:val="003036B3"/>
    <w:rsid w:val="003037A6"/>
    <w:rsid w:val="00304344"/>
    <w:rsid w:val="00304499"/>
    <w:rsid w:val="0030476E"/>
    <w:rsid w:val="00304A87"/>
    <w:rsid w:val="00305A70"/>
    <w:rsid w:val="00305BE4"/>
    <w:rsid w:val="003063E5"/>
    <w:rsid w:val="00307072"/>
    <w:rsid w:val="00307352"/>
    <w:rsid w:val="0030792B"/>
    <w:rsid w:val="00307C0D"/>
    <w:rsid w:val="003102E4"/>
    <w:rsid w:val="003102E8"/>
    <w:rsid w:val="0031145D"/>
    <w:rsid w:val="00311706"/>
    <w:rsid w:val="00311710"/>
    <w:rsid w:val="00311756"/>
    <w:rsid w:val="00311848"/>
    <w:rsid w:val="003122F9"/>
    <w:rsid w:val="0031243B"/>
    <w:rsid w:val="0031324C"/>
    <w:rsid w:val="00315090"/>
    <w:rsid w:val="0031519A"/>
    <w:rsid w:val="003158C8"/>
    <w:rsid w:val="00315EAE"/>
    <w:rsid w:val="00315ECF"/>
    <w:rsid w:val="00316545"/>
    <w:rsid w:val="003169F8"/>
    <w:rsid w:val="0032054D"/>
    <w:rsid w:val="00320BC9"/>
    <w:rsid w:val="00320C6A"/>
    <w:rsid w:val="003212A7"/>
    <w:rsid w:val="003217E3"/>
    <w:rsid w:val="003219E7"/>
    <w:rsid w:val="00321B61"/>
    <w:rsid w:val="00321D80"/>
    <w:rsid w:val="003222E8"/>
    <w:rsid w:val="00322C98"/>
    <w:rsid w:val="003246D7"/>
    <w:rsid w:val="00324E07"/>
    <w:rsid w:val="003258A4"/>
    <w:rsid w:val="00325BF5"/>
    <w:rsid w:val="00326646"/>
    <w:rsid w:val="00326842"/>
    <w:rsid w:val="003275FB"/>
    <w:rsid w:val="00327B63"/>
    <w:rsid w:val="00330BC2"/>
    <w:rsid w:val="0033121D"/>
    <w:rsid w:val="003319EC"/>
    <w:rsid w:val="00334D28"/>
    <w:rsid w:val="00334E2E"/>
    <w:rsid w:val="00335CCD"/>
    <w:rsid w:val="003366A3"/>
    <w:rsid w:val="00336B29"/>
    <w:rsid w:val="00336B67"/>
    <w:rsid w:val="0033734D"/>
    <w:rsid w:val="0033771C"/>
    <w:rsid w:val="003400C8"/>
    <w:rsid w:val="00342BF6"/>
    <w:rsid w:val="00344B7B"/>
    <w:rsid w:val="00345D4C"/>
    <w:rsid w:val="00345DD6"/>
    <w:rsid w:val="00346742"/>
    <w:rsid w:val="00346F08"/>
    <w:rsid w:val="0034715D"/>
    <w:rsid w:val="003479C2"/>
    <w:rsid w:val="00347A4F"/>
    <w:rsid w:val="00350264"/>
    <w:rsid w:val="003507B3"/>
    <w:rsid w:val="00350ABC"/>
    <w:rsid w:val="0035125B"/>
    <w:rsid w:val="003513B2"/>
    <w:rsid w:val="00351C9B"/>
    <w:rsid w:val="003523E1"/>
    <w:rsid w:val="003534FA"/>
    <w:rsid w:val="00353EAF"/>
    <w:rsid w:val="00353F79"/>
    <w:rsid w:val="00354B1F"/>
    <w:rsid w:val="003560B4"/>
    <w:rsid w:val="003563C0"/>
    <w:rsid w:val="0035683F"/>
    <w:rsid w:val="00357059"/>
    <w:rsid w:val="00357D5C"/>
    <w:rsid w:val="003602A1"/>
    <w:rsid w:val="003604E6"/>
    <w:rsid w:val="00360730"/>
    <w:rsid w:val="003609DF"/>
    <w:rsid w:val="00360F08"/>
    <w:rsid w:val="003618D9"/>
    <w:rsid w:val="0036318B"/>
    <w:rsid w:val="00364222"/>
    <w:rsid w:val="003647B1"/>
    <w:rsid w:val="00364BB0"/>
    <w:rsid w:val="00365B9E"/>
    <w:rsid w:val="00366AE0"/>
    <w:rsid w:val="00366D9D"/>
    <w:rsid w:val="003670C8"/>
    <w:rsid w:val="003674B8"/>
    <w:rsid w:val="003674C4"/>
    <w:rsid w:val="0037024B"/>
    <w:rsid w:val="00370818"/>
    <w:rsid w:val="0037101C"/>
    <w:rsid w:val="00371457"/>
    <w:rsid w:val="00371B8C"/>
    <w:rsid w:val="00371F11"/>
    <w:rsid w:val="00372170"/>
    <w:rsid w:val="003739B3"/>
    <w:rsid w:val="003739B6"/>
    <w:rsid w:val="00373E16"/>
    <w:rsid w:val="0037436B"/>
    <w:rsid w:val="003743AC"/>
    <w:rsid w:val="00374D65"/>
    <w:rsid w:val="00375440"/>
    <w:rsid w:val="00375AC8"/>
    <w:rsid w:val="00375B53"/>
    <w:rsid w:val="00375C1F"/>
    <w:rsid w:val="00380113"/>
    <w:rsid w:val="003803A3"/>
    <w:rsid w:val="003804F2"/>
    <w:rsid w:val="00380832"/>
    <w:rsid w:val="00380845"/>
    <w:rsid w:val="00381065"/>
    <w:rsid w:val="003810C4"/>
    <w:rsid w:val="00381599"/>
    <w:rsid w:val="0038164E"/>
    <w:rsid w:val="00381C7E"/>
    <w:rsid w:val="00382E04"/>
    <w:rsid w:val="003843B0"/>
    <w:rsid w:val="00384710"/>
    <w:rsid w:val="00384EB6"/>
    <w:rsid w:val="003857F6"/>
    <w:rsid w:val="0038651E"/>
    <w:rsid w:val="003867E6"/>
    <w:rsid w:val="00386F04"/>
    <w:rsid w:val="00386FE8"/>
    <w:rsid w:val="00387BF7"/>
    <w:rsid w:val="003904D0"/>
    <w:rsid w:val="00390DEC"/>
    <w:rsid w:val="00391423"/>
    <w:rsid w:val="00391F14"/>
    <w:rsid w:val="00392001"/>
    <w:rsid w:val="003931E0"/>
    <w:rsid w:val="00393371"/>
    <w:rsid w:val="003934C2"/>
    <w:rsid w:val="003937A8"/>
    <w:rsid w:val="00393D5F"/>
    <w:rsid w:val="00393FC8"/>
    <w:rsid w:val="00394627"/>
    <w:rsid w:val="003947BB"/>
    <w:rsid w:val="00394E96"/>
    <w:rsid w:val="00395399"/>
    <w:rsid w:val="00395E14"/>
    <w:rsid w:val="00396753"/>
    <w:rsid w:val="003969A8"/>
    <w:rsid w:val="0039702E"/>
    <w:rsid w:val="00397537"/>
    <w:rsid w:val="00397850"/>
    <w:rsid w:val="00397C10"/>
    <w:rsid w:val="00397C31"/>
    <w:rsid w:val="00397EED"/>
    <w:rsid w:val="003A0346"/>
    <w:rsid w:val="003A0726"/>
    <w:rsid w:val="003A0D22"/>
    <w:rsid w:val="003A11C3"/>
    <w:rsid w:val="003A222B"/>
    <w:rsid w:val="003A2566"/>
    <w:rsid w:val="003A291F"/>
    <w:rsid w:val="003A3ECF"/>
    <w:rsid w:val="003A4541"/>
    <w:rsid w:val="003A587E"/>
    <w:rsid w:val="003A5E8E"/>
    <w:rsid w:val="003A600F"/>
    <w:rsid w:val="003A781A"/>
    <w:rsid w:val="003B03AE"/>
    <w:rsid w:val="003B0CEE"/>
    <w:rsid w:val="003B111C"/>
    <w:rsid w:val="003B1944"/>
    <w:rsid w:val="003B1BE8"/>
    <w:rsid w:val="003B1ED0"/>
    <w:rsid w:val="003B2C8F"/>
    <w:rsid w:val="003B2D8D"/>
    <w:rsid w:val="003B3662"/>
    <w:rsid w:val="003B512F"/>
    <w:rsid w:val="003B53ED"/>
    <w:rsid w:val="003B5D20"/>
    <w:rsid w:val="003B5DF0"/>
    <w:rsid w:val="003B63CB"/>
    <w:rsid w:val="003B6A37"/>
    <w:rsid w:val="003B7D04"/>
    <w:rsid w:val="003C0121"/>
    <w:rsid w:val="003C0651"/>
    <w:rsid w:val="003C1261"/>
    <w:rsid w:val="003C1A73"/>
    <w:rsid w:val="003C27E9"/>
    <w:rsid w:val="003C288A"/>
    <w:rsid w:val="003C2902"/>
    <w:rsid w:val="003C3A39"/>
    <w:rsid w:val="003C431F"/>
    <w:rsid w:val="003C441D"/>
    <w:rsid w:val="003C4516"/>
    <w:rsid w:val="003C5420"/>
    <w:rsid w:val="003C64B7"/>
    <w:rsid w:val="003C697A"/>
    <w:rsid w:val="003C6A8D"/>
    <w:rsid w:val="003C7225"/>
    <w:rsid w:val="003C74CB"/>
    <w:rsid w:val="003C7860"/>
    <w:rsid w:val="003C7885"/>
    <w:rsid w:val="003C7D64"/>
    <w:rsid w:val="003D06FB"/>
    <w:rsid w:val="003D0C24"/>
    <w:rsid w:val="003D10DA"/>
    <w:rsid w:val="003D190A"/>
    <w:rsid w:val="003D20DE"/>
    <w:rsid w:val="003D2343"/>
    <w:rsid w:val="003D2604"/>
    <w:rsid w:val="003D2A99"/>
    <w:rsid w:val="003D2F01"/>
    <w:rsid w:val="003D3C16"/>
    <w:rsid w:val="003D3C77"/>
    <w:rsid w:val="003D3D42"/>
    <w:rsid w:val="003D3DF9"/>
    <w:rsid w:val="003D3F77"/>
    <w:rsid w:val="003D4153"/>
    <w:rsid w:val="003D4741"/>
    <w:rsid w:val="003D5A27"/>
    <w:rsid w:val="003D6D5F"/>
    <w:rsid w:val="003D70D4"/>
    <w:rsid w:val="003D74D1"/>
    <w:rsid w:val="003E07AF"/>
    <w:rsid w:val="003E1196"/>
    <w:rsid w:val="003E397C"/>
    <w:rsid w:val="003E3B11"/>
    <w:rsid w:val="003E4F8A"/>
    <w:rsid w:val="003E5097"/>
    <w:rsid w:val="003E5601"/>
    <w:rsid w:val="003E6863"/>
    <w:rsid w:val="003E77D5"/>
    <w:rsid w:val="003E790F"/>
    <w:rsid w:val="003F00D2"/>
    <w:rsid w:val="003F15AF"/>
    <w:rsid w:val="003F17CB"/>
    <w:rsid w:val="003F20A2"/>
    <w:rsid w:val="003F24C0"/>
    <w:rsid w:val="003F2B9D"/>
    <w:rsid w:val="003F2E6C"/>
    <w:rsid w:val="003F2F22"/>
    <w:rsid w:val="003F3861"/>
    <w:rsid w:val="003F557D"/>
    <w:rsid w:val="003F6A35"/>
    <w:rsid w:val="003F6F5F"/>
    <w:rsid w:val="003F788B"/>
    <w:rsid w:val="003F7E85"/>
    <w:rsid w:val="004006EB"/>
    <w:rsid w:val="00400966"/>
    <w:rsid w:val="00401387"/>
    <w:rsid w:val="00401989"/>
    <w:rsid w:val="00401C9D"/>
    <w:rsid w:val="00401DB8"/>
    <w:rsid w:val="00402936"/>
    <w:rsid w:val="00403310"/>
    <w:rsid w:val="00404839"/>
    <w:rsid w:val="00405F07"/>
    <w:rsid w:val="004064FB"/>
    <w:rsid w:val="00406DFE"/>
    <w:rsid w:val="004070C7"/>
    <w:rsid w:val="0040729D"/>
    <w:rsid w:val="00407658"/>
    <w:rsid w:val="00410DF6"/>
    <w:rsid w:val="00411795"/>
    <w:rsid w:val="00411BB8"/>
    <w:rsid w:val="00412662"/>
    <w:rsid w:val="0041299D"/>
    <w:rsid w:val="0041316C"/>
    <w:rsid w:val="004134D0"/>
    <w:rsid w:val="00413556"/>
    <w:rsid w:val="0041389A"/>
    <w:rsid w:val="00414BA2"/>
    <w:rsid w:val="0041547C"/>
    <w:rsid w:val="00415786"/>
    <w:rsid w:val="00415D20"/>
    <w:rsid w:val="00416460"/>
    <w:rsid w:val="004165E8"/>
    <w:rsid w:val="004167DF"/>
    <w:rsid w:val="00416E59"/>
    <w:rsid w:val="004170C5"/>
    <w:rsid w:val="00417B1D"/>
    <w:rsid w:val="00417EC5"/>
    <w:rsid w:val="00420F79"/>
    <w:rsid w:val="00421591"/>
    <w:rsid w:val="0042195E"/>
    <w:rsid w:val="00421A88"/>
    <w:rsid w:val="004226D4"/>
    <w:rsid w:val="00422DA9"/>
    <w:rsid w:val="00422E62"/>
    <w:rsid w:val="00423227"/>
    <w:rsid w:val="0042330D"/>
    <w:rsid w:val="004237C3"/>
    <w:rsid w:val="00423B36"/>
    <w:rsid w:val="004246EC"/>
    <w:rsid w:val="00424B25"/>
    <w:rsid w:val="00425057"/>
    <w:rsid w:val="00425CBA"/>
    <w:rsid w:val="0042637D"/>
    <w:rsid w:val="004266CE"/>
    <w:rsid w:val="00426C05"/>
    <w:rsid w:val="004275BC"/>
    <w:rsid w:val="00427CA3"/>
    <w:rsid w:val="00427D9F"/>
    <w:rsid w:val="0043048F"/>
    <w:rsid w:val="004305AF"/>
    <w:rsid w:val="00431209"/>
    <w:rsid w:val="0043128A"/>
    <w:rsid w:val="004316AA"/>
    <w:rsid w:val="00431ADD"/>
    <w:rsid w:val="00431AFA"/>
    <w:rsid w:val="004328BB"/>
    <w:rsid w:val="0043358A"/>
    <w:rsid w:val="00433684"/>
    <w:rsid w:val="00433B3F"/>
    <w:rsid w:val="00433D4F"/>
    <w:rsid w:val="004346B1"/>
    <w:rsid w:val="00435586"/>
    <w:rsid w:val="00435B85"/>
    <w:rsid w:val="00435F2C"/>
    <w:rsid w:val="0043608E"/>
    <w:rsid w:val="0043690A"/>
    <w:rsid w:val="00436DEA"/>
    <w:rsid w:val="00437280"/>
    <w:rsid w:val="00437D4E"/>
    <w:rsid w:val="00440E87"/>
    <w:rsid w:val="00440E94"/>
    <w:rsid w:val="00441E6A"/>
    <w:rsid w:val="004420C9"/>
    <w:rsid w:val="004424C3"/>
    <w:rsid w:val="00443A3A"/>
    <w:rsid w:val="00443F76"/>
    <w:rsid w:val="00444B19"/>
    <w:rsid w:val="00444CB0"/>
    <w:rsid w:val="00445713"/>
    <w:rsid w:val="00446381"/>
    <w:rsid w:val="00446904"/>
    <w:rsid w:val="004473C3"/>
    <w:rsid w:val="004475CB"/>
    <w:rsid w:val="00447A43"/>
    <w:rsid w:val="00447C57"/>
    <w:rsid w:val="004500C0"/>
    <w:rsid w:val="004509E0"/>
    <w:rsid w:val="0045173E"/>
    <w:rsid w:val="004523CE"/>
    <w:rsid w:val="004531B7"/>
    <w:rsid w:val="00454143"/>
    <w:rsid w:val="00454A82"/>
    <w:rsid w:val="00454BD1"/>
    <w:rsid w:val="00454F48"/>
    <w:rsid w:val="004550A1"/>
    <w:rsid w:val="00455B2C"/>
    <w:rsid w:val="0045611B"/>
    <w:rsid w:val="004564DC"/>
    <w:rsid w:val="0045673A"/>
    <w:rsid w:val="0045695F"/>
    <w:rsid w:val="00456D05"/>
    <w:rsid w:val="00460D73"/>
    <w:rsid w:val="00460EC3"/>
    <w:rsid w:val="004614E1"/>
    <w:rsid w:val="00461530"/>
    <w:rsid w:val="00461B64"/>
    <w:rsid w:val="00461E27"/>
    <w:rsid w:val="00462232"/>
    <w:rsid w:val="00462583"/>
    <w:rsid w:val="00462F90"/>
    <w:rsid w:val="0046344C"/>
    <w:rsid w:val="00463D91"/>
    <w:rsid w:val="00463DA1"/>
    <w:rsid w:val="00464321"/>
    <w:rsid w:val="0046458B"/>
    <w:rsid w:val="00465316"/>
    <w:rsid w:val="0046548E"/>
    <w:rsid w:val="00466C5F"/>
    <w:rsid w:val="00466C6D"/>
    <w:rsid w:val="00467B96"/>
    <w:rsid w:val="00467F8A"/>
    <w:rsid w:val="00467FDD"/>
    <w:rsid w:val="004708D4"/>
    <w:rsid w:val="00471535"/>
    <w:rsid w:val="004718A5"/>
    <w:rsid w:val="00471E7A"/>
    <w:rsid w:val="00473837"/>
    <w:rsid w:val="00473BEF"/>
    <w:rsid w:val="00474D61"/>
    <w:rsid w:val="00475260"/>
    <w:rsid w:val="004760E0"/>
    <w:rsid w:val="004765A1"/>
    <w:rsid w:val="004767AD"/>
    <w:rsid w:val="0047792F"/>
    <w:rsid w:val="0048055C"/>
    <w:rsid w:val="00481585"/>
    <w:rsid w:val="0048195B"/>
    <w:rsid w:val="0048286F"/>
    <w:rsid w:val="00482A91"/>
    <w:rsid w:val="00482CBF"/>
    <w:rsid w:val="00483283"/>
    <w:rsid w:val="00484ACB"/>
    <w:rsid w:val="00484C4F"/>
    <w:rsid w:val="00484EA7"/>
    <w:rsid w:val="004850E8"/>
    <w:rsid w:val="004859F5"/>
    <w:rsid w:val="00487B02"/>
    <w:rsid w:val="004902A8"/>
    <w:rsid w:val="0049095D"/>
    <w:rsid w:val="00490D05"/>
    <w:rsid w:val="00491314"/>
    <w:rsid w:val="004926FE"/>
    <w:rsid w:val="00492887"/>
    <w:rsid w:val="004932F0"/>
    <w:rsid w:val="00493988"/>
    <w:rsid w:val="004950E4"/>
    <w:rsid w:val="00495413"/>
    <w:rsid w:val="0049663A"/>
    <w:rsid w:val="004974BC"/>
    <w:rsid w:val="004A051A"/>
    <w:rsid w:val="004A0957"/>
    <w:rsid w:val="004A0BF5"/>
    <w:rsid w:val="004A131E"/>
    <w:rsid w:val="004A1923"/>
    <w:rsid w:val="004A1DB8"/>
    <w:rsid w:val="004A285D"/>
    <w:rsid w:val="004A2BD7"/>
    <w:rsid w:val="004A2C4D"/>
    <w:rsid w:val="004A31CD"/>
    <w:rsid w:val="004A3459"/>
    <w:rsid w:val="004A4A2C"/>
    <w:rsid w:val="004A4AAD"/>
    <w:rsid w:val="004A5295"/>
    <w:rsid w:val="004A58D5"/>
    <w:rsid w:val="004A5B6A"/>
    <w:rsid w:val="004A5D60"/>
    <w:rsid w:val="004A6288"/>
    <w:rsid w:val="004A6849"/>
    <w:rsid w:val="004A6F46"/>
    <w:rsid w:val="004A70E8"/>
    <w:rsid w:val="004B1AAE"/>
    <w:rsid w:val="004B1D73"/>
    <w:rsid w:val="004B1F24"/>
    <w:rsid w:val="004B27B2"/>
    <w:rsid w:val="004B2DDD"/>
    <w:rsid w:val="004B3090"/>
    <w:rsid w:val="004B3C97"/>
    <w:rsid w:val="004B3C9D"/>
    <w:rsid w:val="004B424A"/>
    <w:rsid w:val="004B4858"/>
    <w:rsid w:val="004B52FF"/>
    <w:rsid w:val="004B54F1"/>
    <w:rsid w:val="004B551D"/>
    <w:rsid w:val="004B578B"/>
    <w:rsid w:val="004B5816"/>
    <w:rsid w:val="004B58B1"/>
    <w:rsid w:val="004B63A6"/>
    <w:rsid w:val="004B6841"/>
    <w:rsid w:val="004B7E63"/>
    <w:rsid w:val="004B7ED7"/>
    <w:rsid w:val="004C05A1"/>
    <w:rsid w:val="004C0920"/>
    <w:rsid w:val="004C19B8"/>
    <w:rsid w:val="004C24B8"/>
    <w:rsid w:val="004C380D"/>
    <w:rsid w:val="004C38B5"/>
    <w:rsid w:val="004C3F97"/>
    <w:rsid w:val="004C46C2"/>
    <w:rsid w:val="004C5060"/>
    <w:rsid w:val="004C5247"/>
    <w:rsid w:val="004C69F8"/>
    <w:rsid w:val="004C6A4C"/>
    <w:rsid w:val="004C6B07"/>
    <w:rsid w:val="004C753C"/>
    <w:rsid w:val="004C7C40"/>
    <w:rsid w:val="004D04C1"/>
    <w:rsid w:val="004D0FDB"/>
    <w:rsid w:val="004D1980"/>
    <w:rsid w:val="004D26B3"/>
    <w:rsid w:val="004D2A46"/>
    <w:rsid w:val="004D3349"/>
    <w:rsid w:val="004D3F3A"/>
    <w:rsid w:val="004D40EB"/>
    <w:rsid w:val="004D52C3"/>
    <w:rsid w:val="004D5754"/>
    <w:rsid w:val="004D59D2"/>
    <w:rsid w:val="004D5CC6"/>
    <w:rsid w:val="004D62C4"/>
    <w:rsid w:val="004D6446"/>
    <w:rsid w:val="004D6ACB"/>
    <w:rsid w:val="004D6D89"/>
    <w:rsid w:val="004D737E"/>
    <w:rsid w:val="004D7EFB"/>
    <w:rsid w:val="004E02E0"/>
    <w:rsid w:val="004E0999"/>
    <w:rsid w:val="004E0E98"/>
    <w:rsid w:val="004E17DA"/>
    <w:rsid w:val="004E20EE"/>
    <w:rsid w:val="004E2608"/>
    <w:rsid w:val="004E2E82"/>
    <w:rsid w:val="004E2F35"/>
    <w:rsid w:val="004E4394"/>
    <w:rsid w:val="004E452A"/>
    <w:rsid w:val="004E504D"/>
    <w:rsid w:val="004E5A33"/>
    <w:rsid w:val="004E6297"/>
    <w:rsid w:val="004E6EC3"/>
    <w:rsid w:val="004E6F05"/>
    <w:rsid w:val="004E7200"/>
    <w:rsid w:val="004F07CA"/>
    <w:rsid w:val="004F09D4"/>
    <w:rsid w:val="004F0BBF"/>
    <w:rsid w:val="004F20F4"/>
    <w:rsid w:val="004F2133"/>
    <w:rsid w:val="004F2D9F"/>
    <w:rsid w:val="004F3B94"/>
    <w:rsid w:val="004F3E24"/>
    <w:rsid w:val="004F50A2"/>
    <w:rsid w:val="004F5FAB"/>
    <w:rsid w:val="004F65E6"/>
    <w:rsid w:val="004F68EE"/>
    <w:rsid w:val="004F72DE"/>
    <w:rsid w:val="004F7BA3"/>
    <w:rsid w:val="005002A8"/>
    <w:rsid w:val="005007FD"/>
    <w:rsid w:val="0050097C"/>
    <w:rsid w:val="00500C31"/>
    <w:rsid w:val="00501148"/>
    <w:rsid w:val="00501840"/>
    <w:rsid w:val="00501CA7"/>
    <w:rsid w:val="0050205D"/>
    <w:rsid w:val="00502139"/>
    <w:rsid w:val="00502D6B"/>
    <w:rsid w:val="005031E9"/>
    <w:rsid w:val="00504876"/>
    <w:rsid w:val="00504971"/>
    <w:rsid w:val="00504A47"/>
    <w:rsid w:val="00505786"/>
    <w:rsid w:val="005059DD"/>
    <w:rsid w:val="00505BE0"/>
    <w:rsid w:val="00505D9F"/>
    <w:rsid w:val="00506622"/>
    <w:rsid w:val="00506C0E"/>
    <w:rsid w:val="00506DCA"/>
    <w:rsid w:val="005079A2"/>
    <w:rsid w:val="00510E0E"/>
    <w:rsid w:val="00511A55"/>
    <w:rsid w:val="00511AD4"/>
    <w:rsid w:val="00512522"/>
    <w:rsid w:val="00512A06"/>
    <w:rsid w:val="00513133"/>
    <w:rsid w:val="00513246"/>
    <w:rsid w:val="005134BF"/>
    <w:rsid w:val="00513EB4"/>
    <w:rsid w:val="0051678A"/>
    <w:rsid w:val="005204F2"/>
    <w:rsid w:val="00520EBB"/>
    <w:rsid w:val="0052107E"/>
    <w:rsid w:val="005210A4"/>
    <w:rsid w:val="00522452"/>
    <w:rsid w:val="00523239"/>
    <w:rsid w:val="005238D4"/>
    <w:rsid w:val="005239D1"/>
    <w:rsid w:val="005248C5"/>
    <w:rsid w:val="005251A1"/>
    <w:rsid w:val="0052579E"/>
    <w:rsid w:val="00525BD7"/>
    <w:rsid w:val="00525FBC"/>
    <w:rsid w:val="00526497"/>
    <w:rsid w:val="00527FD4"/>
    <w:rsid w:val="00530F0C"/>
    <w:rsid w:val="0053162F"/>
    <w:rsid w:val="005318AC"/>
    <w:rsid w:val="00531F91"/>
    <w:rsid w:val="00532256"/>
    <w:rsid w:val="005326EE"/>
    <w:rsid w:val="00532A2E"/>
    <w:rsid w:val="0053434A"/>
    <w:rsid w:val="00535CD1"/>
    <w:rsid w:val="00536866"/>
    <w:rsid w:val="005368A7"/>
    <w:rsid w:val="005373D8"/>
    <w:rsid w:val="00537A41"/>
    <w:rsid w:val="00537D41"/>
    <w:rsid w:val="00540BCF"/>
    <w:rsid w:val="0054293C"/>
    <w:rsid w:val="00542FFD"/>
    <w:rsid w:val="0054382C"/>
    <w:rsid w:val="005438E6"/>
    <w:rsid w:val="00543EAA"/>
    <w:rsid w:val="00544E4B"/>
    <w:rsid w:val="00545CC6"/>
    <w:rsid w:val="00546057"/>
    <w:rsid w:val="00546C30"/>
    <w:rsid w:val="00546FC5"/>
    <w:rsid w:val="005513AE"/>
    <w:rsid w:val="00551CA5"/>
    <w:rsid w:val="00551E71"/>
    <w:rsid w:val="00552D7A"/>
    <w:rsid w:val="00554536"/>
    <w:rsid w:val="005549CE"/>
    <w:rsid w:val="00554DBA"/>
    <w:rsid w:val="005553AF"/>
    <w:rsid w:val="00555780"/>
    <w:rsid w:val="00556793"/>
    <w:rsid w:val="005568E8"/>
    <w:rsid w:val="00556EBD"/>
    <w:rsid w:val="00560195"/>
    <w:rsid w:val="00561AA0"/>
    <w:rsid w:val="00562325"/>
    <w:rsid w:val="00562868"/>
    <w:rsid w:val="00563979"/>
    <w:rsid w:val="00564358"/>
    <w:rsid w:val="005651A4"/>
    <w:rsid w:val="005663FE"/>
    <w:rsid w:val="00566530"/>
    <w:rsid w:val="00567F18"/>
    <w:rsid w:val="00567F98"/>
    <w:rsid w:val="0057042E"/>
    <w:rsid w:val="00570DD3"/>
    <w:rsid w:val="0057164D"/>
    <w:rsid w:val="00571C37"/>
    <w:rsid w:val="00572696"/>
    <w:rsid w:val="0057297F"/>
    <w:rsid w:val="00572A36"/>
    <w:rsid w:val="00572C86"/>
    <w:rsid w:val="00573254"/>
    <w:rsid w:val="00573A65"/>
    <w:rsid w:val="005749CE"/>
    <w:rsid w:val="00576449"/>
    <w:rsid w:val="00576695"/>
    <w:rsid w:val="005773D0"/>
    <w:rsid w:val="00577A7B"/>
    <w:rsid w:val="00577D1E"/>
    <w:rsid w:val="00580CD3"/>
    <w:rsid w:val="00580DD1"/>
    <w:rsid w:val="00580F0D"/>
    <w:rsid w:val="00581701"/>
    <w:rsid w:val="00581D2A"/>
    <w:rsid w:val="0058228D"/>
    <w:rsid w:val="00582AF6"/>
    <w:rsid w:val="00582DC6"/>
    <w:rsid w:val="0058317A"/>
    <w:rsid w:val="00583E48"/>
    <w:rsid w:val="00583EC4"/>
    <w:rsid w:val="0058406B"/>
    <w:rsid w:val="005848E0"/>
    <w:rsid w:val="00585567"/>
    <w:rsid w:val="005859C9"/>
    <w:rsid w:val="00585B10"/>
    <w:rsid w:val="00590785"/>
    <w:rsid w:val="005908D6"/>
    <w:rsid w:val="00590B15"/>
    <w:rsid w:val="00591525"/>
    <w:rsid w:val="00591941"/>
    <w:rsid w:val="00592FAE"/>
    <w:rsid w:val="0059379F"/>
    <w:rsid w:val="00595550"/>
    <w:rsid w:val="00596D1F"/>
    <w:rsid w:val="005973D5"/>
    <w:rsid w:val="005A08E6"/>
    <w:rsid w:val="005A0946"/>
    <w:rsid w:val="005A0CC4"/>
    <w:rsid w:val="005A125B"/>
    <w:rsid w:val="005A15B2"/>
    <w:rsid w:val="005A234B"/>
    <w:rsid w:val="005A24F8"/>
    <w:rsid w:val="005A2771"/>
    <w:rsid w:val="005A324A"/>
    <w:rsid w:val="005A3908"/>
    <w:rsid w:val="005A4A83"/>
    <w:rsid w:val="005A528A"/>
    <w:rsid w:val="005A5759"/>
    <w:rsid w:val="005B10F1"/>
    <w:rsid w:val="005B19BB"/>
    <w:rsid w:val="005B1A00"/>
    <w:rsid w:val="005B1ABA"/>
    <w:rsid w:val="005B1FC5"/>
    <w:rsid w:val="005B25F8"/>
    <w:rsid w:val="005B28F1"/>
    <w:rsid w:val="005B40C0"/>
    <w:rsid w:val="005B47E3"/>
    <w:rsid w:val="005B55C4"/>
    <w:rsid w:val="005B5741"/>
    <w:rsid w:val="005B604D"/>
    <w:rsid w:val="005B69A1"/>
    <w:rsid w:val="005B6E18"/>
    <w:rsid w:val="005B7CB4"/>
    <w:rsid w:val="005C0DCE"/>
    <w:rsid w:val="005C12ED"/>
    <w:rsid w:val="005C134E"/>
    <w:rsid w:val="005C14D9"/>
    <w:rsid w:val="005C2295"/>
    <w:rsid w:val="005C25F7"/>
    <w:rsid w:val="005C28C6"/>
    <w:rsid w:val="005C3EA3"/>
    <w:rsid w:val="005C42E9"/>
    <w:rsid w:val="005C5038"/>
    <w:rsid w:val="005C53CE"/>
    <w:rsid w:val="005C6229"/>
    <w:rsid w:val="005C7426"/>
    <w:rsid w:val="005C7A5C"/>
    <w:rsid w:val="005C7D6B"/>
    <w:rsid w:val="005C7FBA"/>
    <w:rsid w:val="005D0140"/>
    <w:rsid w:val="005D0697"/>
    <w:rsid w:val="005D0848"/>
    <w:rsid w:val="005D11EC"/>
    <w:rsid w:val="005D1469"/>
    <w:rsid w:val="005D28B3"/>
    <w:rsid w:val="005D2FD0"/>
    <w:rsid w:val="005D408F"/>
    <w:rsid w:val="005D4894"/>
    <w:rsid w:val="005D4E41"/>
    <w:rsid w:val="005D73B7"/>
    <w:rsid w:val="005D7532"/>
    <w:rsid w:val="005E01A7"/>
    <w:rsid w:val="005E02DC"/>
    <w:rsid w:val="005E0330"/>
    <w:rsid w:val="005E0836"/>
    <w:rsid w:val="005E0B5A"/>
    <w:rsid w:val="005E16CD"/>
    <w:rsid w:val="005E25DE"/>
    <w:rsid w:val="005E2958"/>
    <w:rsid w:val="005E2991"/>
    <w:rsid w:val="005E3278"/>
    <w:rsid w:val="005E3BCB"/>
    <w:rsid w:val="005E4897"/>
    <w:rsid w:val="005E510D"/>
    <w:rsid w:val="005E551F"/>
    <w:rsid w:val="005E5DBF"/>
    <w:rsid w:val="005E76D4"/>
    <w:rsid w:val="005E770E"/>
    <w:rsid w:val="005F01E9"/>
    <w:rsid w:val="005F07DE"/>
    <w:rsid w:val="005F097B"/>
    <w:rsid w:val="005F1BB0"/>
    <w:rsid w:val="005F267B"/>
    <w:rsid w:val="005F35ED"/>
    <w:rsid w:val="005F3FA0"/>
    <w:rsid w:val="005F480B"/>
    <w:rsid w:val="005F488F"/>
    <w:rsid w:val="005F561A"/>
    <w:rsid w:val="005F6D9D"/>
    <w:rsid w:val="005F7075"/>
    <w:rsid w:val="005F78F0"/>
    <w:rsid w:val="005F797D"/>
    <w:rsid w:val="005F7DD8"/>
    <w:rsid w:val="00600697"/>
    <w:rsid w:val="006009C5"/>
    <w:rsid w:val="00600D60"/>
    <w:rsid w:val="006012C3"/>
    <w:rsid w:val="0060131A"/>
    <w:rsid w:val="00601670"/>
    <w:rsid w:val="0060288B"/>
    <w:rsid w:val="00602B8E"/>
    <w:rsid w:val="00606013"/>
    <w:rsid w:val="00606341"/>
    <w:rsid w:val="00606CC5"/>
    <w:rsid w:val="00606DBC"/>
    <w:rsid w:val="00607046"/>
    <w:rsid w:val="00607814"/>
    <w:rsid w:val="00607C82"/>
    <w:rsid w:val="0061132F"/>
    <w:rsid w:val="006127EE"/>
    <w:rsid w:val="00612CC1"/>
    <w:rsid w:val="00613007"/>
    <w:rsid w:val="006132C5"/>
    <w:rsid w:val="00613ACA"/>
    <w:rsid w:val="0061478D"/>
    <w:rsid w:val="00614D0C"/>
    <w:rsid w:val="00615B3D"/>
    <w:rsid w:val="00617393"/>
    <w:rsid w:val="00617495"/>
    <w:rsid w:val="006174F9"/>
    <w:rsid w:val="00617DC9"/>
    <w:rsid w:val="006209C5"/>
    <w:rsid w:val="006209FB"/>
    <w:rsid w:val="00620C42"/>
    <w:rsid w:val="0062187F"/>
    <w:rsid w:val="00621F2B"/>
    <w:rsid w:val="006224C5"/>
    <w:rsid w:val="006225BF"/>
    <w:rsid w:val="006229B7"/>
    <w:rsid w:val="006238E1"/>
    <w:rsid w:val="00623E34"/>
    <w:rsid w:val="00624AB1"/>
    <w:rsid w:val="0062527C"/>
    <w:rsid w:val="00625A33"/>
    <w:rsid w:val="0062614D"/>
    <w:rsid w:val="006262D5"/>
    <w:rsid w:val="00627CBA"/>
    <w:rsid w:val="00630EB7"/>
    <w:rsid w:val="00631446"/>
    <w:rsid w:val="00631549"/>
    <w:rsid w:val="00631F54"/>
    <w:rsid w:val="006323D7"/>
    <w:rsid w:val="006328DD"/>
    <w:rsid w:val="006334D5"/>
    <w:rsid w:val="00633980"/>
    <w:rsid w:val="00633D86"/>
    <w:rsid w:val="00633E1D"/>
    <w:rsid w:val="00635141"/>
    <w:rsid w:val="00635343"/>
    <w:rsid w:val="0063558D"/>
    <w:rsid w:val="00635A53"/>
    <w:rsid w:val="00635C29"/>
    <w:rsid w:val="006363AF"/>
    <w:rsid w:val="00637830"/>
    <w:rsid w:val="00637EDC"/>
    <w:rsid w:val="00640B63"/>
    <w:rsid w:val="00641157"/>
    <w:rsid w:val="00641805"/>
    <w:rsid w:val="006424A2"/>
    <w:rsid w:val="00642F88"/>
    <w:rsid w:val="00644193"/>
    <w:rsid w:val="00644419"/>
    <w:rsid w:val="006447A3"/>
    <w:rsid w:val="006449CB"/>
    <w:rsid w:val="00645087"/>
    <w:rsid w:val="00645174"/>
    <w:rsid w:val="00645826"/>
    <w:rsid w:val="00645A16"/>
    <w:rsid w:val="0064690D"/>
    <w:rsid w:val="00647238"/>
    <w:rsid w:val="00647458"/>
    <w:rsid w:val="00647F36"/>
    <w:rsid w:val="00650659"/>
    <w:rsid w:val="0065118F"/>
    <w:rsid w:val="0065276F"/>
    <w:rsid w:val="00652F10"/>
    <w:rsid w:val="00652F78"/>
    <w:rsid w:val="00653370"/>
    <w:rsid w:val="006534CB"/>
    <w:rsid w:val="006548AB"/>
    <w:rsid w:val="00654D72"/>
    <w:rsid w:val="00655544"/>
    <w:rsid w:val="00655CD1"/>
    <w:rsid w:val="006560F5"/>
    <w:rsid w:val="006566DB"/>
    <w:rsid w:val="00656781"/>
    <w:rsid w:val="00656AE8"/>
    <w:rsid w:val="00656EF7"/>
    <w:rsid w:val="006570AB"/>
    <w:rsid w:val="0066086A"/>
    <w:rsid w:val="00661A6F"/>
    <w:rsid w:val="00661B3C"/>
    <w:rsid w:val="006622C5"/>
    <w:rsid w:val="0066285C"/>
    <w:rsid w:val="00663CC8"/>
    <w:rsid w:val="00664DA9"/>
    <w:rsid w:val="006653C6"/>
    <w:rsid w:val="00665CD3"/>
    <w:rsid w:val="0066630D"/>
    <w:rsid w:val="00666399"/>
    <w:rsid w:val="0066734D"/>
    <w:rsid w:val="00670355"/>
    <w:rsid w:val="00670547"/>
    <w:rsid w:val="00670BD0"/>
    <w:rsid w:val="00670D6B"/>
    <w:rsid w:val="00672D55"/>
    <w:rsid w:val="00672E1F"/>
    <w:rsid w:val="00672EC9"/>
    <w:rsid w:val="00672F3E"/>
    <w:rsid w:val="00673A0C"/>
    <w:rsid w:val="006747AC"/>
    <w:rsid w:val="006747F5"/>
    <w:rsid w:val="00674F81"/>
    <w:rsid w:val="006750A4"/>
    <w:rsid w:val="00675A50"/>
    <w:rsid w:val="00676D31"/>
    <w:rsid w:val="006771A5"/>
    <w:rsid w:val="00677239"/>
    <w:rsid w:val="00680ACD"/>
    <w:rsid w:val="00680F29"/>
    <w:rsid w:val="00681EEB"/>
    <w:rsid w:val="0068217A"/>
    <w:rsid w:val="00682204"/>
    <w:rsid w:val="0068272E"/>
    <w:rsid w:val="00682CBD"/>
    <w:rsid w:val="00683082"/>
    <w:rsid w:val="00683E62"/>
    <w:rsid w:val="0068441F"/>
    <w:rsid w:val="00684DE9"/>
    <w:rsid w:val="00685309"/>
    <w:rsid w:val="006854A3"/>
    <w:rsid w:val="006857E2"/>
    <w:rsid w:val="00686007"/>
    <w:rsid w:val="00686D42"/>
    <w:rsid w:val="0068782C"/>
    <w:rsid w:val="00690062"/>
    <w:rsid w:val="006906B7"/>
    <w:rsid w:val="00690AC4"/>
    <w:rsid w:val="00691110"/>
    <w:rsid w:val="006914EF"/>
    <w:rsid w:val="0069176E"/>
    <w:rsid w:val="0069195A"/>
    <w:rsid w:val="006919A4"/>
    <w:rsid w:val="0069226F"/>
    <w:rsid w:val="0069237A"/>
    <w:rsid w:val="00692A3E"/>
    <w:rsid w:val="00692E49"/>
    <w:rsid w:val="00694626"/>
    <w:rsid w:val="00695590"/>
    <w:rsid w:val="006955C7"/>
    <w:rsid w:val="00695608"/>
    <w:rsid w:val="006968F9"/>
    <w:rsid w:val="00696DFB"/>
    <w:rsid w:val="00697E1E"/>
    <w:rsid w:val="006A03B9"/>
    <w:rsid w:val="006A118A"/>
    <w:rsid w:val="006A11AB"/>
    <w:rsid w:val="006A1943"/>
    <w:rsid w:val="006A2695"/>
    <w:rsid w:val="006A3051"/>
    <w:rsid w:val="006A30CD"/>
    <w:rsid w:val="006A37A0"/>
    <w:rsid w:val="006A47C9"/>
    <w:rsid w:val="006A5591"/>
    <w:rsid w:val="006A563B"/>
    <w:rsid w:val="006A5E87"/>
    <w:rsid w:val="006A69BF"/>
    <w:rsid w:val="006A7123"/>
    <w:rsid w:val="006B088F"/>
    <w:rsid w:val="006B1691"/>
    <w:rsid w:val="006B2538"/>
    <w:rsid w:val="006B28EC"/>
    <w:rsid w:val="006B3B06"/>
    <w:rsid w:val="006B3BF2"/>
    <w:rsid w:val="006B3C6C"/>
    <w:rsid w:val="006B4101"/>
    <w:rsid w:val="006B4E16"/>
    <w:rsid w:val="006B5343"/>
    <w:rsid w:val="006B559D"/>
    <w:rsid w:val="006B60BE"/>
    <w:rsid w:val="006B63B3"/>
    <w:rsid w:val="006B6C68"/>
    <w:rsid w:val="006B6D51"/>
    <w:rsid w:val="006B6F70"/>
    <w:rsid w:val="006B6FAF"/>
    <w:rsid w:val="006B7712"/>
    <w:rsid w:val="006B7920"/>
    <w:rsid w:val="006C003A"/>
    <w:rsid w:val="006C00E7"/>
    <w:rsid w:val="006C00F2"/>
    <w:rsid w:val="006C0A9F"/>
    <w:rsid w:val="006C13A5"/>
    <w:rsid w:val="006C1793"/>
    <w:rsid w:val="006C1D31"/>
    <w:rsid w:val="006C33D4"/>
    <w:rsid w:val="006C364E"/>
    <w:rsid w:val="006C4D8D"/>
    <w:rsid w:val="006C5009"/>
    <w:rsid w:val="006C52FD"/>
    <w:rsid w:val="006C5383"/>
    <w:rsid w:val="006C55BC"/>
    <w:rsid w:val="006C644E"/>
    <w:rsid w:val="006C66C0"/>
    <w:rsid w:val="006C6C60"/>
    <w:rsid w:val="006C780D"/>
    <w:rsid w:val="006D0BD1"/>
    <w:rsid w:val="006D0CA7"/>
    <w:rsid w:val="006D1141"/>
    <w:rsid w:val="006D3A85"/>
    <w:rsid w:val="006D48E0"/>
    <w:rsid w:val="006D49B1"/>
    <w:rsid w:val="006D5C96"/>
    <w:rsid w:val="006D5F3B"/>
    <w:rsid w:val="006D60EC"/>
    <w:rsid w:val="006D772D"/>
    <w:rsid w:val="006D7D4D"/>
    <w:rsid w:val="006E06C6"/>
    <w:rsid w:val="006E0F2C"/>
    <w:rsid w:val="006E1CAD"/>
    <w:rsid w:val="006E226E"/>
    <w:rsid w:val="006E24E7"/>
    <w:rsid w:val="006E2F3F"/>
    <w:rsid w:val="006E3D4F"/>
    <w:rsid w:val="006E42AF"/>
    <w:rsid w:val="006E4808"/>
    <w:rsid w:val="006E6190"/>
    <w:rsid w:val="006E62DE"/>
    <w:rsid w:val="006E7016"/>
    <w:rsid w:val="006E7D4B"/>
    <w:rsid w:val="006F1494"/>
    <w:rsid w:val="006F1D6F"/>
    <w:rsid w:val="006F3A8D"/>
    <w:rsid w:val="006F3DB1"/>
    <w:rsid w:val="006F3DFD"/>
    <w:rsid w:val="006F4031"/>
    <w:rsid w:val="006F47A8"/>
    <w:rsid w:val="006F489D"/>
    <w:rsid w:val="006F4CA7"/>
    <w:rsid w:val="006F4DF7"/>
    <w:rsid w:val="006F6782"/>
    <w:rsid w:val="006F682F"/>
    <w:rsid w:val="006F6C10"/>
    <w:rsid w:val="006F6D28"/>
    <w:rsid w:val="006F741C"/>
    <w:rsid w:val="006F7468"/>
    <w:rsid w:val="006F7803"/>
    <w:rsid w:val="006F7FFE"/>
    <w:rsid w:val="007002FC"/>
    <w:rsid w:val="007007BC"/>
    <w:rsid w:val="00702301"/>
    <w:rsid w:val="00702E54"/>
    <w:rsid w:val="00703210"/>
    <w:rsid w:val="00703C4F"/>
    <w:rsid w:val="0070436B"/>
    <w:rsid w:val="00704615"/>
    <w:rsid w:val="0070580C"/>
    <w:rsid w:val="00705816"/>
    <w:rsid w:val="00705C69"/>
    <w:rsid w:val="007072C9"/>
    <w:rsid w:val="007073AB"/>
    <w:rsid w:val="0070768D"/>
    <w:rsid w:val="00710567"/>
    <w:rsid w:val="007109AF"/>
    <w:rsid w:val="00710FF2"/>
    <w:rsid w:val="0071135D"/>
    <w:rsid w:val="007114E7"/>
    <w:rsid w:val="007115B7"/>
    <w:rsid w:val="0071210D"/>
    <w:rsid w:val="0071229C"/>
    <w:rsid w:val="00713640"/>
    <w:rsid w:val="00713BFF"/>
    <w:rsid w:val="0071437A"/>
    <w:rsid w:val="00714525"/>
    <w:rsid w:val="0071469D"/>
    <w:rsid w:val="00714863"/>
    <w:rsid w:val="00715729"/>
    <w:rsid w:val="0071622E"/>
    <w:rsid w:val="0071668B"/>
    <w:rsid w:val="00716C18"/>
    <w:rsid w:val="00716F84"/>
    <w:rsid w:val="00716F90"/>
    <w:rsid w:val="00717644"/>
    <w:rsid w:val="00720084"/>
    <w:rsid w:val="00720867"/>
    <w:rsid w:val="00720987"/>
    <w:rsid w:val="00721005"/>
    <w:rsid w:val="0072122F"/>
    <w:rsid w:val="00721C71"/>
    <w:rsid w:val="0072211E"/>
    <w:rsid w:val="0072225A"/>
    <w:rsid w:val="00722F6C"/>
    <w:rsid w:val="00723D9D"/>
    <w:rsid w:val="00724143"/>
    <w:rsid w:val="00724637"/>
    <w:rsid w:val="00725118"/>
    <w:rsid w:val="0072524C"/>
    <w:rsid w:val="007259DC"/>
    <w:rsid w:val="00725C4B"/>
    <w:rsid w:val="00726D74"/>
    <w:rsid w:val="00727E6D"/>
    <w:rsid w:val="007305E8"/>
    <w:rsid w:val="007306FB"/>
    <w:rsid w:val="00730A41"/>
    <w:rsid w:val="00731272"/>
    <w:rsid w:val="00731C09"/>
    <w:rsid w:val="00731EBF"/>
    <w:rsid w:val="00732AE3"/>
    <w:rsid w:val="00732B6B"/>
    <w:rsid w:val="00733947"/>
    <w:rsid w:val="0073467B"/>
    <w:rsid w:val="00734ABA"/>
    <w:rsid w:val="007360F4"/>
    <w:rsid w:val="00736916"/>
    <w:rsid w:val="00737265"/>
    <w:rsid w:val="00737D46"/>
    <w:rsid w:val="007406D0"/>
    <w:rsid w:val="00740A10"/>
    <w:rsid w:val="00740F91"/>
    <w:rsid w:val="007414F5"/>
    <w:rsid w:val="007423FE"/>
    <w:rsid w:val="00742BC6"/>
    <w:rsid w:val="00742DB3"/>
    <w:rsid w:val="007430C8"/>
    <w:rsid w:val="00743F88"/>
    <w:rsid w:val="007458D3"/>
    <w:rsid w:val="007462A9"/>
    <w:rsid w:val="00746B02"/>
    <w:rsid w:val="00746CBD"/>
    <w:rsid w:val="00746E0D"/>
    <w:rsid w:val="00747269"/>
    <w:rsid w:val="00752BDF"/>
    <w:rsid w:val="00753E17"/>
    <w:rsid w:val="007559CE"/>
    <w:rsid w:val="00756E63"/>
    <w:rsid w:val="00756F60"/>
    <w:rsid w:val="0075778F"/>
    <w:rsid w:val="00757E1D"/>
    <w:rsid w:val="007616DF"/>
    <w:rsid w:val="00761DDC"/>
    <w:rsid w:val="00762013"/>
    <w:rsid w:val="00762462"/>
    <w:rsid w:val="00762483"/>
    <w:rsid w:val="0076252B"/>
    <w:rsid w:val="00762603"/>
    <w:rsid w:val="007636DF"/>
    <w:rsid w:val="00763740"/>
    <w:rsid w:val="00763943"/>
    <w:rsid w:val="00763A47"/>
    <w:rsid w:val="007652A7"/>
    <w:rsid w:val="007652F8"/>
    <w:rsid w:val="00766353"/>
    <w:rsid w:val="00767454"/>
    <w:rsid w:val="00767612"/>
    <w:rsid w:val="00767C1A"/>
    <w:rsid w:val="00770BA7"/>
    <w:rsid w:val="007711EF"/>
    <w:rsid w:val="007716F5"/>
    <w:rsid w:val="007718C3"/>
    <w:rsid w:val="00771E6E"/>
    <w:rsid w:val="007724EE"/>
    <w:rsid w:val="00772CFB"/>
    <w:rsid w:val="00772EF2"/>
    <w:rsid w:val="007732FA"/>
    <w:rsid w:val="00773AC6"/>
    <w:rsid w:val="00775F5E"/>
    <w:rsid w:val="007760F0"/>
    <w:rsid w:val="007764B8"/>
    <w:rsid w:val="00776554"/>
    <w:rsid w:val="00776E81"/>
    <w:rsid w:val="00777240"/>
    <w:rsid w:val="0077731D"/>
    <w:rsid w:val="007779D8"/>
    <w:rsid w:val="00780049"/>
    <w:rsid w:val="00780087"/>
    <w:rsid w:val="007804D3"/>
    <w:rsid w:val="007807A8"/>
    <w:rsid w:val="007809F9"/>
    <w:rsid w:val="00781306"/>
    <w:rsid w:val="00782F03"/>
    <w:rsid w:val="007831F9"/>
    <w:rsid w:val="007832C2"/>
    <w:rsid w:val="0078363F"/>
    <w:rsid w:val="00785FA1"/>
    <w:rsid w:val="00786443"/>
    <w:rsid w:val="00786644"/>
    <w:rsid w:val="00786D94"/>
    <w:rsid w:val="00787247"/>
    <w:rsid w:val="007878A9"/>
    <w:rsid w:val="00791273"/>
    <w:rsid w:val="00791867"/>
    <w:rsid w:val="00791906"/>
    <w:rsid w:val="00792421"/>
    <w:rsid w:val="00792F88"/>
    <w:rsid w:val="00793058"/>
    <w:rsid w:val="00793768"/>
    <w:rsid w:val="00793BA6"/>
    <w:rsid w:val="00793BB7"/>
    <w:rsid w:val="00793C6D"/>
    <w:rsid w:val="00795F86"/>
    <w:rsid w:val="00796477"/>
    <w:rsid w:val="00796C78"/>
    <w:rsid w:val="007978FB"/>
    <w:rsid w:val="007A011E"/>
    <w:rsid w:val="007A06DC"/>
    <w:rsid w:val="007A1708"/>
    <w:rsid w:val="007A20A1"/>
    <w:rsid w:val="007A20C6"/>
    <w:rsid w:val="007A38CD"/>
    <w:rsid w:val="007A3C01"/>
    <w:rsid w:val="007A3EDB"/>
    <w:rsid w:val="007A3F7B"/>
    <w:rsid w:val="007A4A03"/>
    <w:rsid w:val="007A4BC3"/>
    <w:rsid w:val="007A5D38"/>
    <w:rsid w:val="007A6C80"/>
    <w:rsid w:val="007A738B"/>
    <w:rsid w:val="007A77C7"/>
    <w:rsid w:val="007A7AAA"/>
    <w:rsid w:val="007A7E0E"/>
    <w:rsid w:val="007B083A"/>
    <w:rsid w:val="007B0A31"/>
    <w:rsid w:val="007B189F"/>
    <w:rsid w:val="007B1BA2"/>
    <w:rsid w:val="007B2018"/>
    <w:rsid w:val="007B2404"/>
    <w:rsid w:val="007B5406"/>
    <w:rsid w:val="007B5929"/>
    <w:rsid w:val="007B5AD1"/>
    <w:rsid w:val="007B5D3A"/>
    <w:rsid w:val="007B62E3"/>
    <w:rsid w:val="007B648D"/>
    <w:rsid w:val="007B64A1"/>
    <w:rsid w:val="007B6A49"/>
    <w:rsid w:val="007B7C59"/>
    <w:rsid w:val="007B7C7E"/>
    <w:rsid w:val="007C129E"/>
    <w:rsid w:val="007C1497"/>
    <w:rsid w:val="007C1E52"/>
    <w:rsid w:val="007C20F0"/>
    <w:rsid w:val="007C22DF"/>
    <w:rsid w:val="007C46C6"/>
    <w:rsid w:val="007C473E"/>
    <w:rsid w:val="007C517B"/>
    <w:rsid w:val="007C7BD1"/>
    <w:rsid w:val="007C7EE7"/>
    <w:rsid w:val="007D02A6"/>
    <w:rsid w:val="007D05F6"/>
    <w:rsid w:val="007D07C1"/>
    <w:rsid w:val="007D0BBE"/>
    <w:rsid w:val="007D1514"/>
    <w:rsid w:val="007D1FF8"/>
    <w:rsid w:val="007D426E"/>
    <w:rsid w:val="007D44BB"/>
    <w:rsid w:val="007D44EB"/>
    <w:rsid w:val="007D5378"/>
    <w:rsid w:val="007D5869"/>
    <w:rsid w:val="007D619A"/>
    <w:rsid w:val="007D6261"/>
    <w:rsid w:val="007D77E2"/>
    <w:rsid w:val="007E0E86"/>
    <w:rsid w:val="007E1099"/>
    <w:rsid w:val="007E149B"/>
    <w:rsid w:val="007E19F3"/>
    <w:rsid w:val="007E1B25"/>
    <w:rsid w:val="007E1DAA"/>
    <w:rsid w:val="007E25D8"/>
    <w:rsid w:val="007E261C"/>
    <w:rsid w:val="007E2778"/>
    <w:rsid w:val="007E2D41"/>
    <w:rsid w:val="007E36F2"/>
    <w:rsid w:val="007E3A07"/>
    <w:rsid w:val="007E541E"/>
    <w:rsid w:val="007E568F"/>
    <w:rsid w:val="007E65C4"/>
    <w:rsid w:val="007E6921"/>
    <w:rsid w:val="007E7B6A"/>
    <w:rsid w:val="007F0E76"/>
    <w:rsid w:val="007F0F41"/>
    <w:rsid w:val="007F0F92"/>
    <w:rsid w:val="007F110D"/>
    <w:rsid w:val="007F1AE8"/>
    <w:rsid w:val="007F1F20"/>
    <w:rsid w:val="007F2332"/>
    <w:rsid w:val="007F2812"/>
    <w:rsid w:val="007F2A76"/>
    <w:rsid w:val="007F31F6"/>
    <w:rsid w:val="007F33BF"/>
    <w:rsid w:val="007F41D5"/>
    <w:rsid w:val="007F5AAE"/>
    <w:rsid w:val="007F5E0E"/>
    <w:rsid w:val="007F62BA"/>
    <w:rsid w:val="007F6F7F"/>
    <w:rsid w:val="007F7828"/>
    <w:rsid w:val="007F7E01"/>
    <w:rsid w:val="00801882"/>
    <w:rsid w:val="00802068"/>
    <w:rsid w:val="00802BA5"/>
    <w:rsid w:val="00803093"/>
    <w:rsid w:val="00804044"/>
    <w:rsid w:val="00804A74"/>
    <w:rsid w:val="00804DF2"/>
    <w:rsid w:val="00805ADA"/>
    <w:rsid w:val="008063D8"/>
    <w:rsid w:val="0080681A"/>
    <w:rsid w:val="0080691F"/>
    <w:rsid w:val="00807762"/>
    <w:rsid w:val="008107B6"/>
    <w:rsid w:val="0081080B"/>
    <w:rsid w:val="00810C4E"/>
    <w:rsid w:val="00811153"/>
    <w:rsid w:val="008114DC"/>
    <w:rsid w:val="008118CC"/>
    <w:rsid w:val="00811B54"/>
    <w:rsid w:val="008124CA"/>
    <w:rsid w:val="00812EB7"/>
    <w:rsid w:val="008133CA"/>
    <w:rsid w:val="0081346F"/>
    <w:rsid w:val="008134DD"/>
    <w:rsid w:val="00813C25"/>
    <w:rsid w:val="00813D3B"/>
    <w:rsid w:val="00814DBC"/>
    <w:rsid w:val="0081548D"/>
    <w:rsid w:val="00815810"/>
    <w:rsid w:val="00816118"/>
    <w:rsid w:val="00816311"/>
    <w:rsid w:val="00816768"/>
    <w:rsid w:val="00816CD1"/>
    <w:rsid w:val="00816EC9"/>
    <w:rsid w:val="00817CCF"/>
    <w:rsid w:val="00820279"/>
    <w:rsid w:val="008204F6"/>
    <w:rsid w:val="008211AA"/>
    <w:rsid w:val="00821A31"/>
    <w:rsid w:val="008221DA"/>
    <w:rsid w:val="00823E62"/>
    <w:rsid w:val="00823FC7"/>
    <w:rsid w:val="00824275"/>
    <w:rsid w:val="00824386"/>
    <w:rsid w:val="008244D3"/>
    <w:rsid w:val="008244D6"/>
    <w:rsid w:val="00824CBC"/>
    <w:rsid w:val="00825BE5"/>
    <w:rsid w:val="00827654"/>
    <w:rsid w:val="008278DE"/>
    <w:rsid w:val="0083002C"/>
    <w:rsid w:val="008304CF"/>
    <w:rsid w:val="008304D4"/>
    <w:rsid w:val="0083053A"/>
    <w:rsid w:val="0083071C"/>
    <w:rsid w:val="00830D2F"/>
    <w:rsid w:val="00831597"/>
    <w:rsid w:val="0083198A"/>
    <w:rsid w:val="008328B6"/>
    <w:rsid w:val="00832D8F"/>
    <w:rsid w:val="00833177"/>
    <w:rsid w:val="0083331C"/>
    <w:rsid w:val="0083349F"/>
    <w:rsid w:val="00833786"/>
    <w:rsid w:val="00833969"/>
    <w:rsid w:val="00833EDD"/>
    <w:rsid w:val="0083499D"/>
    <w:rsid w:val="00834A58"/>
    <w:rsid w:val="00834B45"/>
    <w:rsid w:val="00834D39"/>
    <w:rsid w:val="008358EC"/>
    <w:rsid w:val="00836B29"/>
    <w:rsid w:val="00836B97"/>
    <w:rsid w:val="00841776"/>
    <w:rsid w:val="00842AE4"/>
    <w:rsid w:val="00842CB0"/>
    <w:rsid w:val="00842D3A"/>
    <w:rsid w:val="0084303B"/>
    <w:rsid w:val="00843AEB"/>
    <w:rsid w:val="008454EA"/>
    <w:rsid w:val="008461B8"/>
    <w:rsid w:val="00846D48"/>
    <w:rsid w:val="00850330"/>
    <w:rsid w:val="0085041B"/>
    <w:rsid w:val="00851827"/>
    <w:rsid w:val="00852FA5"/>
    <w:rsid w:val="00854149"/>
    <w:rsid w:val="008541A5"/>
    <w:rsid w:val="0085464A"/>
    <w:rsid w:val="00855015"/>
    <w:rsid w:val="0085532E"/>
    <w:rsid w:val="00855E17"/>
    <w:rsid w:val="00855FE7"/>
    <w:rsid w:val="00856E61"/>
    <w:rsid w:val="00857675"/>
    <w:rsid w:val="00857D8C"/>
    <w:rsid w:val="0086056D"/>
    <w:rsid w:val="00860EA8"/>
    <w:rsid w:val="008614DF"/>
    <w:rsid w:val="00861699"/>
    <w:rsid w:val="00863A1F"/>
    <w:rsid w:val="00864192"/>
    <w:rsid w:val="008652E6"/>
    <w:rsid w:val="00866353"/>
    <w:rsid w:val="00866F90"/>
    <w:rsid w:val="008672EB"/>
    <w:rsid w:val="00867566"/>
    <w:rsid w:val="0086767C"/>
    <w:rsid w:val="0086791A"/>
    <w:rsid w:val="00867966"/>
    <w:rsid w:val="00867BF1"/>
    <w:rsid w:val="00867E8F"/>
    <w:rsid w:val="008702FF"/>
    <w:rsid w:val="00870668"/>
    <w:rsid w:val="008713CD"/>
    <w:rsid w:val="00871C30"/>
    <w:rsid w:val="00871CBA"/>
    <w:rsid w:val="008747F8"/>
    <w:rsid w:val="00874AEE"/>
    <w:rsid w:val="00874C0F"/>
    <w:rsid w:val="00874DB3"/>
    <w:rsid w:val="008750C1"/>
    <w:rsid w:val="00875EEE"/>
    <w:rsid w:val="00875FA2"/>
    <w:rsid w:val="00876CDC"/>
    <w:rsid w:val="00876FB6"/>
    <w:rsid w:val="00877F9D"/>
    <w:rsid w:val="00877FCD"/>
    <w:rsid w:val="0088026F"/>
    <w:rsid w:val="00880DE7"/>
    <w:rsid w:val="008813AB"/>
    <w:rsid w:val="008815D3"/>
    <w:rsid w:val="00881E97"/>
    <w:rsid w:val="0088270B"/>
    <w:rsid w:val="0088365D"/>
    <w:rsid w:val="0088369E"/>
    <w:rsid w:val="008836BA"/>
    <w:rsid w:val="008839AE"/>
    <w:rsid w:val="00883B05"/>
    <w:rsid w:val="00884629"/>
    <w:rsid w:val="00885722"/>
    <w:rsid w:val="00885958"/>
    <w:rsid w:val="00885B9B"/>
    <w:rsid w:val="00885C02"/>
    <w:rsid w:val="00886340"/>
    <w:rsid w:val="00886D9E"/>
    <w:rsid w:val="00887815"/>
    <w:rsid w:val="008906D4"/>
    <w:rsid w:val="00890820"/>
    <w:rsid w:val="00890A7E"/>
    <w:rsid w:val="00890B7F"/>
    <w:rsid w:val="00891340"/>
    <w:rsid w:val="008914F2"/>
    <w:rsid w:val="0089165F"/>
    <w:rsid w:val="00891FE3"/>
    <w:rsid w:val="00892972"/>
    <w:rsid w:val="00893485"/>
    <w:rsid w:val="0089449A"/>
    <w:rsid w:val="00894864"/>
    <w:rsid w:val="00895E3B"/>
    <w:rsid w:val="008960E3"/>
    <w:rsid w:val="0089646A"/>
    <w:rsid w:val="00896777"/>
    <w:rsid w:val="008967C7"/>
    <w:rsid w:val="00897513"/>
    <w:rsid w:val="008A0792"/>
    <w:rsid w:val="008A164F"/>
    <w:rsid w:val="008A1FB4"/>
    <w:rsid w:val="008A2B31"/>
    <w:rsid w:val="008A3F05"/>
    <w:rsid w:val="008A48EC"/>
    <w:rsid w:val="008A5211"/>
    <w:rsid w:val="008A5A48"/>
    <w:rsid w:val="008A6466"/>
    <w:rsid w:val="008A78FC"/>
    <w:rsid w:val="008A7976"/>
    <w:rsid w:val="008B03D9"/>
    <w:rsid w:val="008B055D"/>
    <w:rsid w:val="008B0965"/>
    <w:rsid w:val="008B0DE8"/>
    <w:rsid w:val="008B21B4"/>
    <w:rsid w:val="008B21EF"/>
    <w:rsid w:val="008B49AF"/>
    <w:rsid w:val="008B4C82"/>
    <w:rsid w:val="008B4DF9"/>
    <w:rsid w:val="008B4E8F"/>
    <w:rsid w:val="008B5795"/>
    <w:rsid w:val="008B6536"/>
    <w:rsid w:val="008B762A"/>
    <w:rsid w:val="008C04DD"/>
    <w:rsid w:val="008C08A1"/>
    <w:rsid w:val="008C08B4"/>
    <w:rsid w:val="008C12C5"/>
    <w:rsid w:val="008C26BE"/>
    <w:rsid w:val="008C276B"/>
    <w:rsid w:val="008C3C63"/>
    <w:rsid w:val="008C420E"/>
    <w:rsid w:val="008C4477"/>
    <w:rsid w:val="008C59AF"/>
    <w:rsid w:val="008C6025"/>
    <w:rsid w:val="008C66D1"/>
    <w:rsid w:val="008C6FBC"/>
    <w:rsid w:val="008D076F"/>
    <w:rsid w:val="008D077E"/>
    <w:rsid w:val="008D0B44"/>
    <w:rsid w:val="008D0D54"/>
    <w:rsid w:val="008D160D"/>
    <w:rsid w:val="008D2530"/>
    <w:rsid w:val="008D25DC"/>
    <w:rsid w:val="008D355A"/>
    <w:rsid w:val="008D41CB"/>
    <w:rsid w:val="008D43D6"/>
    <w:rsid w:val="008D44D3"/>
    <w:rsid w:val="008D477D"/>
    <w:rsid w:val="008D5532"/>
    <w:rsid w:val="008D5BEE"/>
    <w:rsid w:val="008D719C"/>
    <w:rsid w:val="008D74EE"/>
    <w:rsid w:val="008E0997"/>
    <w:rsid w:val="008E0DDA"/>
    <w:rsid w:val="008E20F9"/>
    <w:rsid w:val="008E21BC"/>
    <w:rsid w:val="008E25B6"/>
    <w:rsid w:val="008E27FB"/>
    <w:rsid w:val="008E2852"/>
    <w:rsid w:val="008E2E61"/>
    <w:rsid w:val="008E3F3D"/>
    <w:rsid w:val="008E62C0"/>
    <w:rsid w:val="008E6454"/>
    <w:rsid w:val="008E6836"/>
    <w:rsid w:val="008E6A60"/>
    <w:rsid w:val="008E7BCD"/>
    <w:rsid w:val="008F0E51"/>
    <w:rsid w:val="008F1488"/>
    <w:rsid w:val="008F154C"/>
    <w:rsid w:val="008F1596"/>
    <w:rsid w:val="008F3CFB"/>
    <w:rsid w:val="008F3DBB"/>
    <w:rsid w:val="008F3DDE"/>
    <w:rsid w:val="008F4494"/>
    <w:rsid w:val="008F5247"/>
    <w:rsid w:val="008F5A89"/>
    <w:rsid w:val="008F5F75"/>
    <w:rsid w:val="008F62EC"/>
    <w:rsid w:val="008F6B53"/>
    <w:rsid w:val="008F7745"/>
    <w:rsid w:val="00900340"/>
    <w:rsid w:val="00900BBA"/>
    <w:rsid w:val="00900D6C"/>
    <w:rsid w:val="00900F35"/>
    <w:rsid w:val="00901827"/>
    <w:rsid w:val="0090188D"/>
    <w:rsid w:val="009019A3"/>
    <w:rsid w:val="00901DA9"/>
    <w:rsid w:val="00902A94"/>
    <w:rsid w:val="00903054"/>
    <w:rsid w:val="00903C6F"/>
    <w:rsid w:val="00904033"/>
    <w:rsid w:val="0090466A"/>
    <w:rsid w:val="0090468C"/>
    <w:rsid w:val="00905693"/>
    <w:rsid w:val="009059D6"/>
    <w:rsid w:val="009079AD"/>
    <w:rsid w:val="009101D2"/>
    <w:rsid w:val="00910A5D"/>
    <w:rsid w:val="0091171D"/>
    <w:rsid w:val="00911921"/>
    <w:rsid w:val="0091262A"/>
    <w:rsid w:val="00912877"/>
    <w:rsid w:val="00913F5B"/>
    <w:rsid w:val="0091411A"/>
    <w:rsid w:val="0091493B"/>
    <w:rsid w:val="00914D2C"/>
    <w:rsid w:val="00914E6D"/>
    <w:rsid w:val="00916944"/>
    <w:rsid w:val="00916BF4"/>
    <w:rsid w:val="00920176"/>
    <w:rsid w:val="00920B03"/>
    <w:rsid w:val="00921897"/>
    <w:rsid w:val="00922461"/>
    <w:rsid w:val="0092282C"/>
    <w:rsid w:val="00922B4A"/>
    <w:rsid w:val="00922EB3"/>
    <w:rsid w:val="00922EC6"/>
    <w:rsid w:val="009230FA"/>
    <w:rsid w:val="00923B3A"/>
    <w:rsid w:val="00924E28"/>
    <w:rsid w:val="00924ED8"/>
    <w:rsid w:val="00925E4A"/>
    <w:rsid w:val="00926AF7"/>
    <w:rsid w:val="00930992"/>
    <w:rsid w:val="00930F51"/>
    <w:rsid w:val="009312A5"/>
    <w:rsid w:val="00931308"/>
    <w:rsid w:val="009317CB"/>
    <w:rsid w:val="00932C03"/>
    <w:rsid w:val="00933093"/>
    <w:rsid w:val="00933B40"/>
    <w:rsid w:val="0093402A"/>
    <w:rsid w:val="009341E2"/>
    <w:rsid w:val="00935469"/>
    <w:rsid w:val="0093690D"/>
    <w:rsid w:val="00937324"/>
    <w:rsid w:val="00937374"/>
    <w:rsid w:val="00937F62"/>
    <w:rsid w:val="0094114F"/>
    <w:rsid w:val="00941B61"/>
    <w:rsid w:val="00941F69"/>
    <w:rsid w:val="0094343A"/>
    <w:rsid w:val="009434EA"/>
    <w:rsid w:val="00943704"/>
    <w:rsid w:val="00943767"/>
    <w:rsid w:val="00944A4D"/>
    <w:rsid w:val="00945385"/>
    <w:rsid w:val="0094652D"/>
    <w:rsid w:val="00946EBD"/>
    <w:rsid w:val="0094719C"/>
    <w:rsid w:val="00947895"/>
    <w:rsid w:val="00950010"/>
    <w:rsid w:val="00950A84"/>
    <w:rsid w:val="0095189F"/>
    <w:rsid w:val="00951DE3"/>
    <w:rsid w:val="009520FC"/>
    <w:rsid w:val="0095234D"/>
    <w:rsid w:val="00952515"/>
    <w:rsid w:val="00953184"/>
    <w:rsid w:val="0095417E"/>
    <w:rsid w:val="00954708"/>
    <w:rsid w:val="00954741"/>
    <w:rsid w:val="00954BA7"/>
    <w:rsid w:val="00954CCF"/>
    <w:rsid w:val="00955C3C"/>
    <w:rsid w:val="00956030"/>
    <w:rsid w:val="00956819"/>
    <w:rsid w:val="009568CA"/>
    <w:rsid w:val="00957067"/>
    <w:rsid w:val="0095729B"/>
    <w:rsid w:val="009606C3"/>
    <w:rsid w:val="00961AD2"/>
    <w:rsid w:val="009629ED"/>
    <w:rsid w:val="00962E62"/>
    <w:rsid w:val="009635F8"/>
    <w:rsid w:val="009647B3"/>
    <w:rsid w:val="00964FF6"/>
    <w:rsid w:val="009655C5"/>
    <w:rsid w:val="00965E99"/>
    <w:rsid w:val="00966423"/>
    <w:rsid w:val="00967022"/>
    <w:rsid w:val="00971920"/>
    <w:rsid w:val="00972E7A"/>
    <w:rsid w:val="00972F6D"/>
    <w:rsid w:val="009731E6"/>
    <w:rsid w:val="009739DD"/>
    <w:rsid w:val="00973F8F"/>
    <w:rsid w:val="00974245"/>
    <w:rsid w:val="009742E1"/>
    <w:rsid w:val="00974409"/>
    <w:rsid w:val="00974762"/>
    <w:rsid w:val="009748EF"/>
    <w:rsid w:val="00976242"/>
    <w:rsid w:val="0097639E"/>
    <w:rsid w:val="00977504"/>
    <w:rsid w:val="009777D3"/>
    <w:rsid w:val="009807CF"/>
    <w:rsid w:val="00980845"/>
    <w:rsid w:val="00980E1C"/>
    <w:rsid w:val="00981079"/>
    <w:rsid w:val="0098142D"/>
    <w:rsid w:val="00981B90"/>
    <w:rsid w:val="00981D35"/>
    <w:rsid w:val="00982E47"/>
    <w:rsid w:val="0098320E"/>
    <w:rsid w:val="00983F42"/>
    <w:rsid w:val="009844B4"/>
    <w:rsid w:val="00984EA5"/>
    <w:rsid w:val="009852E2"/>
    <w:rsid w:val="009852E7"/>
    <w:rsid w:val="00985A81"/>
    <w:rsid w:val="00986264"/>
    <w:rsid w:val="00986B7B"/>
    <w:rsid w:val="0098734A"/>
    <w:rsid w:val="0099023C"/>
    <w:rsid w:val="009909F2"/>
    <w:rsid w:val="00990B4A"/>
    <w:rsid w:val="00990C4D"/>
    <w:rsid w:val="009913DD"/>
    <w:rsid w:val="00991C59"/>
    <w:rsid w:val="00991D7B"/>
    <w:rsid w:val="009929DE"/>
    <w:rsid w:val="00992C49"/>
    <w:rsid w:val="0099348A"/>
    <w:rsid w:val="0099456D"/>
    <w:rsid w:val="0099572B"/>
    <w:rsid w:val="009965C9"/>
    <w:rsid w:val="009968F1"/>
    <w:rsid w:val="00996D83"/>
    <w:rsid w:val="00996E4D"/>
    <w:rsid w:val="009970DC"/>
    <w:rsid w:val="009A04B4"/>
    <w:rsid w:val="009A12B8"/>
    <w:rsid w:val="009A23A7"/>
    <w:rsid w:val="009A3BD5"/>
    <w:rsid w:val="009A4177"/>
    <w:rsid w:val="009A4479"/>
    <w:rsid w:val="009A4495"/>
    <w:rsid w:val="009A4676"/>
    <w:rsid w:val="009A476B"/>
    <w:rsid w:val="009A49A7"/>
    <w:rsid w:val="009A506B"/>
    <w:rsid w:val="009A50F4"/>
    <w:rsid w:val="009A5231"/>
    <w:rsid w:val="009A5253"/>
    <w:rsid w:val="009A6772"/>
    <w:rsid w:val="009A6935"/>
    <w:rsid w:val="009A7563"/>
    <w:rsid w:val="009A7DE9"/>
    <w:rsid w:val="009A7F3E"/>
    <w:rsid w:val="009B026E"/>
    <w:rsid w:val="009B06B5"/>
    <w:rsid w:val="009B18B3"/>
    <w:rsid w:val="009B1921"/>
    <w:rsid w:val="009B26DB"/>
    <w:rsid w:val="009B2E7B"/>
    <w:rsid w:val="009B3468"/>
    <w:rsid w:val="009B388A"/>
    <w:rsid w:val="009B3B2C"/>
    <w:rsid w:val="009B3B31"/>
    <w:rsid w:val="009B419D"/>
    <w:rsid w:val="009B45D0"/>
    <w:rsid w:val="009B49AD"/>
    <w:rsid w:val="009B4D55"/>
    <w:rsid w:val="009B510C"/>
    <w:rsid w:val="009B5219"/>
    <w:rsid w:val="009B5F0A"/>
    <w:rsid w:val="009B6946"/>
    <w:rsid w:val="009B6EDE"/>
    <w:rsid w:val="009B7148"/>
    <w:rsid w:val="009B756E"/>
    <w:rsid w:val="009B7B07"/>
    <w:rsid w:val="009C01AA"/>
    <w:rsid w:val="009C0238"/>
    <w:rsid w:val="009C1C74"/>
    <w:rsid w:val="009C22B7"/>
    <w:rsid w:val="009C2CFE"/>
    <w:rsid w:val="009C2E22"/>
    <w:rsid w:val="009C3F0E"/>
    <w:rsid w:val="009C5AD1"/>
    <w:rsid w:val="009C6295"/>
    <w:rsid w:val="009C6832"/>
    <w:rsid w:val="009C68E7"/>
    <w:rsid w:val="009C7258"/>
    <w:rsid w:val="009C7474"/>
    <w:rsid w:val="009D073B"/>
    <w:rsid w:val="009D09B7"/>
    <w:rsid w:val="009D2E42"/>
    <w:rsid w:val="009D3A82"/>
    <w:rsid w:val="009D3E52"/>
    <w:rsid w:val="009D40B6"/>
    <w:rsid w:val="009D4362"/>
    <w:rsid w:val="009D4499"/>
    <w:rsid w:val="009D4600"/>
    <w:rsid w:val="009D4B9B"/>
    <w:rsid w:val="009D5404"/>
    <w:rsid w:val="009D59C6"/>
    <w:rsid w:val="009D615E"/>
    <w:rsid w:val="009D769B"/>
    <w:rsid w:val="009D7D1F"/>
    <w:rsid w:val="009E058B"/>
    <w:rsid w:val="009E0E32"/>
    <w:rsid w:val="009E1012"/>
    <w:rsid w:val="009E1503"/>
    <w:rsid w:val="009E1689"/>
    <w:rsid w:val="009E21CA"/>
    <w:rsid w:val="009E4386"/>
    <w:rsid w:val="009E5828"/>
    <w:rsid w:val="009E657A"/>
    <w:rsid w:val="009E6687"/>
    <w:rsid w:val="009E675E"/>
    <w:rsid w:val="009E683B"/>
    <w:rsid w:val="009E75DA"/>
    <w:rsid w:val="009F11DD"/>
    <w:rsid w:val="009F1DCB"/>
    <w:rsid w:val="009F28F2"/>
    <w:rsid w:val="009F2A75"/>
    <w:rsid w:val="009F31AA"/>
    <w:rsid w:val="009F3637"/>
    <w:rsid w:val="009F47C9"/>
    <w:rsid w:val="009F48D9"/>
    <w:rsid w:val="009F783C"/>
    <w:rsid w:val="00A00C0E"/>
    <w:rsid w:val="00A0167D"/>
    <w:rsid w:val="00A021E5"/>
    <w:rsid w:val="00A033FB"/>
    <w:rsid w:val="00A0438E"/>
    <w:rsid w:val="00A056F6"/>
    <w:rsid w:val="00A060A7"/>
    <w:rsid w:val="00A06DAA"/>
    <w:rsid w:val="00A07611"/>
    <w:rsid w:val="00A078CD"/>
    <w:rsid w:val="00A07FAB"/>
    <w:rsid w:val="00A10964"/>
    <w:rsid w:val="00A1185D"/>
    <w:rsid w:val="00A11B7D"/>
    <w:rsid w:val="00A120C3"/>
    <w:rsid w:val="00A126FE"/>
    <w:rsid w:val="00A12C1C"/>
    <w:rsid w:val="00A12E7F"/>
    <w:rsid w:val="00A13185"/>
    <w:rsid w:val="00A1336E"/>
    <w:rsid w:val="00A13622"/>
    <w:rsid w:val="00A13C59"/>
    <w:rsid w:val="00A15E54"/>
    <w:rsid w:val="00A2060D"/>
    <w:rsid w:val="00A20864"/>
    <w:rsid w:val="00A21D17"/>
    <w:rsid w:val="00A21E74"/>
    <w:rsid w:val="00A221D2"/>
    <w:rsid w:val="00A22344"/>
    <w:rsid w:val="00A23BA7"/>
    <w:rsid w:val="00A23FCB"/>
    <w:rsid w:val="00A24BD7"/>
    <w:rsid w:val="00A2616B"/>
    <w:rsid w:val="00A26518"/>
    <w:rsid w:val="00A2788D"/>
    <w:rsid w:val="00A27939"/>
    <w:rsid w:val="00A27E07"/>
    <w:rsid w:val="00A3011D"/>
    <w:rsid w:val="00A30B94"/>
    <w:rsid w:val="00A312B8"/>
    <w:rsid w:val="00A31445"/>
    <w:rsid w:val="00A31723"/>
    <w:rsid w:val="00A31F1C"/>
    <w:rsid w:val="00A33854"/>
    <w:rsid w:val="00A3391E"/>
    <w:rsid w:val="00A341DF"/>
    <w:rsid w:val="00A35A84"/>
    <w:rsid w:val="00A35B6A"/>
    <w:rsid w:val="00A35E96"/>
    <w:rsid w:val="00A368AC"/>
    <w:rsid w:val="00A36A2A"/>
    <w:rsid w:val="00A37A23"/>
    <w:rsid w:val="00A40311"/>
    <w:rsid w:val="00A4169A"/>
    <w:rsid w:val="00A41D9A"/>
    <w:rsid w:val="00A42399"/>
    <w:rsid w:val="00A423B5"/>
    <w:rsid w:val="00A42595"/>
    <w:rsid w:val="00A425FF"/>
    <w:rsid w:val="00A42805"/>
    <w:rsid w:val="00A42A48"/>
    <w:rsid w:val="00A42EA1"/>
    <w:rsid w:val="00A42F7A"/>
    <w:rsid w:val="00A4369D"/>
    <w:rsid w:val="00A4487C"/>
    <w:rsid w:val="00A44F47"/>
    <w:rsid w:val="00A45C4B"/>
    <w:rsid w:val="00A45EB9"/>
    <w:rsid w:val="00A467A6"/>
    <w:rsid w:val="00A467BA"/>
    <w:rsid w:val="00A468C3"/>
    <w:rsid w:val="00A475C1"/>
    <w:rsid w:val="00A47CFD"/>
    <w:rsid w:val="00A50324"/>
    <w:rsid w:val="00A505DE"/>
    <w:rsid w:val="00A519AC"/>
    <w:rsid w:val="00A52A65"/>
    <w:rsid w:val="00A52C47"/>
    <w:rsid w:val="00A52CF9"/>
    <w:rsid w:val="00A536FE"/>
    <w:rsid w:val="00A537E5"/>
    <w:rsid w:val="00A5449E"/>
    <w:rsid w:val="00A54804"/>
    <w:rsid w:val="00A552C0"/>
    <w:rsid w:val="00A5579B"/>
    <w:rsid w:val="00A56201"/>
    <w:rsid w:val="00A56535"/>
    <w:rsid w:val="00A566AE"/>
    <w:rsid w:val="00A56A83"/>
    <w:rsid w:val="00A56EF1"/>
    <w:rsid w:val="00A5762A"/>
    <w:rsid w:val="00A60434"/>
    <w:rsid w:val="00A61540"/>
    <w:rsid w:val="00A618D6"/>
    <w:rsid w:val="00A61DB5"/>
    <w:rsid w:val="00A622F7"/>
    <w:rsid w:val="00A62336"/>
    <w:rsid w:val="00A6262F"/>
    <w:rsid w:val="00A626D2"/>
    <w:rsid w:val="00A631C1"/>
    <w:rsid w:val="00A63B34"/>
    <w:rsid w:val="00A64126"/>
    <w:rsid w:val="00A64664"/>
    <w:rsid w:val="00A6474E"/>
    <w:rsid w:val="00A65027"/>
    <w:rsid w:val="00A6507F"/>
    <w:rsid w:val="00A67F1C"/>
    <w:rsid w:val="00A7006F"/>
    <w:rsid w:val="00A7049A"/>
    <w:rsid w:val="00A70624"/>
    <w:rsid w:val="00A7073A"/>
    <w:rsid w:val="00A70756"/>
    <w:rsid w:val="00A70952"/>
    <w:rsid w:val="00A717A6"/>
    <w:rsid w:val="00A718B8"/>
    <w:rsid w:val="00A71A48"/>
    <w:rsid w:val="00A71B07"/>
    <w:rsid w:val="00A740ED"/>
    <w:rsid w:val="00A7446E"/>
    <w:rsid w:val="00A74760"/>
    <w:rsid w:val="00A75716"/>
    <w:rsid w:val="00A75838"/>
    <w:rsid w:val="00A758F3"/>
    <w:rsid w:val="00A75951"/>
    <w:rsid w:val="00A75B4C"/>
    <w:rsid w:val="00A76754"/>
    <w:rsid w:val="00A77984"/>
    <w:rsid w:val="00A77BE5"/>
    <w:rsid w:val="00A800A6"/>
    <w:rsid w:val="00A8064F"/>
    <w:rsid w:val="00A80DE1"/>
    <w:rsid w:val="00A81BFA"/>
    <w:rsid w:val="00A823B9"/>
    <w:rsid w:val="00A83938"/>
    <w:rsid w:val="00A84550"/>
    <w:rsid w:val="00A84991"/>
    <w:rsid w:val="00A86106"/>
    <w:rsid w:val="00A867AA"/>
    <w:rsid w:val="00A86AFD"/>
    <w:rsid w:val="00A86B91"/>
    <w:rsid w:val="00A86D29"/>
    <w:rsid w:val="00A87789"/>
    <w:rsid w:val="00A9136F"/>
    <w:rsid w:val="00A922DB"/>
    <w:rsid w:val="00A9288A"/>
    <w:rsid w:val="00A9408E"/>
    <w:rsid w:val="00A94574"/>
    <w:rsid w:val="00A94E21"/>
    <w:rsid w:val="00A94E82"/>
    <w:rsid w:val="00A96F99"/>
    <w:rsid w:val="00A97038"/>
    <w:rsid w:val="00A97183"/>
    <w:rsid w:val="00A977C5"/>
    <w:rsid w:val="00AA1CF8"/>
    <w:rsid w:val="00AA1F8B"/>
    <w:rsid w:val="00AA208E"/>
    <w:rsid w:val="00AA20DC"/>
    <w:rsid w:val="00AA4864"/>
    <w:rsid w:val="00AA5008"/>
    <w:rsid w:val="00AA5090"/>
    <w:rsid w:val="00AA528E"/>
    <w:rsid w:val="00AA57DA"/>
    <w:rsid w:val="00AA5A77"/>
    <w:rsid w:val="00AA5BE1"/>
    <w:rsid w:val="00AA62CC"/>
    <w:rsid w:val="00AA6346"/>
    <w:rsid w:val="00AA63F0"/>
    <w:rsid w:val="00AA6AE4"/>
    <w:rsid w:val="00AA6E18"/>
    <w:rsid w:val="00AA6EC2"/>
    <w:rsid w:val="00AA7636"/>
    <w:rsid w:val="00AB12FE"/>
    <w:rsid w:val="00AB2C56"/>
    <w:rsid w:val="00AB3478"/>
    <w:rsid w:val="00AB46DE"/>
    <w:rsid w:val="00AB4A67"/>
    <w:rsid w:val="00AB4B3D"/>
    <w:rsid w:val="00AB4D26"/>
    <w:rsid w:val="00AB4E82"/>
    <w:rsid w:val="00AB4EB8"/>
    <w:rsid w:val="00AB6034"/>
    <w:rsid w:val="00AB683E"/>
    <w:rsid w:val="00AB74EC"/>
    <w:rsid w:val="00AC0720"/>
    <w:rsid w:val="00AC0C05"/>
    <w:rsid w:val="00AC2115"/>
    <w:rsid w:val="00AC2B3D"/>
    <w:rsid w:val="00AC2CB0"/>
    <w:rsid w:val="00AC4029"/>
    <w:rsid w:val="00AC4A38"/>
    <w:rsid w:val="00AC5B45"/>
    <w:rsid w:val="00AC5DD3"/>
    <w:rsid w:val="00AC60E4"/>
    <w:rsid w:val="00AC7BE5"/>
    <w:rsid w:val="00AD09E0"/>
    <w:rsid w:val="00AD0C80"/>
    <w:rsid w:val="00AD103B"/>
    <w:rsid w:val="00AD1140"/>
    <w:rsid w:val="00AD13D1"/>
    <w:rsid w:val="00AD2754"/>
    <w:rsid w:val="00AD2888"/>
    <w:rsid w:val="00AD2F0C"/>
    <w:rsid w:val="00AD4778"/>
    <w:rsid w:val="00AD5A9F"/>
    <w:rsid w:val="00AD5BAA"/>
    <w:rsid w:val="00AD604C"/>
    <w:rsid w:val="00AD6E3B"/>
    <w:rsid w:val="00AD7CFF"/>
    <w:rsid w:val="00AD7FEA"/>
    <w:rsid w:val="00AE051B"/>
    <w:rsid w:val="00AE1BA6"/>
    <w:rsid w:val="00AE29D6"/>
    <w:rsid w:val="00AE2CFD"/>
    <w:rsid w:val="00AE2F30"/>
    <w:rsid w:val="00AE3A59"/>
    <w:rsid w:val="00AE4024"/>
    <w:rsid w:val="00AE4E21"/>
    <w:rsid w:val="00AE501C"/>
    <w:rsid w:val="00AE524A"/>
    <w:rsid w:val="00AE5477"/>
    <w:rsid w:val="00AE63FE"/>
    <w:rsid w:val="00AE68B5"/>
    <w:rsid w:val="00AE6E88"/>
    <w:rsid w:val="00AE7360"/>
    <w:rsid w:val="00AE73D0"/>
    <w:rsid w:val="00AE75B7"/>
    <w:rsid w:val="00AF01C6"/>
    <w:rsid w:val="00AF0847"/>
    <w:rsid w:val="00AF09A0"/>
    <w:rsid w:val="00AF0AD2"/>
    <w:rsid w:val="00AF0C33"/>
    <w:rsid w:val="00AF19BB"/>
    <w:rsid w:val="00AF227B"/>
    <w:rsid w:val="00AF2902"/>
    <w:rsid w:val="00AF32A7"/>
    <w:rsid w:val="00AF4361"/>
    <w:rsid w:val="00AF48DB"/>
    <w:rsid w:val="00AF53B5"/>
    <w:rsid w:val="00AF5422"/>
    <w:rsid w:val="00AF5755"/>
    <w:rsid w:val="00AF586E"/>
    <w:rsid w:val="00AF5B55"/>
    <w:rsid w:val="00AF5FA1"/>
    <w:rsid w:val="00AF6A34"/>
    <w:rsid w:val="00AF7402"/>
    <w:rsid w:val="00AF7B2E"/>
    <w:rsid w:val="00B022C8"/>
    <w:rsid w:val="00B029E3"/>
    <w:rsid w:val="00B02DB2"/>
    <w:rsid w:val="00B04A10"/>
    <w:rsid w:val="00B05AFF"/>
    <w:rsid w:val="00B0665C"/>
    <w:rsid w:val="00B066B2"/>
    <w:rsid w:val="00B06872"/>
    <w:rsid w:val="00B0687B"/>
    <w:rsid w:val="00B06C4C"/>
    <w:rsid w:val="00B10674"/>
    <w:rsid w:val="00B10F64"/>
    <w:rsid w:val="00B11160"/>
    <w:rsid w:val="00B11A26"/>
    <w:rsid w:val="00B11CDA"/>
    <w:rsid w:val="00B12297"/>
    <w:rsid w:val="00B12684"/>
    <w:rsid w:val="00B1390C"/>
    <w:rsid w:val="00B13C76"/>
    <w:rsid w:val="00B13F96"/>
    <w:rsid w:val="00B13FFA"/>
    <w:rsid w:val="00B14158"/>
    <w:rsid w:val="00B146AC"/>
    <w:rsid w:val="00B146EB"/>
    <w:rsid w:val="00B14AD5"/>
    <w:rsid w:val="00B15AFB"/>
    <w:rsid w:val="00B15D6F"/>
    <w:rsid w:val="00B1649B"/>
    <w:rsid w:val="00B16501"/>
    <w:rsid w:val="00B16CDB"/>
    <w:rsid w:val="00B16EF8"/>
    <w:rsid w:val="00B1717A"/>
    <w:rsid w:val="00B175B7"/>
    <w:rsid w:val="00B20284"/>
    <w:rsid w:val="00B209D6"/>
    <w:rsid w:val="00B20FF7"/>
    <w:rsid w:val="00B22F7D"/>
    <w:rsid w:val="00B232BC"/>
    <w:rsid w:val="00B233D1"/>
    <w:rsid w:val="00B24656"/>
    <w:rsid w:val="00B25CC4"/>
    <w:rsid w:val="00B260B1"/>
    <w:rsid w:val="00B26B20"/>
    <w:rsid w:val="00B27433"/>
    <w:rsid w:val="00B27B91"/>
    <w:rsid w:val="00B301C9"/>
    <w:rsid w:val="00B3063F"/>
    <w:rsid w:val="00B3168F"/>
    <w:rsid w:val="00B31941"/>
    <w:rsid w:val="00B31B9B"/>
    <w:rsid w:val="00B31CE2"/>
    <w:rsid w:val="00B324A7"/>
    <w:rsid w:val="00B329F1"/>
    <w:rsid w:val="00B32B29"/>
    <w:rsid w:val="00B32CD3"/>
    <w:rsid w:val="00B33851"/>
    <w:rsid w:val="00B33A56"/>
    <w:rsid w:val="00B3424C"/>
    <w:rsid w:val="00B34947"/>
    <w:rsid w:val="00B34C94"/>
    <w:rsid w:val="00B35576"/>
    <w:rsid w:val="00B35675"/>
    <w:rsid w:val="00B35949"/>
    <w:rsid w:val="00B35A42"/>
    <w:rsid w:val="00B35D10"/>
    <w:rsid w:val="00B35ECD"/>
    <w:rsid w:val="00B36081"/>
    <w:rsid w:val="00B36C58"/>
    <w:rsid w:val="00B37725"/>
    <w:rsid w:val="00B402A2"/>
    <w:rsid w:val="00B40646"/>
    <w:rsid w:val="00B40873"/>
    <w:rsid w:val="00B41BC5"/>
    <w:rsid w:val="00B41F22"/>
    <w:rsid w:val="00B422FF"/>
    <w:rsid w:val="00B427C9"/>
    <w:rsid w:val="00B42D53"/>
    <w:rsid w:val="00B42F4B"/>
    <w:rsid w:val="00B43156"/>
    <w:rsid w:val="00B431EF"/>
    <w:rsid w:val="00B43355"/>
    <w:rsid w:val="00B439C3"/>
    <w:rsid w:val="00B43E2F"/>
    <w:rsid w:val="00B444CA"/>
    <w:rsid w:val="00B447F1"/>
    <w:rsid w:val="00B44F15"/>
    <w:rsid w:val="00B4650D"/>
    <w:rsid w:val="00B46510"/>
    <w:rsid w:val="00B465B0"/>
    <w:rsid w:val="00B47235"/>
    <w:rsid w:val="00B501A8"/>
    <w:rsid w:val="00B50451"/>
    <w:rsid w:val="00B5069A"/>
    <w:rsid w:val="00B50F74"/>
    <w:rsid w:val="00B51BCC"/>
    <w:rsid w:val="00B51D7B"/>
    <w:rsid w:val="00B51F34"/>
    <w:rsid w:val="00B520A0"/>
    <w:rsid w:val="00B521D9"/>
    <w:rsid w:val="00B52A63"/>
    <w:rsid w:val="00B52B25"/>
    <w:rsid w:val="00B53895"/>
    <w:rsid w:val="00B548B2"/>
    <w:rsid w:val="00B54D43"/>
    <w:rsid w:val="00B54E05"/>
    <w:rsid w:val="00B56BCF"/>
    <w:rsid w:val="00B57D8E"/>
    <w:rsid w:val="00B60068"/>
    <w:rsid w:val="00B6155D"/>
    <w:rsid w:val="00B61779"/>
    <w:rsid w:val="00B61850"/>
    <w:rsid w:val="00B63013"/>
    <w:rsid w:val="00B63422"/>
    <w:rsid w:val="00B634FA"/>
    <w:rsid w:val="00B640A8"/>
    <w:rsid w:val="00B6522C"/>
    <w:rsid w:val="00B654F0"/>
    <w:rsid w:val="00B6631C"/>
    <w:rsid w:val="00B664EB"/>
    <w:rsid w:val="00B66D23"/>
    <w:rsid w:val="00B67855"/>
    <w:rsid w:val="00B70944"/>
    <w:rsid w:val="00B72530"/>
    <w:rsid w:val="00B73555"/>
    <w:rsid w:val="00B74106"/>
    <w:rsid w:val="00B74212"/>
    <w:rsid w:val="00B74235"/>
    <w:rsid w:val="00B7471B"/>
    <w:rsid w:val="00B75502"/>
    <w:rsid w:val="00B75D6E"/>
    <w:rsid w:val="00B75E56"/>
    <w:rsid w:val="00B76FBF"/>
    <w:rsid w:val="00B80354"/>
    <w:rsid w:val="00B803C5"/>
    <w:rsid w:val="00B806D1"/>
    <w:rsid w:val="00B816FC"/>
    <w:rsid w:val="00B820BE"/>
    <w:rsid w:val="00B82CE0"/>
    <w:rsid w:val="00B82E3C"/>
    <w:rsid w:val="00B83BEF"/>
    <w:rsid w:val="00B83D02"/>
    <w:rsid w:val="00B84017"/>
    <w:rsid w:val="00B840C2"/>
    <w:rsid w:val="00B8520E"/>
    <w:rsid w:val="00B8595F"/>
    <w:rsid w:val="00B85C96"/>
    <w:rsid w:val="00B862A3"/>
    <w:rsid w:val="00B8639C"/>
    <w:rsid w:val="00B86903"/>
    <w:rsid w:val="00B86B21"/>
    <w:rsid w:val="00B86E78"/>
    <w:rsid w:val="00B87D98"/>
    <w:rsid w:val="00B903E3"/>
    <w:rsid w:val="00B90677"/>
    <w:rsid w:val="00B90B82"/>
    <w:rsid w:val="00B90F76"/>
    <w:rsid w:val="00B915B0"/>
    <w:rsid w:val="00B91DA7"/>
    <w:rsid w:val="00B91EE0"/>
    <w:rsid w:val="00B91F06"/>
    <w:rsid w:val="00B91F6A"/>
    <w:rsid w:val="00B928E5"/>
    <w:rsid w:val="00B92BC2"/>
    <w:rsid w:val="00B92DAE"/>
    <w:rsid w:val="00B94828"/>
    <w:rsid w:val="00B94F1C"/>
    <w:rsid w:val="00B95FF1"/>
    <w:rsid w:val="00B96794"/>
    <w:rsid w:val="00B9681D"/>
    <w:rsid w:val="00B96BE7"/>
    <w:rsid w:val="00B9703D"/>
    <w:rsid w:val="00BA02CC"/>
    <w:rsid w:val="00BA0CD0"/>
    <w:rsid w:val="00BA0DEC"/>
    <w:rsid w:val="00BA0E62"/>
    <w:rsid w:val="00BA114D"/>
    <w:rsid w:val="00BA117B"/>
    <w:rsid w:val="00BA26A8"/>
    <w:rsid w:val="00BA274A"/>
    <w:rsid w:val="00BA2757"/>
    <w:rsid w:val="00BA2D00"/>
    <w:rsid w:val="00BA3006"/>
    <w:rsid w:val="00BA31E6"/>
    <w:rsid w:val="00BA3309"/>
    <w:rsid w:val="00BA3466"/>
    <w:rsid w:val="00BA3683"/>
    <w:rsid w:val="00BA4BA8"/>
    <w:rsid w:val="00BA4D0A"/>
    <w:rsid w:val="00BA50A7"/>
    <w:rsid w:val="00BA57B3"/>
    <w:rsid w:val="00BA59E4"/>
    <w:rsid w:val="00BA5B20"/>
    <w:rsid w:val="00BA5D97"/>
    <w:rsid w:val="00BA5FFE"/>
    <w:rsid w:val="00BA699B"/>
    <w:rsid w:val="00BA6A82"/>
    <w:rsid w:val="00BB07A0"/>
    <w:rsid w:val="00BB0A7F"/>
    <w:rsid w:val="00BB1861"/>
    <w:rsid w:val="00BB1B69"/>
    <w:rsid w:val="00BB2600"/>
    <w:rsid w:val="00BB45EC"/>
    <w:rsid w:val="00BB4CEE"/>
    <w:rsid w:val="00BB5018"/>
    <w:rsid w:val="00BB50D1"/>
    <w:rsid w:val="00BB5C38"/>
    <w:rsid w:val="00BB5D31"/>
    <w:rsid w:val="00BB66EE"/>
    <w:rsid w:val="00BB6A40"/>
    <w:rsid w:val="00BB708B"/>
    <w:rsid w:val="00BB7251"/>
    <w:rsid w:val="00BB73AD"/>
    <w:rsid w:val="00BB78BF"/>
    <w:rsid w:val="00BC0CDB"/>
    <w:rsid w:val="00BC2D28"/>
    <w:rsid w:val="00BC2D79"/>
    <w:rsid w:val="00BC37E6"/>
    <w:rsid w:val="00BC6237"/>
    <w:rsid w:val="00BC627B"/>
    <w:rsid w:val="00BC6461"/>
    <w:rsid w:val="00BC6A9A"/>
    <w:rsid w:val="00BC71FC"/>
    <w:rsid w:val="00BC76C0"/>
    <w:rsid w:val="00BC77A3"/>
    <w:rsid w:val="00BC7A95"/>
    <w:rsid w:val="00BC7E5F"/>
    <w:rsid w:val="00BC7F7A"/>
    <w:rsid w:val="00BD0821"/>
    <w:rsid w:val="00BD27E4"/>
    <w:rsid w:val="00BD4E53"/>
    <w:rsid w:val="00BD6315"/>
    <w:rsid w:val="00BD713C"/>
    <w:rsid w:val="00BD7BE0"/>
    <w:rsid w:val="00BE0164"/>
    <w:rsid w:val="00BE0DF8"/>
    <w:rsid w:val="00BE123E"/>
    <w:rsid w:val="00BE1250"/>
    <w:rsid w:val="00BE14F6"/>
    <w:rsid w:val="00BE192A"/>
    <w:rsid w:val="00BE2B5E"/>
    <w:rsid w:val="00BE3DA1"/>
    <w:rsid w:val="00BE3DDD"/>
    <w:rsid w:val="00BE437D"/>
    <w:rsid w:val="00BE5049"/>
    <w:rsid w:val="00BE5D84"/>
    <w:rsid w:val="00BE67C0"/>
    <w:rsid w:val="00BE78D0"/>
    <w:rsid w:val="00BF088B"/>
    <w:rsid w:val="00BF1D47"/>
    <w:rsid w:val="00BF23E7"/>
    <w:rsid w:val="00BF2B2B"/>
    <w:rsid w:val="00BF33A1"/>
    <w:rsid w:val="00BF351D"/>
    <w:rsid w:val="00BF38C9"/>
    <w:rsid w:val="00BF54AE"/>
    <w:rsid w:val="00BF5978"/>
    <w:rsid w:val="00BF623C"/>
    <w:rsid w:val="00BF64B2"/>
    <w:rsid w:val="00BF6813"/>
    <w:rsid w:val="00BF6DB4"/>
    <w:rsid w:val="00BF7315"/>
    <w:rsid w:val="00BF76D9"/>
    <w:rsid w:val="00BF7B39"/>
    <w:rsid w:val="00BF7BF3"/>
    <w:rsid w:val="00BF7FB5"/>
    <w:rsid w:val="00C005BB"/>
    <w:rsid w:val="00C00B30"/>
    <w:rsid w:val="00C011EF"/>
    <w:rsid w:val="00C0142C"/>
    <w:rsid w:val="00C0161E"/>
    <w:rsid w:val="00C01F1D"/>
    <w:rsid w:val="00C029CE"/>
    <w:rsid w:val="00C0346A"/>
    <w:rsid w:val="00C0377F"/>
    <w:rsid w:val="00C03D0E"/>
    <w:rsid w:val="00C03D87"/>
    <w:rsid w:val="00C04083"/>
    <w:rsid w:val="00C040F0"/>
    <w:rsid w:val="00C0458F"/>
    <w:rsid w:val="00C057C9"/>
    <w:rsid w:val="00C059C2"/>
    <w:rsid w:val="00C05A13"/>
    <w:rsid w:val="00C06307"/>
    <w:rsid w:val="00C07371"/>
    <w:rsid w:val="00C073A1"/>
    <w:rsid w:val="00C074EB"/>
    <w:rsid w:val="00C100E8"/>
    <w:rsid w:val="00C11424"/>
    <w:rsid w:val="00C1147E"/>
    <w:rsid w:val="00C11ECF"/>
    <w:rsid w:val="00C12435"/>
    <w:rsid w:val="00C12F4C"/>
    <w:rsid w:val="00C1412F"/>
    <w:rsid w:val="00C146B6"/>
    <w:rsid w:val="00C149A3"/>
    <w:rsid w:val="00C14D4C"/>
    <w:rsid w:val="00C152FE"/>
    <w:rsid w:val="00C160B4"/>
    <w:rsid w:val="00C16B47"/>
    <w:rsid w:val="00C16F56"/>
    <w:rsid w:val="00C16FCF"/>
    <w:rsid w:val="00C17134"/>
    <w:rsid w:val="00C17410"/>
    <w:rsid w:val="00C174EF"/>
    <w:rsid w:val="00C17D9D"/>
    <w:rsid w:val="00C20559"/>
    <w:rsid w:val="00C206B3"/>
    <w:rsid w:val="00C20A8F"/>
    <w:rsid w:val="00C214F8"/>
    <w:rsid w:val="00C21866"/>
    <w:rsid w:val="00C226CE"/>
    <w:rsid w:val="00C24741"/>
    <w:rsid w:val="00C250B2"/>
    <w:rsid w:val="00C25EFD"/>
    <w:rsid w:val="00C273E1"/>
    <w:rsid w:val="00C27E6B"/>
    <w:rsid w:val="00C307F7"/>
    <w:rsid w:val="00C3082F"/>
    <w:rsid w:val="00C31545"/>
    <w:rsid w:val="00C315B5"/>
    <w:rsid w:val="00C32C8E"/>
    <w:rsid w:val="00C33951"/>
    <w:rsid w:val="00C34035"/>
    <w:rsid w:val="00C34122"/>
    <w:rsid w:val="00C34751"/>
    <w:rsid w:val="00C34F4B"/>
    <w:rsid w:val="00C350B5"/>
    <w:rsid w:val="00C35521"/>
    <w:rsid w:val="00C35D7C"/>
    <w:rsid w:val="00C36171"/>
    <w:rsid w:val="00C36D83"/>
    <w:rsid w:val="00C36F47"/>
    <w:rsid w:val="00C372A4"/>
    <w:rsid w:val="00C37372"/>
    <w:rsid w:val="00C37615"/>
    <w:rsid w:val="00C37671"/>
    <w:rsid w:val="00C376F4"/>
    <w:rsid w:val="00C37B62"/>
    <w:rsid w:val="00C40847"/>
    <w:rsid w:val="00C40A28"/>
    <w:rsid w:val="00C41218"/>
    <w:rsid w:val="00C41ACB"/>
    <w:rsid w:val="00C41E0E"/>
    <w:rsid w:val="00C42079"/>
    <w:rsid w:val="00C426A1"/>
    <w:rsid w:val="00C433D8"/>
    <w:rsid w:val="00C43610"/>
    <w:rsid w:val="00C43DA3"/>
    <w:rsid w:val="00C440EE"/>
    <w:rsid w:val="00C447CA"/>
    <w:rsid w:val="00C44C9A"/>
    <w:rsid w:val="00C458EB"/>
    <w:rsid w:val="00C45A5D"/>
    <w:rsid w:val="00C4670F"/>
    <w:rsid w:val="00C4723E"/>
    <w:rsid w:val="00C50455"/>
    <w:rsid w:val="00C509CC"/>
    <w:rsid w:val="00C50CC9"/>
    <w:rsid w:val="00C51A39"/>
    <w:rsid w:val="00C51E09"/>
    <w:rsid w:val="00C52008"/>
    <w:rsid w:val="00C52167"/>
    <w:rsid w:val="00C53A3C"/>
    <w:rsid w:val="00C53A42"/>
    <w:rsid w:val="00C53B23"/>
    <w:rsid w:val="00C54732"/>
    <w:rsid w:val="00C54A68"/>
    <w:rsid w:val="00C55BA9"/>
    <w:rsid w:val="00C57806"/>
    <w:rsid w:val="00C5785B"/>
    <w:rsid w:val="00C6113D"/>
    <w:rsid w:val="00C61173"/>
    <w:rsid w:val="00C61822"/>
    <w:rsid w:val="00C61C6F"/>
    <w:rsid w:val="00C62447"/>
    <w:rsid w:val="00C63406"/>
    <w:rsid w:val="00C6353A"/>
    <w:rsid w:val="00C6371E"/>
    <w:rsid w:val="00C63742"/>
    <w:rsid w:val="00C63B69"/>
    <w:rsid w:val="00C646A0"/>
    <w:rsid w:val="00C6584E"/>
    <w:rsid w:val="00C65CB7"/>
    <w:rsid w:val="00C66FA2"/>
    <w:rsid w:val="00C671CB"/>
    <w:rsid w:val="00C67A88"/>
    <w:rsid w:val="00C70669"/>
    <w:rsid w:val="00C70B77"/>
    <w:rsid w:val="00C71ED1"/>
    <w:rsid w:val="00C72E69"/>
    <w:rsid w:val="00C73740"/>
    <w:rsid w:val="00C73A8F"/>
    <w:rsid w:val="00C73DDE"/>
    <w:rsid w:val="00C74064"/>
    <w:rsid w:val="00C760DF"/>
    <w:rsid w:val="00C77045"/>
    <w:rsid w:val="00C7723C"/>
    <w:rsid w:val="00C809A9"/>
    <w:rsid w:val="00C80B01"/>
    <w:rsid w:val="00C8169B"/>
    <w:rsid w:val="00C8179F"/>
    <w:rsid w:val="00C819EA"/>
    <w:rsid w:val="00C81B87"/>
    <w:rsid w:val="00C81F26"/>
    <w:rsid w:val="00C82088"/>
    <w:rsid w:val="00C82360"/>
    <w:rsid w:val="00C82954"/>
    <w:rsid w:val="00C833A4"/>
    <w:rsid w:val="00C83AFB"/>
    <w:rsid w:val="00C83E61"/>
    <w:rsid w:val="00C846F8"/>
    <w:rsid w:val="00C847F9"/>
    <w:rsid w:val="00C84860"/>
    <w:rsid w:val="00C848AE"/>
    <w:rsid w:val="00C85304"/>
    <w:rsid w:val="00C856DE"/>
    <w:rsid w:val="00C8642F"/>
    <w:rsid w:val="00C86630"/>
    <w:rsid w:val="00C868E1"/>
    <w:rsid w:val="00C86B74"/>
    <w:rsid w:val="00C87B7A"/>
    <w:rsid w:val="00C87C71"/>
    <w:rsid w:val="00C90285"/>
    <w:rsid w:val="00C90645"/>
    <w:rsid w:val="00C90C84"/>
    <w:rsid w:val="00C912F8"/>
    <w:rsid w:val="00C91301"/>
    <w:rsid w:val="00C91DA0"/>
    <w:rsid w:val="00C91E75"/>
    <w:rsid w:val="00C92676"/>
    <w:rsid w:val="00C92928"/>
    <w:rsid w:val="00C94495"/>
    <w:rsid w:val="00C9475E"/>
    <w:rsid w:val="00C94897"/>
    <w:rsid w:val="00C94D66"/>
    <w:rsid w:val="00C95C7A"/>
    <w:rsid w:val="00C95F51"/>
    <w:rsid w:val="00C95FC6"/>
    <w:rsid w:val="00C960CC"/>
    <w:rsid w:val="00C96997"/>
    <w:rsid w:val="00C975AC"/>
    <w:rsid w:val="00CA12B7"/>
    <w:rsid w:val="00CA1496"/>
    <w:rsid w:val="00CA1EFB"/>
    <w:rsid w:val="00CA22D5"/>
    <w:rsid w:val="00CA2B36"/>
    <w:rsid w:val="00CA2B72"/>
    <w:rsid w:val="00CA32AD"/>
    <w:rsid w:val="00CA33DE"/>
    <w:rsid w:val="00CA386C"/>
    <w:rsid w:val="00CA3B15"/>
    <w:rsid w:val="00CA3EBD"/>
    <w:rsid w:val="00CA426F"/>
    <w:rsid w:val="00CA57C4"/>
    <w:rsid w:val="00CA58ED"/>
    <w:rsid w:val="00CA59C6"/>
    <w:rsid w:val="00CA608F"/>
    <w:rsid w:val="00CA62AC"/>
    <w:rsid w:val="00CA641E"/>
    <w:rsid w:val="00CA66D7"/>
    <w:rsid w:val="00CA69E6"/>
    <w:rsid w:val="00CA72B9"/>
    <w:rsid w:val="00CA797E"/>
    <w:rsid w:val="00CA7ADD"/>
    <w:rsid w:val="00CB15CC"/>
    <w:rsid w:val="00CB1CCE"/>
    <w:rsid w:val="00CB1F9B"/>
    <w:rsid w:val="00CB3134"/>
    <w:rsid w:val="00CB40C0"/>
    <w:rsid w:val="00CB40FA"/>
    <w:rsid w:val="00CB41DD"/>
    <w:rsid w:val="00CB4E82"/>
    <w:rsid w:val="00CB5256"/>
    <w:rsid w:val="00CB5E49"/>
    <w:rsid w:val="00CB66BE"/>
    <w:rsid w:val="00CB75FB"/>
    <w:rsid w:val="00CB7638"/>
    <w:rsid w:val="00CB7B20"/>
    <w:rsid w:val="00CC0297"/>
    <w:rsid w:val="00CC0431"/>
    <w:rsid w:val="00CC04A6"/>
    <w:rsid w:val="00CC0FA8"/>
    <w:rsid w:val="00CC1492"/>
    <w:rsid w:val="00CC14E3"/>
    <w:rsid w:val="00CC17E4"/>
    <w:rsid w:val="00CC2334"/>
    <w:rsid w:val="00CC2342"/>
    <w:rsid w:val="00CC36BE"/>
    <w:rsid w:val="00CC44D6"/>
    <w:rsid w:val="00CC52C6"/>
    <w:rsid w:val="00CC5B36"/>
    <w:rsid w:val="00CC5D1D"/>
    <w:rsid w:val="00CC6251"/>
    <w:rsid w:val="00CC6B71"/>
    <w:rsid w:val="00CC6F09"/>
    <w:rsid w:val="00CC77E2"/>
    <w:rsid w:val="00CC7A7A"/>
    <w:rsid w:val="00CC7C83"/>
    <w:rsid w:val="00CD06AE"/>
    <w:rsid w:val="00CD09A8"/>
    <w:rsid w:val="00CD1B2E"/>
    <w:rsid w:val="00CD1CDA"/>
    <w:rsid w:val="00CD34E8"/>
    <w:rsid w:val="00CD3BC5"/>
    <w:rsid w:val="00CD59F0"/>
    <w:rsid w:val="00CD6E55"/>
    <w:rsid w:val="00CD6EDB"/>
    <w:rsid w:val="00CD7101"/>
    <w:rsid w:val="00CE0C76"/>
    <w:rsid w:val="00CE22F5"/>
    <w:rsid w:val="00CE2BD2"/>
    <w:rsid w:val="00CE3CD5"/>
    <w:rsid w:val="00CE3D79"/>
    <w:rsid w:val="00CE3FE1"/>
    <w:rsid w:val="00CE4B53"/>
    <w:rsid w:val="00CE52B0"/>
    <w:rsid w:val="00CE5698"/>
    <w:rsid w:val="00CE5B2B"/>
    <w:rsid w:val="00CE7999"/>
    <w:rsid w:val="00CF014F"/>
    <w:rsid w:val="00CF01DF"/>
    <w:rsid w:val="00CF03A1"/>
    <w:rsid w:val="00CF0FC6"/>
    <w:rsid w:val="00CF1809"/>
    <w:rsid w:val="00CF1BCF"/>
    <w:rsid w:val="00CF1D15"/>
    <w:rsid w:val="00CF1D47"/>
    <w:rsid w:val="00CF1DA6"/>
    <w:rsid w:val="00CF2D2B"/>
    <w:rsid w:val="00CF2D8F"/>
    <w:rsid w:val="00CF2EE4"/>
    <w:rsid w:val="00CF3A6E"/>
    <w:rsid w:val="00CF5C9F"/>
    <w:rsid w:val="00CF701A"/>
    <w:rsid w:val="00CF743A"/>
    <w:rsid w:val="00CF795C"/>
    <w:rsid w:val="00CF7B2F"/>
    <w:rsid w:val="00CF7F3A"/>
    <w:rsid w:val="00D00418"/>
    <w:rsid w:val="00D00421"/>
    <w:rsid w:val="00D008B5"/>
    <w:rsid w:val="00D0104E"/>
    <w:rsid w:val="00D01D9A"/>
    <w:rsid w:val="00D021E4"/>
    <w:rsid w:val="00D02322"/>
    <w:rsid w:val="00D02B3B"/>
    <w:rsid w:val="00D02DEA"/>
    <w:rsid w:val="00D030FA"/>
    <w:rsid w:val="00D03A7D"/>
    <w:rsid w:val="00D03D99"/>
    <w:rsid w:val="00D0470A"/>
    <w:rsid w:val="00D04B1B"/>
    <w:rsid w:val="00D04BE8"/>
    <w:rsid w:val="00D05408"/>
    <w:rsid w:val="00D05494"/>
    <w:rsid w:val="00D1078E"/>
    <w:rsid w:val="00D10D84"/>
    <w:rsid w:val="00D1174E"/>
    <w:rsid w:val="00D127F6"/>
    <w:rsid w:val="00D12913"/>
    <w:rsid w:val="00D12DF5"/>
    <w:rsid w:val="00D13490"/>
    <w:rsid w:val="00D13627"/>
    <w:rsid w:val="00D13B84"/>
    <w:rsid w:val="00D13F01"/>
    <w:rsid w:val="00D14083"/>
    <w:rsid w:val="00D140BC"/>
    <w:rsid w:val="00D1487A"/>
    <w:rsid w:val="00D14C72"/>
    <w:rsid w:val="00D159B1"/>
    <w:rsid w:val="00D16950"/>
    <w:rsid w:val="00D170E2"/>
    <w:rsid w:val="00D17574"/>
    <w:rsid w:val="00D175A8"/>
    <w:rsid w:val="00D20A49"/>
    <w:rsid w:val="00D21778"/>
    <w:rsid w:val="00D21D6C"/>
    <w:rsid w:val="00D221CB"/>
    <w:rsid w:val="00D22224"/>
    <w:rsid w:val="00D22D77"/>
    <w:rsid w:val="00D23F73"/>
    <w:rsid w:val="00D24044"/>
    <w:rsid w:val="00D25361"/>
    <w:rsid w:val="00D2563E"/>
    <w:rsid w:val="00D25F09"/>
    <w:rsid w:val="00D264D1"/>
    <w:rsid w:val="00D2657F"/>
    <w:rsid w:val="00D270D6"/>
    <w:rsid w:val="00D2760A"/>
    <w:rsid w:val="00D27C35"/>
    <w:rsid w:val="00D3060B"/>
    <w:rsid w:val="00D306C2"/>
    <w:rsid w:val="00D30924"/>
    <w:rsid w:val="00D30BDB"/>
    <w:rsid w:val="00D315D1"/>
    <w:rsid w:val="00D316B3"/>
    <w:rsid w:val="00D3182C"/>
    <w:rsid w:val="00D318C2"/>
    <w:rsid w:val="00D318C7"/>
    <w:rsid w:val="00D32CCA"/>
    <w:rsid w:val="00D3354F"/>
    <w:rsid w:val="00D33AD2"/>
    <w:rsid w:val="00D349D6"/>
    <w:rsid w:val="00D34F34"/>
    <w:rsid w:val="00D35334"/>
    <w:rsid w:val="00D35348"/>
    <w:rsid w:val="00D3627B"/>
    <w:rsid w:val="00D36F65"/>
    <w:rsid w:val="00D37502"/>
    <w:rsid w:val="00D37849"/>
    <w:rsid w:val="00D40339"/>
    <w:rsid w:val="00D40EA3"/>
    <w:rsid w:val="00D415D6"/>
    <w:rsid w:val="00D41628"/>
    <w:rsid w:val="00D41A2C"/>
    <w:rsid w:val="00D41D0C"/>
    <w:rsid w:val="00D41E88"/>
    <w:rsid w:val="00D41FE3"/>
    <w:rsid w:val="00D4275B"/>
    <w:rsid w:val="00D42AB0"/>
    <w:rsid w:val="00D42D0E"/>
    <w:rsid w:val="00D4300F"/>
    <w:rsid w:val="00D44958"/>
    <w:rsid w:val="00D4525A"/>
    <w:rsid w:val="00D4581B"/>
    <w:rsid w:val="00D502D3"/>
    <w:rsid w:val="00D50D0F"/>
    <w:rsid w:val="00D50E5B"/>
    <w:rsid w:val="00D5105F"/>
    <w:rsid w:val="00D51758"/>
    <w:rsid w:val="00D51A12"/>
    <w:rsid w:val="00D5286D"/>
    <w:rsid w:val="00D533F9"/>
    <w:rsid w:val="00D5348D"/>
    <w:rsid w:val="00D53BC2"/>
    <w:rsid w:val="00D546C4"/>
    <w:rsid w:val="00D54761"/>
    <w:rsid w:val="00D54ED2"/>
    <w:rsid w:val="00D5524D"/>
    <w:rsid w:val="00D55C35"/>
    <w:rsid w:val="00D57305"/>
    <w:rsid w:val="00D576B8"/>
    <w:rsid w:val="00D6011C"/>
    <w:rsid w:val="00D60F5B"/>
    <w:rsid w:val="00D612B8"/>
    <w:rsid w:val="00D624D3"/>
    <w:rsid w:val="00D629C4"/>
    <w:rsid w:val="00D63331"/>
    <w:rsid w:val="00D635C8"/>
    <w:rsid w:val="00D63E8B"/>
    <w:rsid w:val="00D644DC"/>
    <w:rsid w:val="00D648D8"/>
    <w:rsid w:val="00D6672C"/>
    <w:rsid w:val="00D675B2"/>
    <w:rsid w:val="00D70A98"/>
    <w:rsid w:val="00D70DEC"/>
    <w:rsid w:val="00D71456"/>
    <w:rsid w:val="00D7179C"/>
    <w:rsid w:val="00D725C8"/>
    <w:rsid w:val="00D7340D"/>
    <w:rsid w:val="00D739F7"/>
    <w:rsid w:val="00D7405E"/>
    <w:rsid w:val="00D7520F"/>
    <w:rsid w:val="00D754B4"/>
    <w:rsid w:val="00D75917"/>
    <w:rsid w:val="00D75E2F"/>
    <w:rsid w:val="00D768D9"/>
    <w:rsid w:val="00D76C6F"/>
    <w:rsid w:val="00D76CEA"/>
    <w:rsid w:val="00D7718E"/>
    <w:rsid w:val="00D77961"/>
    <w:rsid w:val="00D77C16"/>
    <w:rsid w:val="00D8165E"/>
    <w:rsid w:val="00D81EC3"/>
    <w:rsid w:val="00D81F66"/>
    <w:rsid w:val="00D820C5"/>
    <w:rsid w:val="00D82128"/>
    <w:rsid w:val="00D82327"/>
    <w:rsid w:val="00D83294"/>
    <w:rsid w:val="00D833B5"/>
    <w:rsid w:val="00D83CC1"/>
    <w:rsid w:val="00D83D1D"/>
    <w:rsid w:val="00D85DE8"/>
    <w:rsid w:val="00D86A80"/>
    <w:rsid w:val="00D929EB"/>
    <w:rsid w:val="00D92B7B"/>
    <w:rsid w:val="00D9330C"/>
    <w:rsid w:val="00D935E8"/>
    <w:rsid w:val="00D94602"/>
    <w:rsid w:val="00D94AC4"/>
    <w:rsid w:val="00D94CF4"/>
    <w:rsid w:val="00D95DF9"/>
    <w:rsid w:val="00D9674F"/>
    <w:rsid w:val="00DA038C"/>
    <w:rsid w:val="00DA0BF1"/>
    <w:rsid w:val="00DA0E83"/>
    <w:rsid w:val="00DA1A13"/>
    <w:rsid w:val="00DA1E50"/>
    <w:rsid w:val="00DA200D"/>
    <w:rsid w:val="00DA24F3"/>
    <w:rsid w:val="00DA2BDA"/>
    <w:rsid w:val="00DA2D2E"/>
    <w:rsid w:val="00DA4463"/>
    <w:rsid w:val="00DA4B01"/>
    <w:rsid w:val="00DA53EF"/>
    <w:rsid w:val="00DA67FC"/>
    <w:rsid w:val="00DA6AFF"/>
    <w:rsid w:val="00DA6F4F"/>
    <w:rsid w:val="00DA783E"/>
    <w:rsid w:val="00DA7866"/>
    <w:rsid w:val="00DB063E"/>
    <w:rsid w:val="00DB0A1A"/>
    <w:rsid w:val="00DB0F29"/>
    <w:rsid w:val="00DB1CAD"/>
    <w:rsid w:val="00DB2275"/>
    <w:rsid w:val="00DB25A7"/>
    <w:rsid w:val="00DB3D01"/>
    <w:rsid w:val="00DB4822"/>
    <w:rsid w:val="00DB4E6A"/>
    <w:rsid w:val="00DB53D1"/>
    <w:rsid w:val="00DB5628"/>
    <w:rsid w:val="00DB5C03"/>
    <w:rsid w:val="00DB6828"/>
    <w:rsid w:val="00DB6BD1"/>
    <w:rsid w:val="00DB748E"/>
    <w:rsid w:val="00DB786F"/>
    <w:rsid w:val="00DB7898"/>
    <w:rsid w:val="00DC068F"/>
    <w:rsid w:val="00DC0B61"/>
    <w:rsid w:val="00DC14F7"/>
    <w:rsid w:val="00DC1601"/>
    <w:rsid w:val="00DC1BA2"/>
    <w:rsid w:val="00DC2817"/>
    <w:rsid w:val="00DC2910"/>
    <w:rsid w:val="00DC291F"/>
    <w:rsid w:val="00DC2963"/>
    <w:rsid w:val="00DC2C6F"/>
    <w:rsid w:val="00DC2F4E"/>
    <w:rsid w:val="00DC3DE3"/>
    <w:rsid w:val="00DC4899"/>
    <w:rsid w:val="00DC5942"/>
    <w:rsid w:val="00DC663F"/>
    <w:rsid w:val="00DC667A"/>
    <w:rsid w:val="00DC6BCC"/>
    <w:rsid w:val="00DC75EF"/>
    <w:rsid w:val="00DC79E1"/>
    <w:rsid w:val="00DD05D7"/>
    <w:rsid w:val="00DD1BCE"/>
    <w:rsid w:val="00DD1D9D"/>
    <w:rsid w:val="00DD3191"/>
    <w:rsid w:val="00DD372D"/>
    <w:rsid w:val="00DD3CB4"/>
    <w:rsid w:val="00DD44CF"/>
    <w:rsid w:val="00DD4DD0"/>
    <w:rsid w:val="00DD53AE"/>
    <w:rsid w:val="00DD58EE"/>
    <w:rsid w:val="00DD58F6"/>
    <w:rsid w:val="00DD60D5"/>
    <w:rsid w:val="00DD7F5A"/>
    <w:rsid w:val="00DE0102"/>
    <w:rsid w:val="00DE16A8"/>
    <w:rsid w:val="00DE183F"/>
    <w:rsid w:val="00DE1B9F"/>
    <w:rsid w:val="00DE1EFA"/>
    <w:rsid w:val="00DE2542"/>
    <w:rsid w:val="00DE271C"/>
    <w:rsid w:val="00DE3440"/>
    <w:rsid w:val="00DE4514"/>
    <w:rsid w:val="00DE45D8"/>
    <w:rsid w:val="00DE4856"/>
    <w:rsid w:val="00DE48DB"/>
    <w:rsid w:val="00DE55F1"/>
    <w:rsid w:val="00DE703B"/>
    <w:rsid w:val="00DE7456"/>
    <w:rsid w:val="00DE7664"/>
    <w:rsid w:val="00DE76CD"/>
    <w:rsid w:val="00DE7950"/>
    <w:rsid w:val="00DE79DB"/>
    <w:rsid w:val="00DE7B3F"/>
    <w:rsid w:val="00DF14D7"/>
    <w:rsid w:val="00DF1B0F"/>
    <w:rsid w:val="00DF1E54"/>
    <w:rsid w:val="00DF2473"/>
    <w:rsid w:val="00DF2620"/>
    <w:rsid w:val="00DF298F"/>
    <w:rsid w:val="00DF3005"/>
    <w:rsid w:val="00DF30A4"/>
    <w:rsid w:val="00DF3337"/>
    <w:rsid w:val="00DF36DA"/>
    <w:rsid w:val="00DF3CD9"/>
    <w:rsid w:val="00DF3ED3"/>
    <w:rsid w:val="00DF40E2"/>
    <w:rsid w:val="00DF4355"/>
    <w:rsid w:val="00DF4418"/>
    <w:rsid w:val="00DF4829"/>
    <w:rsid w:val="00DF56BA"/>
    <w:rsid w:val="00DF585F"/>
    <w:rsid w:val="00DF5DD0"/>
    <w:rsid w:val="00DF5E45"/>
    <w:rsid w:val="00DF6766"/>
    <w:rsid w:val="00DF6EFC"/>
    <w:rsid w:val="00DF74E0"/>
    <w:rsid w:val="00DF7FEE"/>
    <w:rsid w:val="00E00490"/>
    <w:rsid w:val="00E005BA"/>
    <w:rsid w:val="00E00629"/>
    <w:rsid w:val="00E017B8"/>
    <w:rsid w:val="00E02651"/>
    <w:rsid w:val="00E027A6"/>
    <w:rsid w:val="00E039AF"/>
    <w:rsid w:val="00E03C16"/>
    <w:rsid w:val="00E03D23"/>
    <w:rsid w:val="00E04601"/>
    <w:rsid w:val="00E0463E"/>
    <w:rsid w:val="00E06565"/>
    <w:rsid w:val="00E0767C"/>
    <w:rsid w:val="00E10109"/>
    <w:rsid w:val="00E1072F"/>
    <w:rsid w:val="00E10F89"/>
    <w:rsid w:val="00E11980"/>
    <w:rsid w:val="00E11D52"/>
    <w:rsid w:val="00E123C4"/>
    <w:rsid w:val="00E1334B"/>
    <w:rsid w:val="00E135BF"/>
    <w:rsid w:val="00E13C31"/>
    <w:rsid w:val="00E13C4E"/>
    <w:rsid w:val="00E142DD"/>
    <w:rsid w:val="00E146C2"/>
    <w:rsid w:val="00E1498D"/>
    <w:rsid w:val="00E14FE2"/>
    <w:rsid w:val="00E155A6"/>
    <w:rsid w:val="00E15B19"/>
    <w:rsid w:val="00E16065"/>
    <w:rsid w:val="00E1667D"/>
    <w:rsid w:val="00E16B7E"/>
    <w:rsid w:val="00E16DD2"/>
    <w:rsid w:val="00E1700B"/>
    <w:rsid w:val="00E17403"/>
    <w:rsid w:val="00E176F3"/>
    <w:rsid w:val="00E17E22"/>
    <w:rsid w:val="00E17E5F"/>
    <w:rsid w:val="00E202F8"/>
    <w:rsid w:val="00E21CB0"/>
    <w:rsid w:val="00E21DDB"/>
    <w:rsid w:val="00E21F8F"/>
    <w:rsid w:val="00E24331"/>
    <w:rsid w:val="00E247E5"/>
    <w:rsid w:val="00E249C9"/>
    <w:rsid w:val="00E24A72"/>
    <w:rsid w:val="00E253B7"/>
    <w:rsid w:val="00E275A9"/>
    <w:rsid w:val="00E27C0A"/>
    <w:rsid w:val="00E30413"/>
    <w:rsid w:val="00E3149C"/>
    <w:rsid w:val="00E316F3"/>
    <w:rsid w:val="00E3199B"/>
    <w:rsid w:val="00E32564"/>
    <w:rsid w:val="00E32D81"/>
    <w:rsid w:val="00E330C2"/>
    <w:rsid w:val="00E354F8"/>
    <w:rsid w:val="00E357EC"/>
    <w:rsid w:val="00E35A2F"/>
    <w:rsid w:val="00E369C8"/>
    <w:rsid w:val="00E369DF"/>
    <w:rsid w:val="00E36F23"/>
    <w:rsid w:val="00E3750B"/>
    <w:rsid w:val="00E40F21"/>
    <w:rsid w:val="00E4150E"/>
    <w:rsid w:val="00E41637"/>
    <w:rsid w:val="00E41A97"/>
    <w:rsid w:val="00E42795"/>
    <w:rsid w:val="00E42895"/>
    <w:rsid w:val="00E43216"/>
    <w:rsid w:val="00E434BC"/>
    <w:rsid w:val="00E43903"/>
    <w:rsid w:val="00E43EF2"/>
    <w:rsid w:val="00E44D1C"/>
    <w:rsid w:val="00E460D5"/>
    <w:rsid w:val="00E464DD"/>
    <w:rsid w:val="00E464EC"/>
    <w:rsid w:val="00E46F01"/>
    <w:rsid w:val="00E472AD"/>
    <w:rsid w:val="00E506E7"/>
    <w:rsid w:val="00E50CB8"/>
    <w:rsid w:val="00E51385"/>
    <w:rsid w:val="00E5161A"/>
    <w:rsid w:val="00E516C9"/>
    <w:rsid w:val="00E51F79"/>
    <w:rsid w:val="00E53A44"/>
    <w:rsid w:val="00E5519D"/>
    <w:rsid w:val="00E554E4"/>
    <w:rsid w:val="00E55DB5"/>
    <w:rsid w:val="00E56432"/>
    <w:rsid w:val="00E57516"/>
    <w:rsid w:val="00E60037"/>
    <w:rsid w:val="00E61BE3"/>
    <w:rsid w:val="00E622FC"/>
    <w:rsid w:val="00E6239C"/>
    <w:rsid w:val="00E62D8A"/>
    <w:rsid w:val="00E63354"/>
    <w:rsid w:val="00E6356D"/>
    <w:rsid w:val="00E64C34"/>
    <w:rsid w:val="00E64DF0"/>
    <w:rsid w:val="00E65254"/>
    <w:rsid w:val="00E653B2"/>
    <w:rsid w:val="00E656AE"/>
    <w:rsid w:val="00E66E26"/>
    <w:rsid w:val="00E6712E"/>
    <w:rsid w:val="00E71385"/>
    <w:rsid w:val="00E73144"/>
    <w:rsid w:val="00E738E5"/>
    <w:rsid w:val="00E74C80"/>
    <w:rsid w:val="00E74D12"/>
    <w:rsid w:val="00E74D81"/>
    <w:rsid w:val="00E771D5"/>
    <w:rsid w:val="00E77556"/>
    <w:rsid w:val="00E77886"/>
    <w:rsid w:val="00E7796D"/>
    <w:rsid w:val="00E80E5C"/>
    <w:rsid w:val="00E821B6"/>
    <w:rsid w:val="00E82F34"/>
    <w:rsid w:val="00E836EB"/>
    <w:rsid w:val="00E83BA9"/>
    <w:rsid w:val="00E84110"/>
    <w:rsid w:val="00E8456C"/>
    <w:rsid w:val="00E84939"/>
    <w:rsid w:val="00E8502B"/>
    <w:rsid w:val="00E8522D"/>
    <w:rsid w:val="00E855D4"/>
    <w:rsid w:val="00E8579C"/>
    <w:rsid w:val="00E85934"/>
    <w:rsid w:val="00E859C0"/>
    <w:rsid w:val="00E85CFB"/>
    <w:rsid w:val="00E85E2A"/>
    <w:rsid w:val="00E86C64"/>
    <w:rsid w:val="00E87D97"/>
    <w:rsid w:val="00E903EA"/>
    <w:rsid w:val="00E90D47"/>
    <w:rsid w:val="00E91E04"/>
    <w:rsid w:val="00E925FE"/>
    <w:rsid w:val="00E929BA"/>
    <w:rsid w:val="00E935C3"/>
    <w:rsid w:val="00E954CF"/>
    <w:rsid w:val="00E957E1"/>
    <w:rsid w:val="00E97601"/>
    <w:rsid w:val="00E97718"/>
    <w:rsid w:val="00E97CDF"/>
    <w:rsid w:val="00E97EB4"/>
    <w:rsid w:val="00EA0043"/>
    <w:rsid w:val="00EA0305"/>
    <w:rsid w:val="00EA0E65"/>
    <w:rsid w:val="00EA1678"/>
    <w:rsid w:val="00EA1862"/>
    <w:rsid w:val="00EA1EAE"/>
    <w:rsid w:val="00EA31F4"/>
    <w:rsid w:val="00EA34B6"/>
    <w:rsid w:val="00EA3756"/>
    <w:rsid w:val="00EA4059"/>
    <w:rsid w:val="00EA4307"/>
    <w:rsid w:val="00EA54BB"/>
    <w:rsid w:val="00EA692A"/>
    <w:rsid w:val="00EA6CDB"/>
    <w:rsid w:val="00EA70D1"/>
    <w:rsid w:val="00EB1594"/>
    <w:rsid w:val="00EB16D6"/>
    <w:rsid w:val="00EB19AE"/>
    <w:rsid w:val="00EB1E51"/>
    <w:rsid w:val="00EB20D8"/>
    <w:rsid w:val="00EB274D"/>
    <w:rsid w:val="00EB2AC0"/>
    <w:rsid w:val="00EB32B9"/>
    <w:rsid w:val="00EB3681"/>
    <w:rsid w:val="00EB3BE9"/>
    <w:rsid w:val="00EB4142"/>
    <w:rsid w:val="00EB4252"/>
    <w:rsid w:val="00EB4CE6"/>
    <w:rsid w:val="00EB54BF"/>
    <w:rsid w:val="00EB561B"/>
    <w:rsid w:val="00EB5AB7"/>
    <w:rsid w:val="00EB5E5C"/>
    <w:rsid w:val="00EB6C28"/>
    <w:rsid w:val="00EC0119"/>
    <w:rsid w:val="00EC04CC"/>
    <w:rsid w:val="00EC0561"/>
    <w:rsid w:val="00EC065F"/>
    <w:rsid w:val="00EC09B0"/>
    <w:rsid w:val="00EC0FF0"/>
    <w:rsid w:val="00EC1111"/>
    <w:rsid w:val="00EC165F"/>
    <w:rsid w:val="00EC193D"/>
    <w:rsid w:val="00EC1B9D"/>
    <w:rsid w:val="00EC25BA"/>
    <w:rsid w:val="00EC32E3"/>
    <w:rsid w:val="00EC3305"/>
    <w:rsid w:val="00EC39EA"/>
    <w:rsid w:val="00EC3C43"/>
    <w:rsid w:val="00EC3C45"/>
    <w:rsid w:val="00EC3F22"/>
    <w:rsid w:val="00EC481E"/>
    <w:rsid w:val="00EC558E"/>
    <w:rsid w:val="00EC682D"/>
    <w:rsid w:val="00EC687F"/>
    <w:rsid w:val="00EC74F9"/>
    <w:rsid w:val="00EC77A4"/>
    <w:rsid w:val="00ED076F"/>
    <w:rsid w:val="00ED1132"/>
    <w:rsid w:val="00ED16AC"/>
    <w:rsid w:val="00ED1AB7"/>
    <w:rsid w:val="00ED32CE"/>
    <w:rsid w:val="00ED340A"/>
    <w:rsid w:val="00ED4872"/>
    <w:rsid w:val="00ED4CD1"/>
    <w:rsid w:val="00ED5A51"/>
    <w:rsid w:val="00ED5E7C"/>
    <w:rsid w:val="00ED5FD0"/>
    <w:rsid w:val="00ED6693"/>
    <w:rsid w:val="00ED7031"/>
    <w:rsid w:val="00ED70C7"/>
    <w:rsid w:val="00ED7283"/>
    <w:rsid w:val="00ED7419"/>
    <w:rsid w:val="00EE00EB"/>
    <w:rsid w:val="00EE1162"/>
    <w:rsid w:val="00EE1437"/>
    <w:rsid w:val="00EE16B3"/>
    <w:rsid w:val="00EE45AD"/>
    <w:rsid w:val="00EE48A6"/>
    <w:rsid w:val="00EE52CE"/>
    <w:rsid w:val="00EE5EDE"/>
    <w:rsid w:val="00EE65EC"/>
    <w:rsid w:val="00EE6DEA"/>
    <w:rsid w:val="00EE73EB"/>
    <w:rsid w:val="00EE75E5"/>
    <w:rsid w:val="00EF012E"/>
    <w:rsid w:val="00EF0C99"/>
    <w:rsid w:val="00EF17C0"/>
    <w:rsid w:val="00EF1DA3"/>
    <w:rsid w:val="00EF2005"/>
    <w:rsid w:val="00EF3204"/>
    <w:rsid w:val="00EF32F3"/>
    <w:rsid w:val="00EF335F"/>
    <w:rsid w:val="00EF370E"/>
    <w:rsid w:val="00EF425A"/>
    <w:rsid w:val="00EF4871"/>
    <w:rsid w:val="00EF51BB"/>
    <w:rsid w:val="00EF5D39"/>
    <w:rsid w:val="00EF6199"/>
    <w:rsid w:val="00F001F2"/>
    <w:rsid w:val="00F00C60"/>
    <w:rsid w:val="00F0107F"/>
    <w:rsid w:val="00F01213"/>
    <w:rsid w:val="00F01634"/>
    <w:rsid w:val="00F0181B"/>
    <w:rsid w:val="00F0198A"/>
    <w:rsid w:val="00F02D6C"/>
    <w:rsid w:val="00F02FF4"/>
    <w:rsid w:val="00F035B2"/>
    <w:rsid w:val="00F03874"/>
    <w:rsid w:val="00F03B90"/>
    <w:rsid w:val="00F03FB2"/>
    <w:rsid w:val="00F04233"/>
    <w:rsid w:val="00F044ED"/>
    <w:rsid w:val="00F0469D"/>
    <w:rsid w:val="00F04E3E"/>
    <w:rsid w:val="00F05291"/>
    <w:rsid w:val="00F054E4"/>
    <w:rsid w:val="00F056DE"/>
    <w:rsid w:val="00F05A54"/>
    <w:rsid w:val="00F05B78"/>
    <w:rsid w:val="00F05D9D"/>
    <w:rsid w:val="00F06EB7"/>
    <w:rsid w:val="00F07E6E"/>
    <w:rsid w:val="00F110AE"/>
    <w:rsid w:val="00F112A2"/>
    <w:rsid w:val="00F118AA"/>
    <w:rsid w:val="00F1199B"/>
    <w:rsid w:val="00F12487"/>
    <w:rsid w:val="00F12FCC"/>
    <w:rsid w:val="00F13104"/>
    <w:rsid w:val="00F139C1"/>
    <w:rsid w:val="00F14334"/>
    <w:rsid w:val="00F14564"/>
    <w:rsid w:val="00F15C59"/>
    <w:rsid w:val="00F16AF7"/>
    <w:rsid w:val="00F205FE"/>
    <w:rsid w:val="00F20F10"/>
    <w:rsid w:val="00F210A0"/>
    <w:rsid w:val="00F21472"/>
    <w:rsid w:val="00F2261C"/>
    <w:rsid w:val="00F2281F"/>
    <w:rsid w:val="00F2329E"/>
    <w:rsid w:val="00F2383E"/>
    <w:rsid w:val="00F23B3B"/>
    <w:rsid w:val="00F23B66"/>
    <w:rsid w:val="00F24C76"/>
    <w:rsid w:val="00F2533A"/>
    <w:rsid w:val="00F25369"/>
    <w:rsid w:val="00F260CB"/>
    <w:rsid w:val="00F261B0"/>
    <w:rsid w:val="00F266F2"/>
    <w:rsid w:val="00F26993"/>
    <w:rsid w:val="00F26E18"/>
    <w:rsid w:val="00F270D0"/>
    <w:rsid w:val="00F27469"/>
    <w:rsid w:val="00F275E3"/>
    <w:rsid w:val="00F27DB2"/>
    <w:rsid w:val="00F27F75"/>
    <w:rsid w:val="00F301A5"/>
    <w:rsid w:val="00F30EC8"/>
    <w:rsid w:val="00F314D6"/>
    <w:rsid w:val="00F31916"/>
    <w:rsid w:val="00F319D0"/>
    <w:rsid w:val="00F32724"/>
    <w:rsid w:val="00F32B63"/>
    <w:rsid w:val="00F33516"/>
    <w:rsid w:val="00F3433F"/>
    <w:rsid w:val="00F343F6"/>
    <w:rsid w:val="00F347F7"/>
    <w:rsid w:val="00F34C1A"/>
    <w:rsid w:val="00F36037"/>
    <w:rsid w:val="00F362CD"/>
    <w:rsid w:val="00F3679F"/>
    <w:rsid w:val="00F36D8F"/>
    <w:rsid w:val="00F37F19"/>
    <w:rsid w:val="00F37F98"/>
    <w:rsid w:val="00F41886"/>
    <w:rsid w:val="00F439B9"/>
    <w:rsid w:val="00F444D0"/>
    <w:rsid w:val="00F447FF"/>
    <w:rsid w:val="00F45108"/>
    <w:rsid w:val="00F4523F"/>
    <w:rsid w:val="00F45E64"/>
    <w:rsid w:val="00F47160"/>
    <w:rsid w:val="00F473A2"/>
    <w:rsid w:val="00F47EC9"/>
    <w:rsid w:val="00F47F41"/>
    <w:rsid w:val="00F50E08"/>
    <w:rsid w:val="00F51829"/>
    <w:rsid w:val="00F5219D"/>
    <w:rsid w:val="00F52FE7"/>
    <w:rsid w:val="00F53293"/>
    <w:rsid w:val="00F537AC"/>
    <w:rsid w:val="00F53EE7"/>
    <w:rsid w:val="00F540E5"/>
    <w:rsid w:val="00F54928"/>
    <w:rsid w:val="00F54E03"/>
    <w:rsid w:val="00F5513A"/>
    <w:rsid w:val="00F55231"/>
    <w:rsid w:val="00F554A5"/>
    <w:rsid w:val="00F56B2D"/>
    <w:rsid w:val="00F56EFA"/>
    <w:rsid w:val="00F570ED"/>
    <w:rsid w:val="00F5716B"/>
    <w:rsid w:val="00F57BD0"/>
    <w:rsid w:val="00F60198"/>
    <w:rsid w:val="00F61174"/>
    <w:rsid w:val="00F619DC"/>
    <w:rsid w:val="00F61DCD"/>
    <w:rsid w:val="00F61F7F"/>
    <w:rsid w:val="00F62F80"/>
    <w:rsid w:val="00F6514F"/>
    <w:rsid w:val="00F66394"/>
    <w:rsid w:val="00F673E1"/>
    <w:rsid w:val="00F70380"/>
    <w:rsid w:val="00F705FA"/>
    <w:rsid w:val="00F70B93"/>
    <w:rsid w:val="00F71975"/>
    <w:rsid w:val="00F71E1C"/>
    <w:rsid w:val="00F72458"/>
    <w:rsid w:val="00F73524"/>
    <w:rsid w:val="00F749FC"/>
    <w:rsid w:val="00F74F65"/>
    <w:rsid w:val="00F7619D"/>
    <w:rsid w:val="00F7657B"/>
    <w:rsid w:val="00F76B4F"/>
    <w:rsid w:val="00F76C11"/>
    <w:rsid w:val="00F76F38"/>
    <w:rsid w:val="00F804AB"/>
    <w:rsid w:val="00F80746"/>
    <w:rsid w:val="00F8082D"/>
    <w:rsid w:val="00F8184E"/>
    <w:rsid w:val="00F8186A"/>
    <w:rsid w:val="00F81F6D"/>
    <w:rsid w:val="00F82881"/>
    <w:rsid w:val="00F82F2C"/>
    <w:rsid w:val="00F83570"/>
    <w:rsid w:val="00F837B5"/>
    <w:rsid w:val="00F839D7"/>
    <w:rsid w:val="00F8407D"/>
    <w:rsid w:val="00F843E5"/>
    <w:rsid w:val="00F84F9D"/>
    <w:rsid w:val="00F85697"/>
    <w:rsid w:val="00F85A5E"/>
    <w:rsid w:val="00F85AC6"/>
    <w:rsid w:val="00F85D1B"/>
    <w:rsid w:val="00F86078"/>
    <w:rsid w:val="00F8708D"/>
    <w:rsid w:val="00F870AD"/>
    <w:rsid w:val="00F87E7B"/>
    <w:rsid w:val="00F9085F"/>
    <w:rsid w:val="00F91C39"/>
    <w:rsid w:val="00F91DE5"/>
    <w:rsid w:val="00F9347B"/>
    <w:rsid w:val="00F94080"/>
    <w:rsid w:val="00F9447D"/>
    <w:rsid w:val="00F946AD"/>
    <w:rsid w:val="00F947DA"/>
    <w:rsid w:val="00F94EB8"/>
    <w:rsid w:val="00F955AA"/>
    <w:rsid w:val="00F9688F"/>
    <w:rsid w:val="00F969CB"/>
    <w:rsid w:val="00F978C5"/>
    <w:rsid w:val="00F97996"/>
    <w:rsid w:val="00F979DB"/>
    <w:rsid w:val="00F97E3F"/>
    <w:rsid w:val="00FA05F3"/>
    <w:rsid w:val="00FA16D2"/>
    <w:rsid w:val="00FA38B4"/>
    <w:rsid w:val="00FA3CB2"/>
    <w:rsid w:val="00FA3EE4"/>
    <w:rsid w:val="00FA3FA0"/>
    <w:rsid w:val="00FA40F8"/>
    <w:rsid w:val="00FA46C4"/>
    <w:rsid w:val="00FA46F6"/>
    <w:rsid w:val="00FA48D4"/>
    <w:rsid w:val="00FA4CCB"/>
    <w:rsid w:val="00FA5DAB"/>
    <w:rsid w:val="00FA61B1"/>
    <w:rsid w:val="00FA6B18"/>
    <w:rsid w:val="00FA6B3B"/>
    <w:rsid w:val="00FA6E3C"/>
    <w:rsid w:val="00FA726B"/>
    <w:rsid w:val="00FB07A7"/>
    <w:rsid w:val="00FB0E82"/>
    <w:rsid w:val="00FB1098"/>
    <w:rsid w:val="00FB2A10"/>
    <w:rsid w:val="00FB38C9"/>
    <w:rsid w:val="00FB5649"/>
    <w:rsid w:val="00FB59CB"/>
    <w:rsid w:val="00FB5B9C"/>
    <w:rsid w:val="00FB5D8E"/>
    <w:rsid w:val="00FB5E47"/>
    <w:rsid w:val="00FB5F55"/>
    <w:rsid w:val="00FB7C86"/>
    <w:rsid w:val="00FC02FF"/>
    <w:rsid w:val="00FC158C"/>
    <w:rsid w:val="00FC2BBF"/>
    <w:rsid w:val="00FC3580"/>
    <w:rsid w:val="00FC4404"/>
    <w:rsid w:val="00FC5313"/>
    <w:rsid w:val="00FC5EE8"/>
    <w:rsid w:val="00FC6919"/>
    <w:rsid w:val="00FC6BB1"/>
    <w:rsid w:val="00FC6F08"/>
    <w:rsid w:val="00FC746E"/>
    <w:rsid w:val="00FC7B4E"/>
    <w:rsid w:val="00FD078F"/>
    <w:rsid w:val="00FD0D30"/>
    <w:rsid w:val="00FD206D"/>
    <w:rsid w:val="00FD21BF"/>
    <w:rsid w:val="00FD2632"/>
    <w:rsid w:val="00FD2C7A"/>
    <w:rsid w:val="00FD306C"/>
    <w:rsid w:val="00FD3F62"/>
    <w:rsid w:val="00FD53A6"/>
    <w:rsid w:val="00FD6128"/>
    <w:rsid w:val="00FD656D"/>
    <w:rsid w:val="00FD741E"/>
    <w:rsid w:val="00FD7867"/>
    <w:rsid w:val="00FD7BA3"/>
    <w:rsid w:val="00FE0011"/>
    <w:rsid w:val="00FE0667"/>
    <w:rsid w:val="00FE0953"/>
    <w:rsid w:val="00FE11C6"/>
    <w:rsid w:val="00FE1826"/>
    <w:rsid w:val="00FE2A9A"/>
    <w:rsid w:val="00FE3652"/>
    <w:rsid w:val="00FE390F"/>
    <w:rsid w:val="00FE3C28"/>
    <w:rsid w:val="00FE44FC"/>
    <w:rsid w:val="00FE4BD6"/>
    <w:rsid w:val="00FE4BDA"/>
    <w:rsid w:val="00FE53D2"/>
    <w:rsid w:val="00FE5835"/>
    <w:rsid w:val="00FE5F11"/>
    <w:rsid w:val="00FE66EA"/>
    <w:rsid w:val="00FE6704"/>
    <w:rsid w:val="00FE6DB8"/>
    <w:rsid w:val="00FE7236"/>
    <w:rsid w:val="00FE7266"/>
    <w:rsid w:val="00FE7763"/>
    <w:rsid w:val="00FE7D05"/>
    <w:rsid w:val="00FF077F"/>
    <w:rsid w:val="00FF1050"/>
    <w:rsid w:val="00FF1835"/>
    <w:rsid w:val="00FF1965"/>
    <w:rsid w:val="00FF37CB"/>
    <w:rsid w:val="00FF4B64"/>
    <w:rsid w:val="00FF5134"/>
    <w:rsid w:val="00FF514C"/>
    <w:rsid w:val="00FF519F"/>
    <w:rsid w:val="00FF5B09"/>
    <w:rsid w:val="00FF5B2C"/>
    <w:rsid w:val="00FF65D4"/>
    <w:rsid w:val="00FF7079"/>
    <w:rsid w:val="00FF7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16"/>
  </w:style>
  <w:style w:type="paragraph" w:styleId="Heading1">
    <w:name w:val="heading 1"/>
    <w:basedOn w:val="Normal"/>
    <w:next w:val="Normal"/>
    <w:link w:val="Heading1Char"/>
    <w:uiPriority w:val="99"/>
    <w:qFormat/>
    <w:rsid w:val="006C33D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6C33D4"/>
    <w:pPr>
      <w:keepNext/>
      <w:spacing w:after="0" w:line="360" w:lineRule="auto"/>
      <w:jc w:val="both"/>
      <w:outlineLvl w:val="1"/>
    </w:pPr>
    <w:rPr>
      <w:rFonts w:eastAsia="Times New Roman" w:cs="Times New Roman"/>
      <w:b/>
      <w:sz w:val="26"/>
      <w:szCs w:val="20"/>
      <w:lang w:eastAsia="lv-LV"/>
    </w:rPr>
  </w:style>
  <w:style w:type="paragraph" w:styleId="Heading3">
    <w:name w:val="heading 3"/>
    <w:basedOn w:val="Normal"/>
    <w:next w:val="Normal"/>
    <w:link w:val="Heading3Char"/>
    <w:uiPriority w:val="9"/>
    <w:qFormat/>
    <w:rsid w:val="006C3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6C33D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6C33D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148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4E17DA"/>
    <w:pPr>
      <w:keepNext/>
      <w:widowControl w:val="0"/>
      <w:tabs>
        <w:tab w:val="num" w:pos="1584"/>
      </w:tabs>
      <w:suppressAutoHyphens/>
      <w:autoSpaceDE w:val="0"/>
      <w:spacing w:after="0" w:line="240" w:lineRule="auto"/>
      <w:ind w:left="1584" w:hanging="1584"/>
      <w:jc w:val="center"/>
      <w:outlineLvl w:val="8"/>
    </w:pPr>
    <w:rPr>
      <w:rFonts w:eastAsia="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Char5 Char"/>
    <w:basedOn w:val="Normal"/>
    <w:link w:val="FooterChar"/>
    <w:unhideWhenUsed/>
    <w:rsid w:val="003F6A35"/>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rsid w:val="003F6A35"/>
  </w:style>
  <w:style w:type="character" w:styleId="PageNumber">
    <w:name w:val="page number"/>
    <w:rsid w:val="003F6A35"/>
    <w:rPr>
      <w:sz w:val="20"/>
    </w:rPr>
  </w:style>
  <w:style w:type="paragraph" w:styleId="ListParagraph">
    <w:name w:val="List Paragraph"/>
    <w:aliases w:val="Strip"/>
    <w:basedOn w:val="Normal"/>
    <w:link w:val="ListParagraphChar"/>
    <w:uiPriority w:val="34"/>
    <w:qFormat/>
    <w:rsid w:val="007807A8"/>
    <w:pPr>
      <w:ind w:left="720"/>
      <w:contextualSpacing/>
    </w:pPr>
  </w:style>
  <w:style w:type="paragraph" w:styleId="BalloonText">
    <w:name w:val="Balloon Text"/>
    <w:basedOn w:val="Normal"/>
    <w:link w:val="BalloonTextChar"/>
    <w:semiHidden/>
    <w:unhideWhenUsed/>
    <w:rsid w:val="006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33D4"/>
    <w:rPr>
      <w:rFonts w:ascii="Segoe UI" w:hAnsi="Segoe UI" w:cs="Segoe UI"/>
      <w:sz w:val="18"/>
      <w:szCs w:val="18"/>
    </w:rPr>
  </w:style>
  <w:style w:type="character" w:customStyle="1" w:styleId="Heading1Char">
    <w:name w:val="Heading 1 Char"/>
    <w:basedOn w:val="DefaultParagraphFont"/>
    <w:link w:val="Heading1"/>
    <w:uiPriority w:val="99"/>
    <w:rsid w:val="006C33D4"/>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C33D4"/>
    <w:rPr>
      <w:rFonts w:eastAsia="Times New Roman" w:cs="Times New Roman"/>
      <w:b/>
      <w:sz w:val="26"/>
      <w:szCs w:val="20"/>
      <w:lang w:eastAsia="lv-LV"/>
    </w:rPr>
  </w:style>
  <w:style w:type="character" w:customStyle="1" w:styleId="Heading3Char">
    <w:name w:val="Heading 3 Char"/>
    <w:basedOn w:val="DefaultParagraphFont"/>
    <w:link w:val="Heading3"/>
    <w:uiPriority w:val="9"/>
    <w:rsid w:val="006C33D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6C33D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33D4"/>
    <w:rPr>
      <w:rFonts w:ascii="Calibri" w:eastAsia="Times New Roman" w:hAnsi="Calibri" w:cs="Times New Roman"/>
      <w:b/>
      <w:bCs/>
      <w:i/>
      <w:iCs/>
      <w:sz w:val="26"/>
      <w:szCs w:val="26"/>
      <w:lang w:val="x-none" w:eastAsia="x-none"/>
    </w:rPr>
  </w:style>
  <w:style w:type="numbering" w:customStyle="1" w:styleId="NoList1">
    <w:name w:val="No List1"/>
    <w:next w:val="NoList"/>
    <w:uiPriority w:val="99"/>
    <w:semiHidden/>
    <w:unhideWhenUsed/>
    <w:rsid w:val="006C33D4"/>
  </w:style>
  <w:style w:type="table" w:styleId="TableGrid">
    <w:name w:val="Table Grid"/>
    <w:basedOn w:val="TableNormal"/>
    <w:rsid w:val="006C33D4"/>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C33D4"/>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6C33D4"/>
    <w:rPr>
      <w:rFonts w:eastAsia="Times New Roman" w:cs="Times New Roman"/>
      <w:sz w:val="20"/>
      <w:szCs w:val="20"/>
      <w:lang w:eastAsia="lv-LV"/>
    </w:rPr>
  </w:style>
  <w:style w:type="character" w:styleId="FootnoteReference">
    <w:name w:val="footnote reference"/>
    <w:aliases w:val="Footnote symbol"/>
    <w:uiPriority w:val="99"/>
    <w:rsid w:val="006C33D4"/>
    <w:rPr>
      <w:vertAlign w:val="superscript"/>
    </w:rPr>
  </w:style>
  <w:style w:type="paragraph" w:styleId="BodyText">
    <w:name w:val="Body Text"/>
    <w:basedOn w:val="Normal"/>
    <w:link w:val="BodyTextChar"/>
    <w:rsid w:val="006C33D4"/>
    <w:pPr>
      <w:spacing w:after="0" w:line="240" w:lineRule="auto"/>
      <w:jc w:val="center"/>
    </w:pPr>
    <w:rPr>
      <w:rFonts w:eastAsia="Times New Roman" w:cs="Times New Roman"/>
      <w:b/>
      <w:bCs/>
      <w:i/>
      <w:iCs/>
      <w:sz w:val="48"/>
      <w:szCs w:val="24"/>
    </w:rPr>
  </w:style>
  <w:style w:type="character" w:customStyle="1" w:styleId="BodyTextChar">
    <w:name w:val="Body Text Char"/>
    <w:basedOn w:val="DefaultParagraphFont"/>
    <w:link w:val="BodyText"/>
    <w:rsid w:val="006C33D4"/>
    <w:rPr>
      <w:rFonts w:eastAsia="Times New Roman" w:cs="Times New Roman"/>
      <w:b/>
      <w:bCs/>
      <w:i/>
      <w:iCs/>
      <w:sz w:val="48"/>
      <w:szCs w:val="24"/>
    </w:rPr>
  </w:style>
  <w:style w:type="paragraph" w:styleId="BodyTextIndent">
    <w:name w:val="Body Text Indent"/>
    <w:basedOn w:val="Normal"/>
    <w:link w:val="BodyTextIndentChar"/>
    <w:rsid w:val="006C33D4"/>
    <w:pPr>
      <w:spacing w:after="0" w:line="240" w:lineRule="auto"/>
      <w:ind w:left="360" w:hanging="360"/>
    </w:pPr>
    <w:rPr>
      <w:rFonts w:eastAsia="Times New Roman" w:cs="Times New Roman"/>
      <w:szCs w:val="24"/>
    </w:rPr>
  </w:style>
  <w:style w:type="character" w:customStyle="1" w:styleId="BodyTextIndentChar">
    <w:name w:val="Body Text Indent Char"/>
    <w:basedOn w:val="DefaultParagraphFont"/>
    <w:link w:val="BodyTextIndent"/>
    <w:rsid w:val="006C33D4"/>
    <w:rPr>
      <w:rFonts w:eastAsia="Times New Roman" w:cs="Times New Roman"/>
      <w:szCs w:val="24"/>
    </w:rPr>
  </w:style>
  <w:style w:type="paragraph" w:styleId="BodyTextIndent2">
    <w:name w:val="Body Text Indent 2"/>
    <w:basedOn w:val="Normal"/>
    <w:link w:val="BodyTextIndent2Char"/>
    <w:rsid w:val="006C33D4"/>
    <w:pPr>
      <w:tabs>
        <w:tab w:val="left" w:pos="360"/>
      </w:tabs>
      <w:spacing w:after="0" w:line="240" w:lineRule="auto"/>
      <w:ind w:left="360" w:hanging="360"/>
      <w:jc w:val="both"/>
    </w:pPr>
    <w:rPr>
      <w:rFonts w:eastAsia="Times New Roman" w:cs="Times New Roman"/>
      <w:i/>
      <w:iCs/>
      <w:szCs w:val="24"/>
    </w:rPr>
  </w:style>
  <w:style w:type="character" w:customStyle="1" w:styleId="BodyTextIndent2Char">
    <w:name w:val="Body Text Indent 2 Char"/>
    <w:basedOn w:val="DefaultParagraphFont"/>
    <w:link w:val="BodyTextIndent2"/>
    <w:rsid w:val="006C33D4"/>
    <w:rPr>
      <w:rFonts w:eastAsia="Times New Roman" w:cs="Times New Roman"/>
      <w:i/>
      <w:iCs/>
      <w:szCs w:val="24"/>
    </w:rPr>
  </w:style>
  <w:style w:type="paragraph" w:styleId="TOC1">
    <w:name w:val="toc 1"/>
    <w:basedOn w:val="Normal"/>
    <w:next w:val="Normal"/>
    <w:autoRedefine/>
    <w:semiHidden/>
    <w:rsid w:val="006C33D4"/>
    <w:pPr>
      <w:tabs>
        <w:tab w:val="right" w:leader="dot" w:pos="9344"/>
      </w:tabs>
      <w:spacing w:after="0" w:line="240" w:lineRule="auto"/>
    </w:pPr>
    <w:rPr>
      <w:rFonts w:eastAsia="Times New Roman" w:cs="Times New Roman"/>
      <w:b/>
      <w:noProof/>
      <w:szCs w:val="24"/>
      <w:lang w:eastAsia="lv-LV"/>
    </w:rPr>
  </w:style>
  <w:style w:type="character" w:styleId="Hyperlink">
    <w:name w:val="Hyperlink"/>
    <w:uiPriority w:val="99"/>
    <w:rsid w:val="006C33D4"/>
    <w:rPr>
      <w:color w:val="0000FF"/>
      <w:u w:val="single"/>
    </w:rPr>
  </w:style>
  <w:style w:type="paragraph" w:styleId="TOC2">
    <w:name w:val="toc 2"/>
    <w:basedOn w:val="Normal"/>
    <w:next w:val="Normal"/>
    <w:autoRedefine/>
    <w:semiHidden/>
    <w:rsid w:val="006C33D4"/>
    <w:pPr>
      <w:tabs>
        <w:tab w:val="right" w:leader="dot" w:pos="9344"/>
      </w:tabs>
      <w:spacing w:after="0" w:line="360" w:lineRule="auto"/>
      <w:ind w:left="567"/>
    </w:pPr>
    <w:rPr>
      <w:rFonts w:eastAsia="Times New Roman" w:cs="Times New Roman"/>
      <w:smallCaps/>
      <w:sz w:val="20"/>
      <w:szCs w:val="20"/>
      <w:lang w:eastAsia="lv-LV"/>
    </w:rPr>
  </w:style>
  <w:style w:type="paragraph" w:customStyle="1" w:styleId="naisf">
    <w:name w:val="naisf"/>
    <w:basedOn w:val="Normal"/>
    <w:rsid w:val="006C33D4"/>
    <w:pPr>
      <w:spacing w:before="100" w:beforeAutospacing="1" w:after="100" w:afterAutospacing="1" w:line="360" w:lineRule="auto"/>
      <w:jc w:val="both"/>
    </w:pPr>
    <w:rPr>
      <w:rFonts w:eastAsia="Times New Roman" w:cs="Times New Roman"/>
      <w:szCs w:val="24"/>
      <w:lang w:val="en-GB" w:eastAsia="lv-LV"/>
    </w:rPr>
  </w:style>
  <w:style w:type="paragraph" w:styleId="Header">
    <w:name w:val="header"/>
    <w:basedOn w:val="Normal"/>
    <w:link w:val="HeaderChar"/>
    <w:uiPriority w:val="99"/>
    <w:rsid w:val="006C33D4"/>
    <w:pPr>
      <w:tabs>
        <w:tab w:val="center" w:pos="4153"/>
        <w:tab w:val="right" w:pos="8306"/>
      </w:tabs>
      <w:spacing w:after="0" w:line="360" w:lineRule="auto"/>
      <w:jc w:val="center"/>
    </w:pPr>
    <w:rPr>
      <w:rFonts w:eastAsia="Times New Roman" w:cs="Times New Roman"/>
      <w:sz w:val="28"/>
      <w:szCs w:val="20"/>
      <w:lang w:val="x-none" w:eastAsia="x-none"/>
    </w:rPr>
  </w:style>
  <w:style w:type="character" w:customStyle="1" w:styleId="HeaderChar">
    <w:name w:val="Header Char"/>
    <w:basedOn w:val="DefaultParagraphFont"/>
    <w:link w:val="Header"/>
    <w:uiPriority w:val="99"/>
    <w:rsid w:val="006C33D4"/>
    <w:rPr>
      <w:rFonts w:eastAsia="Times New Roman" w:cs="Times New Roman"/>
      <w:sz w:val="28"/>
      <w:szCs w:val="20"/>
      <w:lang w:val="x-none" w:eastAsia="x-none"/>
    </w:rPr>
  </w:style>
  <w:style w:type="character" w:styleId="FollowedHyperlink">
    <w:name w:val="FollowedHyperlink"/>
    <w:uiPriority w:val="99"/>
    <w:rsid w:val="006C33D4"/>
    <w:rPr>
      <w:color w:val="800080"/>
      <w:u w:val="single"/>
    </w:rPr>
  </w:style>
  <w:style w:type="paragraph" w:customStyle="1" w:styleId="Komentratma2">
    <w:name w:val="Komentāra tēma2"/>
    <w:basedOn w:val="CommentText"/>
    <w:next w:val="CommentText"/>
    <w:semiHidden/>
    <w:rsid w:val="006C33D4"/>
    <w:pPr>
      <w:spacing w:line="360" w:lineRule="auto"/>
      <w:jc w:val="both"/>
    </w:pPr>
    <w:rPr>
      <w:b/>
      <w:bCs/>
      <w:sz w:val="24"/>
    </w:rPr>
  </w:style>
  <w:style w:type="paragraph" w:styleId="CommentText">
    <w:name w:val="annotation text"/>
    <w:basedOn w:val="Normal"/>
    <w:link w:val="CommentTextChar"/>
    <w:rsid w:val="006C33D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rsid w:val="006C33D4"/>
    <w:rPr>
      <w:rFonts w:eastAsia="Times New Roman" w:cs="Times New Roman"/>
      <w:sz w:val="20"/>
      <w:szCs w:val="20"/>
      <w:lang w:eastAsia="lv-LV"/>
    </w:rPr>
  </w:style>
  <w:style w:type="paragraph" w:styleId="NormalWeb">
    <w:name w:val="Normal (Web)"/>
    <w:basedOn w:val="Normal"/>
    <w:rsid w:val="006C33D4"/>
    <w:pPr>
      <w:spacing w:before="100" w:after="0" w:line="240" w:lineRule="auto"/>
    </w:pPr>
    <w:rPr>
      <w:rFonts w:eastAsia="Times New Roman" w:cs="Times New Roman"/>
      <w:szCs w:val="24"/>
      <w:lang w:val="en-GB"/>
    </w:rPr>
  </w:style>
  <w:style w:type="paragraph" w:styleId="BodyText2">
    <w:name w:val="Body Text 2"/>
    <w:basedOn w:val="Normal"/>
    <w:link w:val="BodyText2Char"/>
    <w:uiPriority w:val="99"/>
    <w:unhideWhenUsed/>
    <w:rsid w:val="006C33D4"/>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rsid w:val="006C33D4"/>
    <w:rPr>
      <w:rFonts w:eastAsia="Times New Roman" w:cs="Times New Roman"/>
      <w:szCs w:val="24"/>
      <w:lang w:val="x-none" w:eastAsia="x-none"/>
    </w:rPr>
  </w:style>
  <w:style w:type="character" w:customStyle="1" w:styleId="maingradient">
    <w:name w:val="maingradient"/>
    <w:basedOn w:val="DefaultParagraphFont"/>
    <w:rsid w:val="006C33D4"/>
  </w:style>
  <w:style w:type="character" w:styleId="CommentReference">
    <w:name w:val="annotation reference"/>
    <w:unhideWhenUsed/>
    <w:rsid w:val="006C33D4"/>
    <w:rPr>
      <w:sz w:val="16"/>
      <w:szCs w:val="16"/>
    </w:rPr>
  </w:style>
  <w:style w:type="paragraph" w:styleId="CommentSubject">
    <w:name w:val="annotation subject"/>
    <w:basedOn w:val="CommentText"/>
    <w:next w:val="CommentText"/>
    <w:link w:val="CommentSubjectChar"/>
    <w:uiPriority w:val="99"/>
    <w:semiHidden/>
    <w:unhideWhenUsed/>
    <w:rsid w:val="006C33D4"/>
    <w:rPr>
      <w:b/>
      <w:bCs/>
    </w:rPr>
  </w:style>
  <w:style w:type="character" w:customStyle="1" w:styleId="CommentSubjectChar">
    <w:name w:val="Comment Subject Char"/>
    <w:basedOn w:val="CommentTextChar"/>
    <w:link w:val="CommentSubject"/>
    <w:uiPriority w:val="99"/>
    <w:semiHidden/>
    <w:rsid w:val="006C33D4"/>
    <w:rPr>
      <w:rFonts w:eastAsia="Times New Roman" w:cs="Times New Roman"/>
      <w:b/>
      <w:bCs/>
      <w:sz w:val="20"/>
      <w:szCs w:val="20"/>
      <w:lang w:eastAsia="lv-LV"/>
    </w:rPr>
  </w:style>
  <w:style w:type="paragraph" w:styleId="List">
    <w:name w:val="List"/>
    <w:basedOn w:val="Normal"/>
    <w:rsid w:val="006C33D4"/>
    <w:pPr>
      <w:tabs>
        <w:tab w:val="num" w:pos="360"/>
      </w:tabs>
      <w:spacing w:before="120" w:after="0" w:line="240" w:lineRule="auto"/>
      <w:ind w:left="360" w:hanging="360"/>
      <w:jc w:val="both"/>
    </w:pPr>
    <w:rPr>
      <w:rFonts w:eastAsia="Times New Roman" w:cs="Times New Roman"/>
      <w:szCs w:val="20"/>
    </w:rPr>
  </w:style>
  <w:style w:type="paragraph" w:styleId="BodyTextIndent3">
    <w:name w:val="Body Text Indent 3"/>
    <w:basedOn w:val="Normal"/>
    <w:link w:val="BodyTextIndent3Char"/>
    <w:uiPriority w:val="99"/>
    <w:semiHidden/>
    <w:unhideWhenUsed/>
    <w:rsid w:val="006C33D4"/>
    <w:pPr>
      <w:spacing w:after="120" w:line="240" w:lineRule="auto"/>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6C33D4"/>
    <w:rPr>
      <w:rFonts w:eastAsia="Times New Roman" w:cs="Times New Roman"/>
      <w:sz w:val="16"/>
      <w:szCs w:val="16"/>
      <w:lang w:val="x-none" w:eastAsia="x-none"/>
    </w:rPr>
  </w:style>
  <w:style w:type="paragraph" w:customStyle="1" w:styleId="Style11ptJustifiedAfter12pt">
    <w:name w:val="Style 11 pt Justified After:  12 pt"/>
    <w:basedOn w:val="Normal"/>
    <w:uiPriority w:val="99"/>
    <w:rsid w:val="006C33D4"/>
    <w:pPr>
      <w:spacing w:after="120" w:line="240" w:lineRule="auto"/>
      <w:jc w:val="both"/>
    </w:pPr>
    <w:rPr>
      <w:rFonts w:eastAsia="Times New Roman" w:cs="Times New Roman"/>
      <w:sz w:val="22"/>
      <w:lang w:val="nl-NL" w:eastAsia="nl-NL"/>
    </w:rPr>
  </w:style>
  <w:style w:type="character" w:styleId="Strong">
    <w:name w:val="Strong"/>
    <w:uiPriority w:val="22"/>
    <w:qFormat/>
    <w:rsid w:val="006C33D4"/>
    <w:rPr>
      <w:b/>
      <w:bCs/>
    </w:rPr>
  </w:style>
  <w:style w:type="paragraph" w:customStyle="1" w:styleId="Rindkopa">
    <w:name w:val="Rindkopa"/>
    <w:basedOn w:val="Normal"/>
    <w:next w:val="Normal"/>
    <w:rsid w:val="006C33D4"/>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6C33D4"/>
    <w:pPr>
      <w:spacing w:after="0" w:line="240" w:lineRule="auto"/>
      <w:jc w:val="center"/>
    </w:pPr>
    <w:rPr>
      <w:rFonts w:eastAsia="Times New Roman" w:cs="Times New Roman"/>
      <w:b/>
      <w:sz w:val="28"/>
      <w:szCs w:val="20"/>
      <w:lang w:val="fr-BE"/>
    </w:rPr>
  </w:style>
  <w:style w:type="character" w:customStyle="1" w:styleId="SubtitleChar">
    <w:name w:val="Subtitle Char"/>
    <w:basedOn w:val="DefaultParagraphFont"/>
    <w:link w:val="Subtitle"/>
    <w:rsid w:val="006C33D4"/>
    <w:rPr>
      <w:rFonts w:eastAsia="Times New Roman" w:cs="Times New Roman"/>
      <w:b/>
      <w:sz w:val="28"/>
      <w:szCs w:val="20"/>
      <w:lang w:val="fr-BE"/>
    </w:rPr>
  </w:style>
  <w:style w:type="paragraph" w:customStyle="1" w:styleId="Default">
    <w:name w:val="Default"/>
    <w:rsid w:val="006C33D4"/>
    <w:pPr>
      <w:autoSpaceDE w:val="0"/>
      <w:autoSpaceDN w:val="0"/>
      <w:adjustRightInd w:val="0"/>
      <w:spacing w:after="0" w:line="240" w:lineRule="auto"/>
    </w:pPr>
    <w:rPr>
      <w:rFonts w:eastAsia="Times New Roman" w:cs="Times New Roman"/>
      <w:color w:val="000000"/>
      <w:szCs w:val="24"/>
      <w:lang w:eastAsia="lv-LV"/>
    </w:rPr>
  </w:style>
  <w:style w:type="paragraph" w:customStyle="1" w:styleId="P-Virsraksti">
    <w:name w:val="P - Virsraksti"/>
    <w:basedOn w:val="Normal"/>
    <w:qFormat/>
    <w:rsid w:val="006C33D4"/>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customStyle="1" w:styleId="Punkts">
    <w:name w:val="Punkts"/>
    <w:basedOn w:val="Normal"/>
    <w:next w:val="Apakpunkts"/>
    <w:rsid w:val="006C33D4"/>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6C33D4"/>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6C33D4"/>
    <w:rPr>
      <w:rFonts w:ascii="Arial" w:eastAsia="Times New Roman" w:hAnsi="Arial" w:cs="Times New Roman"/>
      <w:b/>
      <w:sz w:val="20"/>
      <w:szCs w:val="24"/>
      <w:lang w:val="x-none" w:eastAsia="ar-SA"/>
    </w:rPr>
  </w:style>
  <w:style w:type="paragraph" w:customStyle="1" w:styleId="tv2131">
    <w:name w:val="tv2131"/>
    <w:basedOn w:val="Normal"/>
    <w:rsid w:val="006C33D4"/>
    <w:pPr>
      <w:spacing w:after="0" w:line="360" w:lineRule="auto"/>
      <w:ind w:firstLine="300"/>
    </w:pPr>
    <w:rPr>
      <w:rFonts w:eastAsia="Times New Roman" w:cs="Times New Roman"/>
      <w:color w:val="414142"/>
      <w:sz w:val="20"/>
      <w:szCs w:val="20"/>
      <w:lang w:eastAsia="lv-LV"/>
    </w:rPr>
  </w:style>
  <w:style w:type="character" w:styleId="Emphasis">
    <w:name w:val="Emphasis"/>
    <w:uiPriority w:val="20"/>
    <w:qFormat/>
    <w:rsid w:val="006C33D4"/>
    <w:rPr>
      <w:b/>
      <w:bCs/>
      <w:i w:val="0"/>
      <w:iCs w:val="0"/>
    </w:rPr>
  </w:style>
  <w:style w:type="character" w:customStyle="1" w:styleId="st1">
    <w:name w:val="st1"/>
    <w:rsid w:val="006C33D4"/>
  </w:style>
  <w:style w:type="character" w:customStyle="1" w:styleId="hps">
    <w:name w:val="hps"/>
    <w:rsid w:val="006C33D4"/>
  </w:style>
  <w:style w:type="character" w:customStyle="1" w:styleId="Heading9Char">
    <w:name w:val="Heading 9 Char"/>
    <w:basedOn w:val="DefaultParagraphFont"/>
    <w:link w:val="Heading9"/>
    <w:rsid w:val="004E17DA"/>
    <w:rPr>
      <w:rFonts w:eastAsia="Times New Roman" w:cs="Times New Roman"/>
      <w:sz w:val="28"/>
      <w:szCs w:val="28"/>
      <w:lang w:eastAsia="ar-SA"/>
    </w:rPr>
  </w:style>
  <w:style w:type="paragraph" w:styleId="NoSpacing">
    <w:name w:val="No Spacing"/>
    <w:link w:val="NoSpacingChar"/>
    <w:qFormat/>
    <w:rsid w:val="00D40339"/>
    <w:pPr>
      <w:spacing w:after="0" w:line="240" w:lineRule="auto"/>
    </w:pPr>
  </w:style>
  <w:style w:type="numbering" w:customStyle="1" w:styleId="Style131">
    <w:name w:val="Style131"/>
    <w:rsid w:val="00E63354"/>
    <w:pPr>
      <w:numPr>
        <w:numId w:val="3"/>
      </w:numPr>
    </w:pPr>
  </w:style>
  <w:style w:type="numbering" w:customStyle="1" w:styleId="Style1311">
    <w:name w:val="Style1311"/>
    <w:rsid w:val="00E63354"/>
  </w:style>
  <w:style w:type="character" w:customStyle="1" w:styleId="colora">
    <w:name w:val="colora"/>
    <w:rsid w:val="000156C7"/>
  </w:style>
  <w:style w:type="character" w:customStyle="1" w:styleId="Heading31">
    <w:name w:val="Heading 31"/>
    <w:rsid w:val="008672EB"/>
    <w:rPr>
      <w:rFonts w:ascii="Times New Roman Bold" w:hAnsi="Times New Roman Bold" w:hint="default"/>
      <w:b/>
      <w:bCs/>
      <w:sz w:val="24"/>
    </w:rPr>
  </w:style>
  <w:style w:type="paragraph" w:customStyle="1" w:styleId="virsraksts11">
    <w:name w:val="virsraksts 1.1."/>
    <w:basedOn w:val="Heading2"/>
    <w:qFormat/>
    <w:rsid w:val="004E20EE"/>
    <w:pPr>
      <w:widowControl w:val="0"/>
      <w:numPr>
        <w:ilvl w:val="1"/>
        <w:numId w:val="8"/>
      </w:numPr>
      <w:spacing w:before="120" w:after="120" w:line="240" w:lineRule="auto"/>
      <w:jc w:val="left"/>
    </w:pPr>
    <w:rPr>
      <w:bCs/>
      <w:iCs/>
      <w:sz w:val="22"/>
      <w:szCs w:val="22"/>
    </w:rPr>
  </w:style>
  <w:style w:type="paragraph" w:customStyle="1" w:styleId="virsraksts1">
    <w:name w:val="virsraksts 1"/>
    <w:basedOn w:val="Footer"/>
    <w:qFormat/>
    <w:rsid w:val="00366D9D"/>
    <w:pPr>
      <w:widowControl w:val="0"/>
      <w:numPr>
        <w:numId w:val="9"/>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366D9D"/>
    <w:rPr>
      <w:rFonts w:ascii="Times New Roman Bold" w:hAnsi="Times New Roman Bold"/>
      <w:b/>
      <w:bCs/>
      <w:sz w:val="24"/>
    </w:rPr>
  </w:style>
  <w:style w:type="paragraph" w:customStyle="1" w:styleId="Pielikumsnr">
    <w:name w:val="Pielikums nr."/>
    <w:basedOn w:val="Normal"/>
    <w:qFormat/>
    <w:rsid w:val="008702FF"/>
    <w:pPr>
      <w:spacing w:after="0" w:line="240" w:lineRule="auto"/>
      <w:jc w:val="right"/>
      <w:outlineLvl w:val="0"/>
    </w:pPr>
    <w:rPr>
      <w:rFonts w:eastAsia="Times New Roman" w:cs="Times New Roman"/>
      <w:szCs w:val="24"/>
    </w:rPr>
  </w:style>
  <w:style w:type="character" w:customStyle="1" w:styleId="ListParagraphChar">
    <w:name w:val="List Paragraph Char"/>
    <w:aliases w:val="Strip Char"/>
    <w:link w:val="ListParagraph"/>
    <w:uiPriority w:val="99"/>
    <w:locked/>
    <w:rsid w:val="00E247E5"/>
  </w:style>
  <w:style w:type="character" w:customStyle="1" w:styleId="Heading6Char">
    <w:name w:val="Heading 6 Char"/>
    <w:basedOn w:val="DefaultParagraphFont"/>
    <w:link w:val="Heading6"/>
    <w:uiPriority w:val="9"/>
    <w:semiHidden/>
    <w:rsid w:val="00714863"/>
    <w:rPr>
      <w:rFonts w:asciiTheme="majorHAnsi" w:eastAsiaTheme="majorEastAsia" w:hAnsiTheme="majorHAnsi" w:cstheme="majorBidi"/>
      <w:i/>
      <w:iCs/>
      <w:color w:val="1F4D78" w:themeColor="accent1" w:themeShade="7F"/>
    </w:rPr>
  </w:style>
  <w:style w:type="paragraph" w:styleId="Index1">
    <w:name w:val="index 1"/>
    <w:basedOn w:val="Normal"/>
    <w:next w:val="Normal"/>
    <w:autoRedefine/>
    <w:uiPriority w:val="99"/>
    <w:semiHidden/>
    <w:rsid w:val="00714863"/>
    <w:pPr>
      <w:framePr w:hSpace="180" w:wrap="around" w:vAnchor="text" w:hAnchor="margin" w:x="108" w:y="369"/>
      <w:spacing w:after="0" w:line="240" w:lineRule="auto"/>
      <w:ind w:right="360"/>
    </w:pPr>
    <w:rPr>
      <w:rFonts w:eastAsia="Times New Roman" w:cs="Times New Roman"/>
      <w:szCs w:val="24"/>
      <w:lang w:eastAsia="lv-LV"/>
    </w:rPr>
  </w:style>
  <w:style w:type="character" w:customStyle="1" w:styleId="NoSpacingChar">
    <w:name w:val="No Spacing Char"/>
    <w:link w:val="NoSpacing"/>
    <w:locked/>
    <w:rsid w:val="002E08BD"/>
  </w:style>
  <w:style w:type="paragraph" w:styleId="Title">
    <w:name w:val="Title"/>
    <w:basedOn w:val="Normal"/>
    <w:link w:val="TitleChar"/>
    <w:qFormat/>
    <w:rsid w:val="00F03874"/>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F03874"/>
    <w:rPr>
      <w:rFonts w:eastAsia="Times New Roman" w:cs="Times New Roman"/>
      <w:b/>
      <w:bCs/>
      <w:sz w:val="28"/>
      <w:szCs w:val="24"/>
    </w:rPr>
  </w:style>
  <w:style w:type="paragraph" w:customStyle="1" w:styleId="tv213">
    <w:name w:val="tv213"/>
    <w:basedOn w:val="Normal"/>
    <w:rsid w:val="00F03874"/>
    <w:pPr>
      <w:spacing w:before="100" w:beforeAutospacing="1" w:after="100" w:afterAutospacing="1" w:line="240" w:lineRule="auto"/>
    </w:pPr>
    <w:rPr>
      <w:rFonts w:eastAsia="Times New Roman" w:cs="Times New Roman"/>
      <w:szCs w:val="24"/>
      <w:lang w:eastAsia="lv-LV"/>
    </w:rPr>
  </w:style>
  <w:style w:type="paragraph" w:customStyle="1" w:styleId="tv2132">
    <w:name w:val="tv2132"/>
    <w:basedOn w:val="Normal"/>
    <w:rsid w:val="001338E1"/>
    <w:pPr>
      <w:spacing w:after="0" w:line="360" w:lineRule="auto"/>
      <w:ind w:firstLine="300"/>
    </w:pPr>
    <w:rPr>
      <w:rFonts w:eastAsia="Times New Roman" w:cs="Times New Roman"/>
      <w:color w:val="414142"/>
      <w:sz w:val="20"/>
      <w:szCs w:val="20"/>
      <w:lang w:eastAsia="lv-LV"/>
    </w:rPr>
  </w:style>
  <w:style w:type="paragraph" w:customStyle="1" w:styleId="labojumupamats">
    <w:name w:val="labojumu_pamats"/>
    <w:basedOn w:val="Normal"/>
    <w:rsid w:val="003D3C16"/>
    <w:pPr>
      <w:spacing w:before="100" w:beforeAutospacing="1" w:after="100" w:afterAutospacing="1"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16"/>
  </w:style>
  <w:style w:type="paragraph" w:styleId="Heading1">
    <w:name w:val="heading 1"/>
    <w:basedOn w:val="Normal"/>
    <w:next w:val="Normal"/>
    <w:link w:val="Heading1Char"/>
    <w:uiPriority w:val="99"/>
    <w:qFormat/>
    <w:rsid w:val="006C33D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6C33D4"/>
    <w:pPr>
      <w:keepNext/>
      <w:spacing w:after="0" w:line="360" w:lineRule="auto"/>
      <w:jc w:val="both"/>
      <w:outlineLvl w:val="1"/>
    </w:pPr>
    <w:rPr>
      <w:rFonts w:eastAsia="Times New Roman" w:cs="Times New Roman"/>
      <w:b/>
      <w:sz w:val="26"/>
      <w:szCs w:val="20"/>
      <w:lang w:eastAsia="lv-LV"/>
    </w:rPr>
  </w:style>
  <w:style w:type="paragraph" w:styleId="Heading3">
    <w:name w:val="heading 3"/>
    <w:basedOn w:val="Normal"/>
    <w:next w:val="Normal"/>
    <w:link w:val="Heading3Char"/>
    <w:uiPriority w:val="9"/>
    <w:qFormat/>
    <w:rsid w:val="006C3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6C33D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6C33D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148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4E17DA"/>
    <w:pPr>
      <w:keepNext/>
      <w:widowControl w:val="0"/>
      <w:tabs>
        <w:tab w:val="num" w:pos="1584"/>
      </w:tabs>
      <w:suppressAutoHyphens/>
      <w:autoSpaceDE w:val="0"/>
      <w:spacing w:after="0" w:line="240" w:lineRule="auto"/>
      <w:ind w:left="1584" w:hanging="1584"/>
      <w:jc w:val="center"/>
      <w:outlineLvl w:val="8"/>
    </w:pPr>
    <w:rPr>
      <w:rFonts w:eastAsia="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Char5 Char"/>
    <w:basedOn w:val="Normal"/>
    <w:link w:val="FooterChar"/>
    <w:unhideWhenUsed/>
    <w:rsid w:val="003F6A35"/>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rsid w:val="003F6A35"/>
  </w:style>
  <w:style w:type="character" w:styleId="PageNumber">
    <w:name w:val="page number"/>
    <w:rsid w:val="003F6A35"/>
    <w:rPr>
      <w:sz w:val="20"/>
    </w:rPr>
  </w:style>
  <w:style w:type="paragraph" w:styleId="ListParagraph">
    <w:name w:val="List Paragraph"/>
    <w:aliases w:val="Strip"/>
    <w:basedOn w:val="Normal"/>
    <w:link w:val="ListParagraphChar"/>
    <w:uiPriority w:val="34"/>
    <w:qFormat/>
    <w:rsid w:val="007807A8"/>
    <w:pPr>
      <w:ind w:left="720"/>
      <w:contextualSpacing/>
    </w:pPr>
  </w:style>
  <w:style w:type="paragraph" w:styleId="BalloonText">
    <w:name w:val="Balloon Text"/>
    <w:basedOn w:val="Normal"/>
    <w:link w:val="BalloonTextChar"/>
    <w:semiHidden/>
    <w:unhideWhenUsed/>
    <w:rsid w:val="006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33D4"/>
    <w:rPr>
      <w:rFonts w:ascii="Segoe UI" w:hAnsi="Segoe UI" w:cs="Segoe UI"/>
      <w:sz w:val="18"/>
      <w:szCs w:val="18"/>
    </w:rPr>
  </w:style>
  <w:style w:type="character" w:customStyle="1" w:styleId="Heading1Char">
    <w:name w:val="Heading 1 Char"/>
    <w:basedOn w:val="DefaultParagraphFont"/>
    <w:link w:val="Heading1"/>
    <w:uiPriority w:val="99"/>
    <w:rsid w:val="006C33D4"/>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C33D4"/>
    <w:rPr>
      <w:rFonts w:eastAsia="Times New Roman" w:cs="Times New Roman"/>
      <w:b/>
      <w:sz w:val="26"/>
      <w:szCs w:val="20"/>
      <w:lang w:eastAsia="lv-LV"/>
    </w:rPr>
  </w:style>
  <w:style w:type="character" w:customStyle="1" w:styleId="Heading3Char">
    <w:name w:val="Heading 3 Char"/>
    <w:basedOn w:val="DefaultParagraphFont"/>
    <w:link w:val="Heading3"/>
    <w:uiPriority w:val="9"/>
    <w:rsid w:val="006C33D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6C33D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33D4"/>
    <w:rPr>
      <w:rFonts w:ascii="Calibri" w:eastAsia="Times New Roman" w:hAnsi="Calibri" w:cs="Times New Roman"/>
      <w:b/>
      <w:bCs/>
      <w:i/>
      <w:iCs/>
      <w:sz w:val="26"/>
      <w:szCs w:val="26"/>
      <w:lang w:val="x-none" w:eastAsia="x-none"/>
    </w:rPr>
  </w:style>
  <w:style w:type="numbering" w:customStyle="1" w:styleId="NoList1">
    <w:name w:val="No List1"/>
    <w:next w:val="NoList"/>
    <w:uiPriority w:val="99"/>
    <w:semiHidden/>
    <w:unhideWhenUsed/>
    <w:rsid w:val="006C33D4"/>
  </w:style>
  <w:style w:type="table" w:styleId="TableGrid">
    <w:name w:val="Table Grid"/>
    <w:basedOn w:val="TableNormal"/>
    <w:rsid w:val="006C33D4"/>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C33D4"/>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6C33D4"/>
    <w:rPr>
      <w:rFonts w:eastAsia="Times New Roman" w:cs="Times New Roman"/>
      <w:sz w:val="20"/>
      <w:szCs w:val="20"/>
      <w:lang w:eastAsia="lv-LV"/>
    </w:rPr>
  </w:style>
  <w:style w:type="character" w:styleId="FootnoteReference">
    <w:name w:val="footnote reference"/>
    <w:aliases w:val="Footnote symbol"/>
    <w:uiPriority w:val="99"/>
    <w:rsid w:val="006C33D4"/>
    <w:rPr>
      <w:vertAlign w:val="superscript"/>
    </w:rPr>
  </w:style>
  <w:style w:type="paragraph" w:styleId="BodyText">
    <w:name w:val="Body Text"/>
    <w:basedOn w:val="Normal"/>
    <w:link w:val="BodyTextChar"/>
    <w:rsid w:val="006C33D4"/>
    <w:pPr>
      <w:spacing w:after="0" w:line="240" w:lineRule="auto"/>
      <w:jc w:val="center"/>
    </w:pPr>
    <w:rPr>
      <w:rFonts w:eastAsia="Times New Roman" w:cs="Times New Roman"/>
      <w:b/>
      <w:bCs/>
      <w:i/>
      <w:iCs/>
      <w:sz w:val="48"/>
      <w:szCs w:val="24"/>
    </w:rPr>
  </w:style>
  <w:style w:type="character" w:customStyle="1" w:styleId="BodyTextChar">
    <w:name w:val="Body Text Char"/>
    <w:basedOn w:val="DefaultParagraphFont"/>
    <w:link w:val="BodyText"/>
    <w:rsid w:val="006C33D4"/>
    <w:rPr>
      <w:rFonts w:eastAsia="Times New Roman" w:cs="Times New Roman"/>
      <w:b/>
      <w:bCs/>
      <w:i/>
      <w:iCs/>
      <w:sz w:val="48"/>
      <w:szCs w:val="24"/>
    </w:rPr>
  </w:style>
  <w:style w:type="paragraph" w:styleId="BodyTextIndent">
    <w:name w:val="Body Text Indent"/>
    <w:basedOn w:val="Normal"/>
    <w:link w:val="BodyTextIndentChar"/>
    <w:rsid w:val="006C33D4"/>
    <w:pPr>
      <w:spacing w:after="0" w:line="240" w:lineRule="auto"/>
      <w:ind w:left="360" w:hanging="360"/>
    </w:pPr>
    <w:rPr>
      <w:rFonts w:eastAsia="Times New Roman" w:cs="Times New Roman"/>
      <w:szCs w:val="24"/>
    </w:rPr>
  </w:style>
  <w:style w:type="character" w:customStyle="1" w:styleId="BodyTextIndentChar">
    <w:name w:val="Body Text Indent Char"/>
    <w:basedOn w:val="DefaultParagraphFont"/>
    <w:link w:val="BodyTextIndent"/>
    <w:rsid w:val="006C33D4"/>
    <w:rPr>
      <w:rFonts w:eastAsia="Times New Roman" w:cs="Times New Roman"/>
      <w:szCs w:val="24"/>
    </w:rPr>
  </w:style>
  <w:style w:type="paragraph" w:styleId="BodyTextIndent2">
    <w:name w:val="Body Text Indent 2"/>
    <w:basedOn w:val="Normal"/>
    <w:link w:val="BodyTextIndent2Char"/>
    <w:rsid w:val="006C33D4"/>
    <w:pPr>
      <w:tabs>
        <w:tab w:val="left" w:pos="360"/>
      </w:tabs>
      <w:spacing w:after="0" w:line="240" w:lineRule="auto"/>
      <w:ind w:left="360" w:hanging="360"/>
      <w:jc w:val="both"/>
    </w:pPr>
    <w:rPr>
      <w:rFonts w:eastAsia="Times New Roman" w:cs="Times New Roman"/>
      <w:i/>
      <w:iCs/>
      <w:szCs w:val="24"/>
    </w:rPr>
  </w:style>
  <w:style w:type="character" w:customStyle="1" w:styleId="BodyTextIndent2Char">
    <w:name w:val="Body Text Indent 2 Char"/>
    <w:basedOn w:val="DefaultParagraphFont"/>
    <w:link w:val="BodyTextIndent2"/>
    <w:rsid w:val="006C33D4"/>
    <w:rPr>
      <w:rFonts w:eastAsia="Times New Roman" w:cs="Times New Roman"/>
      <w:i/>
      <w:iCs/>
      <w:szCs w:val="24"/>
    </w:rPr>
  </w:style>
  <w:style w:type="paragraph" w:styleId="TOC1">
    <w:name w:val="toc 1"/>
    <w:basedOn w:val="Normal"/>
    <w:next w:val="Normal"/>
    <w:autoRedefine/>
    <w:semiHidden/>
    <w:rsid w:val="006C33D4"/>
    <w:pPr>
      <w:tabs>
        <w:tab w:val="right" w:leader="dot" w:pos="9344"/>
      </w:tabs>
      <w:spacing w:after="0" w:line="240" w:lineRule="auto"/>
    </w:pPr>
    <w:rPr>
      <w:rFonts w:eastAsia="Times New Roman" w:cs="Times New Roman"/>
      <w:b/>
      <w:noProof/>
      <w:szCs w:val="24"/>
      <w:lang w:eastAsia="lv-LV"/>
    </w:rPr>
  </w:style>
  <w:style w:type="character" w:styleId="Hyperlink">
    <w:name w:val="Hyperlink"/>
    <w:uiPriority w:val="99"/>
    <w:rsid w:val="006C33D4"/>
    <w:rPr>
      <w:color w:val="0000FF"/>
      <w:u w:val="single"/>
    </w:rPr>
  </w:style>
  <w:style w:type="paragraph" w:styleId="TOC2">
    <w:name w:val="toc 2"/>
    <w:basedOn w:val="Normal"/>
    <w:next w:val="Normal"/>
    <w:autoRedefine/>
    <w:semiHidden/>
    <w:rsid w:val="006C33D4"/>
    <w:pPr>
      <w:tabs>
        <w:tab w:val="right" w:leader="dot" w:pos="9344"/>
      </w:tabs>
      <w:spacing w:after="0" w:line="360" w:lineRule="auto"/>
      <w:ind w:left="567"/>
    </w:pPr>
    <w:rPr>
      <w:rFonts w:eastAsia="Times New Roman" w:cs="Times New Roman"/>
      <w:smallCaps/>
      <w:sz w:val="20"/>
      <w:szCs w:val="20"/>
      <w:lang w:eastAsia="lv-LV"/>
    </w:rPr>
  </w:style>
  <w:style w:type="paragraph" w:customStyle="1" w:styleId="naisf">
    <w:name w:val="naisf"/>
    <w:basedOn w:val="Normal"/>
    <w:rsid w:val="006C33D4"/>
    <w:pPr>
      <w:spacing w:before="100" w:beforeAutospacing="1" w:after="100" w:afterAutospacing="1" w:line="360" w:lineRule="auto"/>
      <w:jc w:val="both"/>
    </w:pPr>
    <w:rPr>
      <w:rFonts w:eastAsia="Times New Roman" w:cs="Times New Roman"/>
      <w:szCs w:val="24"/>
      <w:lang w:val="en-GB" w:eastAsia="lv-LV"/>
    </w:rPr>
  </w:style>
  <w:style w:type="paragraph" w:styleId="Header">
    <w:name w:val="header"/>
    <w:basedOn w:val="Normal"/>
    <w:link w:val="HeaderChar"/>
    <w:uiPriority w:val="99"/>
    <w:rsid w:val="006C33D4"/>
    <w:pPr>
      <w:tabs>
        <w:tab w:val="center" w:pos="4153"/>
        <w:tab w:val="right" w:pos="8306"/>
      </w:tabs>
      <w:spacing w:after="0" w:line="360" w:lineRule="auto"/>
      <w:jc w:val="center"/>
    </w:pPr>
    <w:rPr>
      <w:rFonts w:eastAsia="Times New Roman" w:cs="Times New Roman"/>
      <w:sz w:val="28"/>
      <w:szCs w:val="20"/>
      <w:lang w:val="x-none" w:eastAsia="x-none"/>
    </w:rPr>
  </w:style>
  <w:style w:type="character" w:customStyle="1" w:styleId="HeaderChar">
    <w:name w:val="Header Char"/>
    <w:basedOn w:val="DefaultParagraphFont"/>
    <w:link w:val="Header"/>
    <w:uiPriority w:val="99"/>
    <w:rsid w:val="006C33D4"/>
    <w:rPr>
      <w:rFonts w:eastAsia="Times New Roman" w:cs="Times New Roman"/>
      <w:sz w:val="28"/>
      <w:szCs w:val="20"/>
      <w:lang w:val="x-none" w:eastAsia="x-none"/>
    </w:rPr>
  </w:style>
  <w:style w:type="character" w:styleId="FollowedHyperlink">
    <w:name w:val="FollowedHyperlink"/>
    <w:uiPriority w:val="99"/>
    <w:rsid w:val="006C33D4"/>
    <w:rPr>
      <w:color w:val="800080"/>
      <w:u w:val="single"/>
    </w:rPr>
  </w:style>
  <w:style w:type="paragraph" w:customStyle="1" w:styleId="Komentratma2">
    <w:name w:val="Komentāra tēma2"/>
    <w:basedOn w:val="CommentText"/>
    <w:next w:val="CommentText"/>
    <w:semiHidden/>
    <w:rsid w:val="006C33D4"/>
    <w:pPr>
      <w:spacing w:line="360" w:lineRule="auto"/>
      <w:jc w:val="both"/>
    </w:pPr>
    <w:rPr>
      <w:b/>
      <w:bCs/>
      <w:sz w:val="24"/>
    </w:rPr>
  </w:style>
  <w:style w:type="paragraph" w:styleId="CommentText">
    <w:name w:val="annotation text"/>
    <w:basedOn w:val="Normal"/>
    <w:link w:val="CommentTextChar"/>
    <w:rsid w:val="006C33D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rsid w:val="006C33D4"/>
    <w:rPr>
      <w:rFonts w:eastAsia="Times New Roman" w:cs="Times New Roman"/>
      <w:sz w:val="20"/>
      <w:szCs w:val="20"/>
      <w:lang w:eastAsia="lv-LV"/>
    </w:rPr>
  </w:style>
  <w:style w:type="paragraph" w:styleId="NormalWeb">
    <w:name w:val="Normal (Web)"/>
    <w:basedOn w:val="Normal"/>
    <w:rsid w:val="006C33D4"/>
    <w:pPr>
      <w:spacing w:before="100" w:after="0" w:line="240" w:lineRule="auto"/>
    </w:pPr>
    <w:rPr>
      <w:rFonts w:eastAsia="Times New Roman" w:cs="Times New Roman"/>
      <w:szCs w:val="24"/>
      <w:lang w:val="en-GB"/>
    </w:rPr>
  </w:style>
  <w:style w:type="paragraph" w:styleId="BodyText2">
    <w:name w:val="Body Text 2"/>
    <w:basedOn w:val="Normal"/>
    <w:link w:val="BodyText2Char"/>
    <w:uiPriority w:val="99"/>
    <w:unhideWhenUsed/>
    <w:rsid w:val="006C33D4"/>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rsid w:val="006C33D4"/>
    <w:rPr>
      <w:rFonts w:eastAsia="Times New Roman" w:cs="Times New Roman"/>
      <w:szCs w:val="24"/>
      <w:lang w:val="x-none" w:eastAsia="x-none"/>
    </w:rPr>
  </w:style>
  <w:style w:type="character" w:customStyle="1" w:styleId="maingradient">
    <w:name w:val="maingradient"/>
    <w:basedOn w:val="DefaultParagraphFont"/>
    <w:rsid w:val="006C33D4"/>
  </w:style>
  <w:style w:type="character" w:styleId="CommentReference">
    <w:name w:val="annotation reference"/>
    <w:unhideWhenUsed/>
    <w:rsid w:val="006C33D4"/>
    <w:rPr>
      <w:sz w:val="16"/>
      <w:szCs w:val="16"/>
    </w:rPr>
  </w:style>
  <w:style w:type="paragraph" w:styleId="CommentSubject">
    <w:name w:val="annotation subject"/>
    <w:basedOn w:val="CommentText"/>
    <w:next w:val="CommentText"/>
    <w:link w:val="CommentSubjectChar"/>
    <w:uiPriority w:val="99"/>
    <w:semiHidden/>
    <w:unhideWhenUsed/>
    <w:rsid w:val="006C33D4"/>
    <w:rPr>
      <w:b/>
      <w:bCs/>
    </w:rPr>
  </w:style>
  <w:style w:type="character" w:customStyle="1" w:styleId="CommentSubjectChar">
    <w:name w:val="Comment Subject Char"/>
    <w:basedOn w:val="CommentTextChar"/>
    <w:link w:val="CommentSubject"/>
    <w:uiPriority w:val="99"/>
    <w:semiHidden/>
    <w:rsid w:val="006C33D4"/>
    <w:rPr>
      <w:rFonts w:eastAsia="Times New Roman" w:cs="Times New Roman"/>
      <w:b/>
      <w:bCs/>
      <w:sz w:val="20"/>
      <w:szCs w:val="20"/>
      <w:lang w:eastAsia="lv-LV"/>
    </w:rPr>
  </w:style>
  <w:style w:type="paragraph" w:styleId="List">
    <w:name w:val="List"/>
    <w:basedOn w:val="Normal"/>
    <w:rsid w:val="006C33D4"/>
    <w:pPr>
      <w:tabs>
        <w:tab w:val="num" w:pos="360"/>
      </w:tabs>
      <w:spacing w:before="120" w:after="0" w:line="240" w:lineRule="auto"/>
      <w:ind w:left="360" w:hanging="360"/>
      <w:jc w:val="both"/>
    </w:pPr>
    <w:rPr>
      <w:rFonts w:eastAsia="Times New Roman" w:cs="Times New Roman"/>
      <w:szCs w:val="20"/>
    </w:rPr>
  </w:style>
  <w:style w:type="paragraph" w:styleId="BodyTextIndent3">
    <w:name w:val="Body Text Indent 3"/>
    <w:basedOn w:val="Normal"/>
    <w:link w:val="BodyTextIndent3Char"/>
    <w:uiPriority w:val="99"/>
    <w:semiHidden/>
    <w:unhideWhenUsed/>
    <w:rsid w:val="006C33D4"/>
    <w:pPr>
      <w:spacing w:after="120" w:line="240" w:lineRule="auto"/>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6C33D4"/>
    <w:rPr>
      <w:rFonts w:eastAsia="Times New Roman" w:cs="Times New Roman"/>
      <w:sz w:val="16"/>
      <w:szCs w:val="16"/>
      <w:lang w:val="x-none" w:eastAsia="x-none"/>
    </w:rPr>
  </w:style>
  <w:style w:type="paragraph" w:customStyle="1" w:styleId="Style11ptJustifiedAfter12pt">
    <w:name w:val="Style 11 pt Justified After:  12 pt"/>
    <w:basedOn w:val="Normal"/>
    <w:uiPriority w:val="99"/>
    <w:rsid w:val="006C33D4"/>
    <w:pPr>
      <w:spacing w:after="120" w:line="240" w:lineRule="auto"/>
      <w:jc w:val="both"/>
    </w:pPr>
    <w:rPr>
      <w:rFonts w:eastAsia="Times New Roman" w:cs="Times New Roman"/>
      <w:sz w:val="22"/>
      <w:lang w:val="nl-NL" w:eastAsia="nl-NL"/>
    </w:rPr>
  </w:style>
  <w:style w:type="character" w:styleId="Strong">
    <w:name w:val="Strong"/>
    <w:uiPriority w:val="22"/>
    <w:qFormat/>
    <w:rsid w:val="006C33D4"/>
    <w:rPr>
      <w:b/>
      <w:bCs/>
    </w:rPr>
  </w:style>
  <w:style w:type="paragraph" w:customStyle="1" w:styleId="Rindkopa">
    <w:name w:val="Rindkopa"/>
    <w:basedOn w:val="Normal"/>
    <w:next w:val="Normal"/>
    <w:rsid w:val="006C33D4"/>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6C33D4"/>
    <w:pPr>
      <w:spacing w:after="0" w:line="240" w:lineRule="auto"/>
      <w:jc w:val="center"/>
    </w:pPr>
    <w:rPr>
      <w:rFonts w:eastAsia="Times New Roman" w:cs="Times New Roman"/>
      <w:b/>
      <w:sz w:val="28"/>
      <w:szCs w:val="20"/>
      <w:lang w:val="fr-BE"/>
    </w:rPr>
  </w:style>
  <w:style w:type="character" w:customStyle="1" w:styleId="SubtitleChar">
    <w:name w:val="Subtitle Char"/>
    <w:basedOn w:val="DefaultParagraphFont"/>
    <w:link w:val="Subtitle"/>
    <w:rsid w:val="006C33D4"/>
    <w:rPr>
      <w:rFonts w:eastAsia="Times New Roman" w:cs="Times New Roman"/>
      <w:b/>
      <w:sz w:val="28"/>
      <w:szCs w:val="20"/>
      <w:lang w:val="fr-BE"/>
    </w:rPr>
  </w:style>
  <w:style w:type="paragraph" w:customStyle="1" w:styleId="Default">
    <w:name w:val="Default"/>
    <w:rsid w:val="006C33D4"/>
    <w:pPr>
      <w:autoSpaceDE w:val="0"/>
      <w:autoSpaceDN w:val="0"/>
      <w:adjustRightInd w:val="0"/>
      <w:spacing w:after="0" w:line="240" w:lineRule="auto"/>
    </w:pPr>
    <w:rPr>
      <w:rFonts w:eastAsia="Times New Roman" w:cs="Times New Roman"/>
      <w:color w:val="000000"/>
      <w:szCs w:val="24"/>
      <w:lang w:eastAsia="lv-LV"/>
    </w:rPr>
  </w:style>
  <w:style w:type="paragraph" w:customStyle="1" w:styleId="P-Virsraksti">
    <w:name w:val="P - Virsraksti"/>
    <w:basedOn w:val="Normal"/>
    <w:qFormat/>
    <w:rsid w:val="006C33D4"/>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customStyle="1" w:styleId="Punkts">
    <w:name w:val="Punkts"/>
    <w:basedOn w:val="Normal"/>
    <w:next w:val="Apakpunkts"/>
    <w:rsid w:val="006C33D4"/>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6C33D4"/>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6C33D4"/>
    <w:rPr>
      <w:rFonts w:ascii="Arial" w:eastAsia="Times New Roman" w:hAnsi="Arial" w:cs="Times New Roman"/>
      <w:b/>
      <w:sz w:val="20"/>
      <w:szCs w:val="24"/>
      <w:lang w:val="x-none" w:eastAsia="ar-SA"/>
    </w:rPr>
  </w:style>
  <w:style w:type="paragraph" w:customStyle="1" w:styleId="tv2131">
    <w:name w:val="tv2131"/>
    <w:basedOn w:val="Normal"/>
    <w:rsid w:val="006C33D4"/>
    <w:pPr>
      <w:spacing w:after="0" w:line="360" w:lineRule="auto"/>
      <w:ind w:firstLine="300"/>
    </w:pPr>
    <w:rPr>
      <w:rFonts w:eastAsia="Times New Roman" w:cs="Times New Roman"/>
      <w:color w:val="414142"/>
      <w:sz w:val="20"/>
      <w:szCs w:val="20"/>
      <w:lang w:eastAsia="lv-LV"/>
    </w:rPr>
  </w:style>
  <w:style w:type="character" w:styleId="Emphasis">
    <w:name w:val="Emphasis"/>
    <w:uiPriority w:val="20"/>
    <w:qFormat/>
    <w:rsid w:val="006C33D4"/>
    <w:rPr>
      <w:b/>
      <w:bCs/>
      <w:i w:val="0"/>
      <w:iCs w:val="0"/>
    </w:rPr>
  </w:style>
  <w:style w:type="character" w:customStyle="1" w:styleId="st1">
    <w:name w:val="st1"/>
    <w:rsid w:val="006C33D4"/>
  </w:style>
  <w:style w:type="character" w:customStyle="1" w:styleId="hps">
    <w:name w:val="hps"/>
    <w:rsid w:val="006C33D4"/>
  </w:style>
  <w:style w:type="character" w:customStyle="1" w:styleId="Heading9Char">
    <w:name w:val="Heading 9 Char"/>
    <w:basedOn w:val="DefaultParagraphFont"/>
    <w:link w:val="Heading9"/>
    <w:rsid w:val="004E17DA"/>
    <w:rPr>
      <w:rFonts w:eastAsia="Times New Roman" w:cs="Times New Roman"/>
      <w:sz w:val="28"/>
      <w:szCs w:val="28"/>
      <w:lang w:eastAsia="ar-SA"/>
    </w:rPr>
  </w:style>
  <w:style w:type="paragraph" w:styleId="NoSpacing">
    <w:name w:val="No Spacing"/>
    <w:link w:val="NoSpacingChar"/>
    <w:qFormat/>
    <w:rsid w:val="00D40339"/>
    <w:pPr>
      <w:spacing w:after="0" w:line="240" w:lineRule="auto"/>
    </w:pPr>
  </w:style>
  <w:style w:type="numbering" w:customStyle="1" w:styleId="Style131">
    <w:name w:val="Style131"/>
    <w:rsid w:val="00E63354"/>
    <w:pPr>
      <w:numPr>
        <w:numId w:val="3"/>
      </w:numPr>
    </w:pPr>
  </w:style>
  <w:style w:type="numbering" w:customStyle="1" w:styleId="Style1311">
    <w:name w:val="Style1311"/>
    <w:rsid w:val="00E63354"/>
  </w:style>
  <w:style w:type="character" w:customStyle="1" w:styleId="colora">
    <w:name w:val="colora"/>
    <w:rsid w:val="000156C7"/>
  </w:style>
  <w:style w:type="character" w:customStyle="1" w:styleId="Heading31">
    <w:name w:val="Heading 31"/>
    <w:rsid w:val="008672EB"/>
    <w:rPr>
      <w:rFonts w:ascii="Times New Roman Bold" w:hAnsi="Times New Roman Bold" w:hint="default"/>
      <w:b/>
      <w:bCs/>
      <w:sz w:val="24"/>
    </w:rPr>
  </w:style>
  <w:style w:type="paragraph" w:customStyle="1" w:styleId="virsraksts11">
    <w:name w:val="virsraksts 1.1."/>
    <w:basedOn w:val="Heading2"/>
    <w:qFormat/>
    <w:rsid w:val="004E20EE"/>
    <w:pPr>
      <w:widowControl w:val="0"/>
      <w:numPr>
        <w:ilvl w:val="1"/>
        <w:numId w:val="8"/>
      </w:numPr>
      <w:spacing w:before="120" w:after="120" w:line="240" w:lineRule="auto"/>
      <w:jc w:val="left"/>
    </w:pPr>
    <w:rPr>
      <w:bCs/>
      <w:iCs/>
      <w:sz w:val="22"/>
      <w:szCs w:val="22"/>
    </w:rPr>
  </w:style>
  <w:style w:type="paragraph" w:customStyle="1" w:styleId="virsraksts1">
    <w:name w:val="virsraksts 1"/>
    <w:basedOn w:val="Footer"/>
    <w:qFormat/>
    <w:rsid w:val="00366D9D"/>
    <w:pPr>
      <w:widowControl w:val="0"/>
      <w:numPr>
        <w:numId w:val="9"/>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366D9D"/>
    <w:rPr>
      <w:rFonts w:ascii="Times New Roman Bold" w:hAnsi="Times New Roman Bold"/>
      <w:b/>
      <w:bCs/>
      <w:sz w:val="24"/>
    </w:rPr>
  </w:style>
  <w:style w:type="paragraph" w:customStyle="1" w:styleId="Pielikumsnr">
    <w:name w:val="Pielikums nr."/>
    <w:basedOn w:val="Normal"/>
    <w:qFormat/>
    <w:rsid w:val="008702FF"/>
    <w:pPr>
      <w:spacing w:after="0" w:line="240" w:lineRule="auto"/>
      <w:jc w:val="right"/>
      <w:outlineLvl w:val="0"/>
    </w:pPr>
    <w:rPr>
      <w:rFonts w:eastAsia="Times New Roman" w:cs="Times New Roman"/>
      <w:szCs w:val="24"/>
    </w:rPr>
  </w:style>
  <w:style w:type="character" w:customStyle="1" w:styleId="ListParagraphChar">
    <w:name w:val="List Paragraph Char"/>
    <w:aliases w:val="Strip Char"/>
    <w:link w:val="ListParagraph"/>
    <w:uiPriority w:val="99"/>
    <w:locked/>
    <w:rsid w:val="00E247E5"/>
  </w:style>
  <w:style w:type="character" w:customStyle="1" w:styleId="Heading6Char">
    <w:name w:val="Heading 6 Char"/>
    <w:basedOn w:val="DefaultParagraphFont"/>
    <w:link w:val="Heading6"/>
    <w:uiPriority w:val="9"/>
    <w:semiHidden/>
    <w:rsid w:val="00714863"/>
    <w:rPr>
      <w:rFonts w:asciiTheme="majorHAnsi" w:eastAsiaTheme="majorEastAsia" w:hAnsiTheme="majorHAnsi" w:cstheme="majorBidi"/>
      <w:i/>
      <w:iCs/>
      <w:color w:val="1F4D78" w:themeColor="accent1" w:themeShade="7F"/>
    </w:rPr>
  </w:style>
  <w:style w:type="paragraph" w:styleId="Index1">
    <w:name w:val="index 1"/>
    <w:basedOn w:val="Normal"/>
    <w:next w:val="Normal"/>
    <w:autoRedefine/>
    <w:uiPriority w:val="99"/>
    <w:semiHidden/>
    <w:rsid w:val="00714863"/>
    <w:pPr>
      <w:framePr w:hSpace="180" w:wrap="around" w:vAnchor="text" w:hAnchor="margin" w:x="108" w:y="369"/>
      <w:spacing w:after="0" w:line="240" w:lineRule="auto"/>
      <w:ind w:right="360"/>
    </w:pPr>
    <w:rPr>
      <w:rFonts w:eastAsia="Times New Roman" w:cs="Times New Roman"/>
      <w:szCs w:val="24"/>
      <w:lang w:eastAsia="lv-LV"/>
    </w:rPr>
  </w:style>
  <w:style w:type="character" w:customStyle="1" w:styleId="NoSpacingChar">
    <w:name w:val="No Spacing Char"/>
    <w:link w:val="NoSpacing"/>
    <w:locked/>
    <w:rsid w:val="002E08BD"/>
  </w:style>
  <w:style w:type="paragraph" w:styleId="Title">
    <w:name w:val="Title"/>
    <w:basedOn w:val="Normal"/>
    <w:link w:val="TitleChar"/>
    <w:qFormat/>
    <w:rsid w:val="00F03874"/>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F03874"/>
    <w:rPr>
      <w:rFonts w:eastAsia="Times New Roman" w:cs="Times New Roman"/>
      <w:b/>
      <w:bCs/>
      <w:sz w:val="28"/>
      <w:szCs w:val="24"/>
    </w:rPr>
  </w:style>
  <w:style w:type="paragraph" w:customStyle="1" w:styleId="tv213">
    <w:name w:val="tv213"/>
    <w:basedOn w:val="Normal"/>
    <w:rsid w:val="00F03874"/>
    <w:pPr>
      <w:spacing w:before="100" w:beforeAutospacing="1" w:after="100" w:afterAutospacing="1" w:line="240" w:lineRule="auto"/>
    </w:pPr>
    <w:rPr>
      <w:rFonts w:eastAsia="Times New Roman" w:cs="Times New Roman"/>
      <w:szCs w:val="24"/>
      <w:lang w:eastAsia="lv-LV"/>
    </w:rPr>
  </w:style>
  <w:style w:type="paragraph" w:customStyle="1" w:styleId="tv2132">
    <w:name w:val="tv2132"/>
    <w:basedOn w:val="Normal"/>
    <w:rsid w:val="001338E1"/>
    <w:pPr>
      <w:spacing w:after="0" w:line="360" w:lineRule="auto"/>
      <w:ind w:firstLine="300"/>
    </w:pPr>
    <w:rPr>
      <w:rFonts w:eastAsia="Times New Roman" w:cs="Times New Roman"/>
      <w:color w:val="414142"/>
      <w:sz w:val="20"/>
      <w:szCs w:val="20"/>
      <w:lang w:eastAsia="lv-LV"/>
    </w:rPr>
  </w:style>
  <w:style w:type="paragraph" w:customStyle="1" w:styleId="labojumupamats">
    <w:name w:val="labojumu_pamats"/>
    <w:basedOn w:val="Normal"/>
    <w:rsid w:val="003D3C16"/>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42954563">
      <w:bodyDiv w:val="1"/>
      <w:marLeft w:val="0"/>
      <w:marRight w:val="0"/>
      <w:marTop w:val="0"/>
      <w:marBottom w:val="0"/>
      <w:divBdr>
        <w:top w:val="none" w:sz="0" w:space="0" w:color="auto"/>
        <w:left w:val="none" w:sz="0" w:space="0" w:color="auto"/>
        <w:bottom w:val="none" w:sz="0" w:space="0" w:color="auto"/>
        <w:right w:val="none" w:sz="0" w:space="0" w:color="auto"/>
      </w:divBdr>
    </w:div>
    <w:div w:id="275596899">
      <w:bodyDiv w:val="1"/>
      <w:marLeft w:val="0"/>
      <w:marRight w:val="0"/>
      <w:marTop w:val="0"/>
      <w:marBottom w:val="0"/>
      <w:divBdr>
        <w:top w:val="none" w:sz="0" w:space="0" w:color="auto"/>
        <w:left w:val="none" w:sz="0" w:space="0" w:color="auto"/>
        <w:bottom w:val="none" w:sz="0" w:space="0" w:color="auto"/>
        <w:right w:val="none" w:sz="0" w:space="0" w:color="auto"/>
      </w:divBdr>
    </w:div>
    <w:div w:id="329218079">
      <w:bodyDiv w:val="1"/>
      <w:marLeft w:val="0"/>
      <w:marRight w:val="0"/>
      <w:marTop w:val="0"/>
      <w:marBottom w:val="0"/>
      <w:divBdr>
        <w:top w:val="none" w:sz="0" w:space="0" w:color="auto"/>
        <w:left w:val="none" w:sz="0" w:space="0" w:color="auto"/>
        <w:bottom w:val="none" w:sz="0" w:space="0" w:color="auto"/>
        <w:right w:val="none" w:sz="0" w:space="0" w:color="auto"/>
      </w:divBdr>
    </w:div>
    <w:div w:id="340472602">
      <w:bodyDiv w:val="1"/>
      <w:marLeft w:val="0"/>
      <w:marRight w:val="0"/>
      <w:marTop w:val="0"/>
      <w:marBottom w:val="0"/>
      <w:divBdr>
        <w:top w:val="none" w:sz="0" w:space="0" w:color="auto"/>
        <w:left w:val="none" w:sz="0" w:space="0" w:color="auto"/>
        <w:bottom w:val="none" w:sz="0" w:space="0" w:color="auto"/>
        <w:right w:val="none" w:sz="0" w:space="0" w:color="auto"/>
      </w:divBdr>
      <w:divsChild>
        <w:div w:id="1012293682">
          <w:marLeft w:val="0"/>
          <w:marRight w:val="0"/>
          <w:marTop w:val="0"/>
          <w:marBottom w:val="0"/>
          <w:divBdr>
            <w:top w:val="none" w:sz="0" w:space="0" w:color="auto"/>
            <w:left w:val="none" w:sz="0" w:space="0" w:color="auto"/>
            <w:bottom w:val="none" w:sz="0" w:space="0" w:color="auto"/>
            <w:right w:val="none" w:sz="0" w:space="0" w:color="auto"/>
          </w:divBdr>
        </w:div>
        <w:div w:id="318578476">
          <w:marLeft w:val="0"/>
          <w:marRight w:val="0"/>
          <w:marTop w:val="0"/>
          <w:marBottom w:val="0"/>
          <w:divBdr>
            <w:top w:val="none" w:sz="0" w:space="0" w:color="auto"/>
            <w:left w:val="none" w:sz="0" w:space="0" w:color="auto"/>
            <w:bottom w:val="none" w:sz="0" w:space="0" w:color="auto"/>
            <w:right w:val="none" w:sz="0" w:space="0" w:color="auto"/>
          </w:divBdr>
        </w:div>
        <w:div w:id="1669090106">
          <w:marLeft w:val="0"/>
          <w:marRight w:val="0"/>
          <w:marTop w:val="0"/>
          <w:marBottom w:val="0"/>
          <w:divBdr>
            <w:top w:val="none" w:sz="0" w:space="0" w:color="auto"/>
            <w:left w:val="none" w:sz="0" w:space="0" w:color="auto"/>
            <w:bottom w:val="none" w:sz="0" w:space="0" w:color="auto"/>
            <w:right w:val="none" w:sz="0" w:space="0" w:color="auto"/>
          </w:divBdr>
        </w:div>
      </w:divsChild>
    </w:div>
    <w:div w:id="346060800">
      <w:bodyDiv w:val="1"/>
      <w:marLeft w:val="0"/>
      <w:marRight w:val="0"/>
      <w:marTop w:val="0"/>
      <w:marBottom w:val="0"/>
      <w:divBdr>
        <w:top w:val="none" w:sz="0" w:space="0" w:color="auto"/>
        <w:left w:val="none" w:sz="0" w:space="0" w:color="auto"/>
        <w:bottom w:val="none" w:sz="0" w:space="0" w:color="auto"/>
        <w:right w:val="none" w:sz="0" w:space="0" w:color="auto"/>
      </w:divBdr>
      <w:divsChild>
        <w:div w:id="1902524544">
          <w:marLeft w:val="0"/>
          <w:marRight w:val="0"/>
          <w:marTop w:val="0"/>
          <w:marBottom w:val="0"/>
          <w:divBdr>
            <w:top w:val="none" w:sz="0" w:space="0" w:color="auto"/>
            <w:left w:val="none" w:sz="0" w:space="0" w:color="auto"/>
            <w:bottom w:val="none" w:sz="0" w:space="0" w:color="auto"/>
            <w:right w:val="none" w:sz="0" w:space="0" w:color="auto"/>
          </w:divBdr>
          <w:divsChild>
            <w:div w:id="2102212478">
              <w:marLeft w:val="0"/>
              <w:marRight w:val="0"/>
              <w:marTop w:val="0"/>
              <w:marBottom w:val="0"/>
              <w:divBdr>
                <w:top w:val="none" w:sz="0" w:space="0" w:color="auto"/>
                <w:left w:val="none" w:sz="0" w:space="0" w:color="auto"/>
                <w:bottom w:val="none" w:sz="0" w:space="0" w:color="auto"/>
                <w:right w:val="none" w:sz="0" w:space="0" w:color="auto"/>
              </w:divBdr>
              <w:divsChild>
                <w:div w:id="256141479">
                  <w:marLeft w:val="0"/>
                  <w:marRight w:val="0"/>
                  <w:marTop w:val="0"/>
                  <w:marBottom w:val="0"/>
                  <w:divBdr>
                    <w:top w:val="none" w:sz="0" w:space="0" w:color="auto"/>
                    <w:left w:val="none" w:sz="0" w:space="0" w:color="auto"/>
                    <w:bottom w:val="none" w:sz="0" w:space="0" w:color="auto"/>
                    <w:right w:val="none" w:sz="0" w:space="0" w:color="auto"/>
                  </w:divBdr>
                  <w:divsChild>
                    <w:div w:id="799497586">
                      <w:marLeft w:val="0"/>
                      <w:marRight w:val="0"/>
                      <w:marTop w:val="0"/>
                      <w:marBottom w:val="0"/>
                      <w:divBdr>
                        <w:top w:val="none" w:sz="0" w:space="0" w:color="auto"/>
                        <w:left w:val="none" w:sz="0" w:space="0" w:color="auto"/>
                        <w:bottom w:val="none" w:sz="0" w:space="0" w:color="auto"/>
                        <w:right w:val="none" w:sz="0" w:space="0" w:color="auto"/>
                      </w:divBdr>
                      <w:divsChild>
                        <w:div w:id="14232156">
                          <w:marLeft w:val="0"/>
                          <w:marRight w:val="0"/>
                          <w:marTop w:val="0"/>
                          <w:marBottom w:val="0"/>
                          <w:divBdr>
                            <w:top w:val="none" w:sz="0" w:space="0" w:color="auto"/>
                            <w:left w:val="none" w:sz="0" w:space="0" w:color="auto"/>
                            <w:bottom w:val="none" w:sz="0" w:space="0" w:color="auto"/>
                            <w:right w:val="none" w:sz="0" w:space="0" w:color="auto"/>
                          </w:divBdr>
                          <w:divsChild>
                            <w:div w:id="1360936135">
                              <w:marLeft w:val="150"/>
                              <w:marRight w:val="150"/>
                              <w:marTop w:val="480"/>
                              <w:marBottom w:val="0"/>
                              <w:divBdr>
                                <w:top w:val="single" w:sz="6" w:space="28" w:color="D4D4D4"/>
                                <w:left w:val="none" w:sz="0" w:space="0" w:color="auto"/>
                                <w:bottom w:val="none" w:sz="0" w:space="0" w:color="auto"/>
                                <w:right w:val="none" w:sz="0" w:space="0" w:color="auto"/>
                              </w:divBdr>
                            </w:div>
                            <w:div w:id="100493957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1014">
      <w:bodyDiv w:val="1"/>
      <w:marLeft w:val="0"/>
      <w:marRight w:val="0"/>
      <w:marTop w:val="0"/>
      <w:marBottom w:val="0"/>
      <w:divBdr>
        <w:top w:val="none" w:sz="0" w:space="0" w:color="auto"/>
        <w:left w:val="none" w:sz="0" w:space="0" w:color="auto"/>
        <w:bottom w:val="none" w:sz="0" w:space="0" w:color="auto"/>
        <w:right w:val="none" w:sz="0" w:space="0" w:color="auto"/>
      </w:divBdr>
    </w:div>
    <w:div w:id="624779337">
      <w:bodyDiv w:val="1"/>
      <w:marLeft w:val="0"/>
      <w:marRight w:val="0"/>
      <w:marTop w:val="0"/>
      <w:marBottom w:val="0"/>
      <w:divBdr>
        <w:top w:val="none" w:sz="0" w:space="0" w:color="auto"/>
        <w:left w:val="none" w:sz="0" w:space="0" w:color="auto"/>
        <w:bottom w:val="none" w:sz="0" w:space="0" w:color="auto"/>
        <w:right w:val="none" w:sz="0" w:space="0" w:color="auto"/>
      </w:divBdr>
    </w:div>
    <w:div w:id="785393701">
      <w:bodyDiv w:val="1"/>
      <w:marLeft w:val="0"/>
      <w:marRight w:val="0"/>
      <w:marTop w:val="0"/>
      <w:marBottom w:val="0"/>
      <w:divBdr>
        <w:top w:val="none" w:sz="0" w:space="0" w:color="auto"/>
        <w:left w:val="none" w:sz="0" w:space="0" w:color="auto"/>
        <w:bottom w:val="none" w:sz="0" w:space="0" w:color="auto"/>
        <w:right w:val="none" w:sz="0" w:space="0" w:color="auto"/>
      </w:divBdr>
    </w:div>
    <w:div w:id="941376975">
      <w:bodyDiv w:val="1"/>
      <w:marLeft w:val="0"/>
      <w:marRight w:val="0"/>
      <w:marTop w:val="0"/>
      <w:marBottom w:val="0"/>
      <w:divBdr>
        <w:top w:val="none" w:sz="0" w:space="0" w:color="auto"/>
        <w:left w:val="none" w:sz="0" w:space="0" w:color="auto"/>
        <w:bottom w:val="none" w:sz="0" w:space="0" w:color="auto"/>
        <w:right w:val="none" w:sz="0" w:space="0" w:color="auto"/>
      </w:divBdr>
    </w:div>
    <w:div w:id="998507504">
      <w:bodyDiv w:val="1"/>
      <w:marLeft w:val="0"/>
      <w:marRight w:val="0"/>
      <w:marTop w:val="0"/>
      <w:marBottom w:val="0"/>
      <w:divBdr>
        <w:top w:val="none" w:sz="0" w:space="0" w:color="auto"/>
        <w:left w:val="none" w:sz="0" w:space="0" w:color="auto"/>
        <w:bottom w:val="none" w:sz="0" w:space="0" w:color="auto"/>
        <w:right w:val="none" w:sz="0" w:space="0" w:color="auto"/>
      </w:divBdr>
    </w:div>
    <w:div w:id="1043556199">
      <w:bodyDiv w:val="1"/>
      <w:marLeft w:val="0"/>
      <w:marRight w:val="0"/>
      <w:marTop w:val="0"/>
      <w:marBottom w:val="0"/>
      <w:divBdr>
        <w:top w:val="none" w:sz="0" w:space="0" w:color="auto"/>
        <w:left w:val="none" w:sz="0" w:space="0" w:color="auto"/>
        <w:bottom w:val="none" w:sz="0" w:space="0" w:color="auto"/>
        <w:right w:val="none" w:sz="0" w:space="0" w:color="auto"/>
      </w:divBdr>
    </w:div>
    <w:div w:id="1055618837">
      <w:bodyDiv w:val="1"/>
      <w:marLeft w:val="0"/>
      <w:marRight w:val="0"/>
      <w:marTop w:val="0"/>
      <w:marBottom w:val="0"/>
      <w:divBdr>
        <w:top w:val="none" w:sz="0" w:space="0" w:color="auto"/>
        <w:left w:val="none" w:sz="0" w:space="0" w:color="auto"/>
        <w:bottom w:val="none" w:sz="0" w:space="0" w:color="auto"/>
        <w:right w:val="none" w:sz="0" w:space="0" w:color="auto"/>
      </w:divBdr>
      <w:divsChild>
        <w:div w:id="1463157305">
          <w:marLeft w:val="0"/>
          <w:marRight w:val="0"/>
          <w:marTop w:val="0"/>
          <w:marBottom w:val="0"/>
          <w:divBdr>
            <w:top w:val="none" w:sz="0" w:space="0" w:color="auto"/>
            <w:left w:val="none" w:sz="0" w:space="0" w:color="auto"/>
            <w:bottom w:val="none" w:sz="0" w:space="0" w:color="auto"/>
            <w:right w:val="none" w:sz="0" w:space="0" w:color="auto"/>
          </w:divBdr>
          <w:divsChild>
            <w:div w:id="585001263">
              <w:marLeft w:val="0"/>
              <w:marRight w:val="0"/>
              <w:marTop w:val="0"/>
              <w:marBottom w:val="0"/>
              <w:divBdr>
                <w:top w:val="none" w:sz="0" w:space="0" w:color="auto"/>
                <w:left w:val="none" w:sz="0" w:space="0" w:color="auto"/>
                <w:bottom w:val="none" w:sz="0" w:space="0" w:color="auto"/>
                <w:right w:val="none" w:sz="0" w:space="0" w:color="auto"/>
              </w:divBdr>
              <w:divsChild>
                <w:div w:id="470054908">
                  <w:marLeft w:val="0"/>
                  <w:marRight w:val="0"/>
                  <w:marTop w:val="0"/>
                  <w:marBottom w:val="0"/>
                  <w:divBdr>
                    <w:top w:val="none" w:sz="0" w:space="0" w:color="auto"/>
                    <w:left w:val="none" w:sz="0" w:space="0" w:color="auto"/>
                    <w:bottom w:val="none" w:sz="0" w:space="0" w:color="auto"/>
                    <w:right w:val="none" w:sz="0" w:space="0" w:color="auto"/>
                  </w:divBdr>
                  <w:divsChild>
                    <w:div w:id="335768978">
                      <w:marLeft w:val="0"/>
                      <w:marRight w:val="0"/>
                      <w:marTop w:val="0"/>
                      <w:marBottom w:val="0"/>
                      <w:divBdr>
                        <w:top w:val="none" w:sz="0" w:space="0" w:color="auto"/>
                        <w:left w:val="none" w:sz="0" w:space="0" w:color="auto"/>
                        <w:bottom w:val="none" w:sz="0" w:space="0" w:color="auto"/>
                        <w:right w:val="none" w:sz="0" w:space="0" w:color="auto"/>
                      </w:divBdr>
                      <w:divsChild>
                        <w:div w:id="502281108">
                          <w:marLeft w:val="0"/>
                          <w:marRight w:val="0"/>
                          <w:marTop w:val="0"/>
                          <w:marBottom w:val="0"/>
                          <w:divBdr>
                            <w:top w:val="none" w:sz="0" w:space="0" w:color="auto"/>
                            <w:left w:val="none" w:sz="0" w:space="0" w:color="auto"/>
                            <w:bottom w:val="none" w:sz="0" w:space="0" w:color="auto"/>
                            <w:right w:val="none" w:sz="0" w:space="0" w:color="auto"/>
                          </w:divBdr>
                          <w:divsChild>
                            <w:div w:id="1491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000112">
      <w:bodyDiv w:val="1"/>
      <w:marLeft w:val="0"/>
      <w:marRight w:val="0"/>
      <w:marTop w:val="0"/>
      <w:marBottom w:val="0"/>
      <w:divBdr>
        <w:top w:val="none" w:sz="0" w:space="0" w:color="auto"/>
        <w:left w:val="none" w:sz="0" w:space="0" w:color="auto"/>
        <w:bottom w:val="none" w:sz="0" w:space="0" w:color="auto"/>
        <w:right w:val="none" w:sz="0" w:space="0" w:color="auto"/>
      </w:divBdr>
    </w:div>
    <w:div w:id="1138104681">
      <w:bodyDiv w:val="1"/>
      <w:marLeft w:val="0"/>
      <w:marRight w:val="0"/>
      <w:marTop w:val="0"/>
      <w:marBottom w:val="0"/>
      <w:divBdr>
        <w:top w:val="none" w:sz="0" w:space="0" w:color="auto"/>
        <w:left w:val="none" w:sz="0" w:space="0" w:color="auto"/>
        <w:bottom w:val="none" w:sz="0" w:space="0" w:color="auto"/>
        <w:right w:val="none" w:sz="0" w:space="0" w:color="auto"/>
      </w:divBdr>
    </w:div>
    <w:div w:id="1170213410">
      <w:bodyDiv w:val="1"/>
      <w:marLeft w:val="0"/>
      <w:marRight w:val="0"/>
      <w:marTop w:val="0"/>
      <w:marBottom w:val="0"/>
      <w:divBdr>
        <w:top w:val="none" w:sz="0" w:space="0" w:color="auto"/>
        <w:left w:val="none" w:sz="0" w:space="0" w:color="auto"/>
        <w:bottom w:val="none" w:sz="0" w:space="0" w:color="auto"/>
        <w:right w:val="none" w:sz="0" w:space="0" w:color="auto"/>
      </w:divBdr>
      <w:divsChild>
        <w:div w:id="827329739">
          <w:marLeft w:val="0"/>
          <w:marRight w:val="0"/>
          <w:marTop w:val="0"/>
          <w:marBottom w:val="0"/>
          <w:divBdr>
            <w:top w:val="none" w:sz="0" w:space="0" w:color="auto"/>
            <w:left w:val="none" w:sz="0" w:space="0" w:color="auto"/>
            <w:bottom w:val="none" w:sz="0" w:space="0" w:color="auto"/>
            <w:right w:val="none" w:sz="0" w:space="0" w:color="auto"/>
          </w:divBdr>
          <w:divsChild>
            <w:div w:id="616638631">
              <w:marLeft w:val="0"/>
              <w:marRight w:val="0"/>
              <w:marTop w:val="0"/>
              <w:marBottom w:val="0"/>
              <w:divBdr>
                <w:top w:val="none" w:sz="0" w:space="0" w:color="auto"/>
                <w:left w:val="none" w:sz="0" w:space="0" w:color="auto"/>
                <w:bottom w:val="none" w:sz="0" w:space="0" w:color="auto"/>
                <w:right w:val="none" w:sz="0" w:space="0" w:color="auto"/>
              </w:divBdr>
              <w:divsChild>
                <w:div w:id="1049913889">
                  <w:marLeft w:val="0"/>
                  <w:marRight w:val="0"/>
                  <w:marTop w:val="0"/>
                  <w:marBottom w:val="0"/>
                  <w:divBdr>
                    <w:top w:val="none" w:sz="0" w:space="0" w:color="auto"/>
                    <w:left w:val="none" w:sz="0" w:space="0" w:color="auto"/>
                    <w:bottom w:val="none" w:sz="0" w:space="0" w:color="auto"/>
                    <w:right w:val="none" w:sz="0" w:space="0" w:color="auto"/>
                  </w:divBdr>
                  <w:divsChild>
                    <w:div w:id="320810289">
                      <w:marLeft w:val="0"/>
                      <w:marRight w:val="0"/>
                      <w:marTop w:val="0"/>
                      <w:marBottom w:val="0"/>
                      <w:divBdr>
                        <w:top w:val="none" w:sz="0" w:space="0" w:color="auto"/>
                        <w:left w:val="none" w:sz="0" w:space="0" w:color="auto"/>
                        <w:bottom w:val="none" w:sz="0" w:space="0" w:color="auto"/>
                        <w:right w:val="none" w:sz="0" w:space="0" w:color="auto"/>
                      </w:divBdr>
                      <w:divsChild>
                        <w:div w:id="1679311595">
                          <w:marLeft w:val="0"/>
                          <w:marRight w:val="0"/>
                          <w:marTop w:val="0"/>
                          <w:marBottom w:val="0"/>
                          <w:divBdr>
                            <w:top w:val="none" w:sz="0" w:space="0" w:color="auto"/>
                            <w:left w:val="none" w:sz="0" w:space="0" w:color="auto"/>
                            <w:bottom w:val="none" w:sz="0" w:space="0" w:color="auto"/>
                            <w:right w:val="none" w:sz="0" w:space="0" w:color="auto"/>
                          </w:divBdr>
                          <w:divsChild>
                            <w:div w:id="8998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02752">
      <w:bodyDiv w:val="1"/>
      <w:marLeft w:val="0"/>
      <w:marRight w:val="0"/>
      <w:marTop w:val="0"/>
      <w:marBottom w:val="0"/>
      <w:divBdr>
        <w:top w:val="none" w:sz="0" w:space="0" w:color="auto"/>
        <w:left w:val="none" w:sz="0" w:space="0" w:color="auto"/>
        <w:bottom w:val="none" w:sz="0" w:space="0" w:color="auto"/>
        <w:right w:val="none" w:sz="0" w:space="0" w:color="auto"/>
      </w:divBdr>
      <w:divsChild>
        <w:div w:id="352267889">
          <w:marLeft w:val="0"/>
          <w:marRight w:val="0"/>
          <w:marTop w:val="0"/>
          <w:marBottom w:val="0"/>
          <w:divBdr>
            <w:top w:val="none" w:sz="0" w:space="0" w:color="auto"/>
            <w:left w:val="none" w:sz="0" w:space="0" w:color="auto"/>
            <w:bottom w:val="none" w:sz="0" w:space="0" w:color="auto"/>
            <w:right w:val="none" w:sz="0" w:space="0" w:color="auto"/>
          </w:divBdr>
          <w:divsChild>
            <w:div w:id="1652637501">
              <w:marLeft w:val="0"/>
              <w:marRight w:val="0"/>
              <w:marTop w:val="0"/>
              <w:marBottom w:val="0"/>
              <w:divBdr>
                <w:top w:val="none" w:sz="0" w:space="0" w:color="auto"/>
                <w:left w:val="none" w:sz="0" w:space="0" w:color="auto"/>
                <w:bottom w:val="none" w:sz="0" w:space="0" w:color="auto"/>
                <w:right w:val="none" w:sz="0" w:space="0" w:color="auto"/>
              </w:divBdr>
              <w:divsChild>
                <w:div w:id="1246918397">
                  <w:marLeft w:val="0"/>
                  <w:marRight w:val="0"/>
                  <w:marTop w:val="0"/>
                  <w:marBottom w:val="0"/>
                  <w:divBdr>
                    <w:top w:val="none" w:sz="0" w:space="0" w:color="auto"/>
                    <w:left w:val="none" w:sz="0" w:space="0" w:color="auto"/>
                    <w:bottom w:val="none" w:sz="0" w:space="0" w:color="auto"/>
                    <w:right w:val="none" w:sz="0" w:space="0" w:color="auto"/>
                  </w:divBdr>
                  <w:divsChild>
                    <w:div w:id="1421487593">
                      <w:marLeft w:val="0"/>
                      <w:marRight w:val="0"/>
                      <w:marTop w:val="0"/>
                      <w:marBottom w:val="0"/>
                      <w:divBdr>
                        <w:top w:val="none" w:sz="0" w:space="0" w:color="auto"/>
                        <w:left w:val="none" w:sz="0" w:space="0" w:color="auto"/>
                        <w:bottom w:val="none" w:sz="0" w:space="0" w:color="auto"/>
                        <w:right w:val="none" w:sz="0" w:space="0" w:color="auto"/>
                      </w:divBdr>
                      <w:divsChild>
                        <w:div w:id="1479569825">
                          <w:marLeft w:val="0"/>
                          <w:marRight w:val="0"/>
                          <w:marTop w:val="0"/>
                          <w:marBottom w:val="0"/>
                          <w:divBdr>
                            <w:top w:val="none" w:sz="0" w:space="0" w:color="auto"/>
                            <w:left w:val="none" w:sz="0" w:space="0" w:color="auto"/>
                            <w:bottom w:val="none" w:sz="0" w:space="0" w:color="auto"/>
                            <w:right w:val="none" w:sz="0" w:space="0" w:color="auto"/>
                          </w:divBdr>
                          <w:divsChild>
                            <w:div w:id="2500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50143">
      <w:bodyDiv w:val="1"/>
      <w:marLeft w:val="0"/>
      <w:marRight w:val="0"/>
      <w:marTop w:val="0"/>
      <w:marBottom w:val="0"/>
      <w:divBdr>
        <w:top w:val="none" w:sz="0" w:space="0" w:color="auto"/>
        <w:left w:val="none" w:sz="0" w:space="0" w:color="auto"/>
        <w:bottom w:val="none" w:sz="0" w:space="0" w:color="auto"/>
        <w:right w:val="none" w:sz="0" w:space="0" w:color="auto"/>
      </w:divBdr>
    </w:div>
    <w:div w:id="1324817878">
      <w:bodyDiv w:val="1"/>
      <w:marLeft w:val="0"/>
      <w:marRight w:val="0"/>
      <w:marTop w:val="0"/>
      <w:marBottom w:val="0"/>
      <w:divBdr>
        <w:top w:val="none" w:sz="0" w:space="0" w:color="auto"/>
        <w:left w:val="none" w:sz="0" w:space="0" w:color="auto"/>
        <w:bottom w:val="none" w:sz="0" w:space="0" w:color="auto"/>
        <w:right w:val="none" w:sz="0" w:space="0" w:color="auto"/>
      </w:divBdr>
    </w:div>
    <w:div w:id="1448960910">
      <w:bodyDiv w:val="1"/>
      <w:marLeft w:val="0"/>
      <w:marRight w:val="0"/>
      <w:marTop w:val="0"/>
      <w:marBottom w:val="0"/>
      <w:divBdr>
        <w:top w:val="none" w:sz="0" w:space="0" w:color="auto"/>
        <w:left w:val="none" w:sz="0" w:space="0" w:color="auto"/>
        <w:bottom w:val="none" w:sz="0" w:space="0" w:color="auto"/>
        <w:right w:val="none" w:sz="0" w:space="0" w:color="auto"/>
      </w:divBdr>
    </w:div>
    <w:div w:id="1449084512">
      <w:bodyDiv w:val="1"/>
      <w:marLeft w:val="0"/>
      <w:marRight w:val="0"/>
      <w:marTop w:val="0"/>
      <w:marBottom w:val="0"/>
      <w:divBdr>
        <w:top w:val="none" w:sz="0" w:space="0" w:color="auto"/>
        <w:left w:val="none" w:sz="0" w:space="0" w:color="auto"/>
        <w:bottom w:val="none" w:sz="0" w:space="0" w:color="auto"/>
        <w:right w:val="none" w:sz="0" w:space="0" w:color="auto"/>
      </w:divBdr>
    </w:div>
    <w:div w:id="1486774664">
      <w:bodyDiv w:val="1"/>
      <w:marLeft w:val="0"/>
      <w:marRight w:val="0"/>
      <w:marTop w:val="0"/>
      <w:marBottom w:val="0"/>
      <w:divBdr>
        <w:top w:val="none" w:sz="0" w:space="0" w:color="auto"/>
        <w:left w:val="none" w:sz="0" w:space="0" w:color="auto"/>
        <w:bottom w:val="none" w:sz="0" w:space="0" w:color="auto"/>
        <w:right w:val="none" w:sz="0" w:space="0" w:color="auto"/>
      </w:divBdr>
    </w:div>
    <w:div w:id="1514344413">
      <w:bodyDiv w:val="1"/>
      <w:marLeft w:val="0"/>
      <w:marRight w:val="0"/>
      <w:marTop w:val="0"/>
      <w:marBottom w:val="0"/>
      <w:divBdr>
        <w:top w:val="none" w:sz="0" w:space="0" w:color="auto"/>
        <w:left w:val="none" w:sz="0" w:space="0" w:color="auto"/>
        <w:bottom w:val="none" w:sz="0" w:space="0" w:color="auto"/>
        <w:right w:val="none" w:sz="0" w:space="0" w:color="auto"/>
      </w:divBdr>
    </w:div>
    <w:div w:id="1620796848">
      <w:bodyDiv w:val="1"/>
      <w:marLeft w:val="0"/>
      <w:marRight w:val="0"/>
      <w:marTop w:val="0"/>
      <w:marBottom w:val="0"/>
      <w:divBdr>
        <w:top w:val="none" w:sz="0" w:space="0" w:color="auto"/>
        <w:left w:val="none" w:sz="0" w:space="0" w:color="auto"/>
        <w:bottom w:val="none" w:sz="0" w:space="0" w:color="auto"/>
        <w:right w:val="none" w:sz="0" w:space="0" w:color="auto"/>
      </w:divBdr>
    </w:div>
    <w:div w:id="1621185959">
      <w:bodyDiv w:val="1"/>
      <w:marLeft w:val="0"/>
      <w:marRight w:val="0"/>
      <w:marTop w:val="0"/>
      <w:marBottom w:val="0"/>
      <w:divBdr>
        <w:top w:val="none" w:sz="0" w:space="0" w:color="auto"/>
        <w:left w:val="none" w:sz="0" w:space="0" w:color="auto"/>
        <w:bottom w:val="none" w:sz="0" w:space="0" w:color="auto"/>
        <w:right w:val="none" w:sz="0" w:space="0" w:color="auto"/>
      </w:divBdr>
    </w:div>
    <w:div w:id="1685134299">
      <w:bodyDiv w:val="1"/>
      <w:marLeft w:val="0"/>
      <w:marRight w:val="0"/>
      <w:marTop w:val="0"/>
      <w:marBottom w:val="0"/>
      <w:divBdr>
        <w:top w:val="none" w:sz="0" w:space="0" w:color="auto"/>
        <w:left w:val="none" w:sz="0" w:space="0" w:color="auto"/>
        <w:bottom w:val="none" w:sz="0" w:space="0" w:color="auto"/>
        <w:right w:val="none" w:sz="0" w:space="0" w:color="auto"/>
      </w:divBdr>
    </w:div>
    <w:div w:id="1776250477">
      <w:bodyDiv w:val="1"/>
      <w:marLeft w:val="0"/>
      <w:marRight w:val="0"/>
      <w:marTop w:val="0"/>
      <w:marBottom w:val="0"/>
      <w:divBdr>
        <w:top w:val="none" w:sz="0" w:space="0" w:color="auto"/>
        <w:left w:val="none" w:sz="0" w:space="0" w:color="auto"/>
        <w:bottom w:val="none" w:sz="0" w:space="0" w:color="auto"/>
        <w:right w:val="none" w:sz="0" w:space="0" w:color="auto"/>
      </w:divBdr>
    </w:div>
    <w:div w:id="1802530376">
      <w:bodyDiv w:val="1"/>
      <w:marLeft w:val="0"/>
      <w:marRight w:val="0"/>
      <w:marTop w:val="0"/>
      <w:marBottom w:val="0"/>
      <w:divBdr>
        <w:top w:val="none" w:sz="0" w:space="0" w:color="auto"/>
        <w:left w:val="none" w:sz="0" w:space="0" w:color="auto"/>
        <w:bottom w:val="none" w:sz="0" w:space="0" w:color="auto"/>
        <w:right w:val="none" w:sz="0" w:space="0" w:color="auto"/>
      </w:divBdr>
    </w:div>
    <w:div w:id="1871382699">
      <w:bodyDiv w:val="1"/>
      <w:marLeft w:val="0"/>
      <w:marRight w:val="0"/>
      <w:marTop w:val="0"/>
      <w:marBottom w:val="0"/>
      <w:divBdr>
        <w:top w:val="none" w:sz="0" w:space="0" w:color="auto"/>
        <w:left w:val="none" w:sz="0" w:space="0" w:color="auto"/>
        <w:bottom w:val="none" w:sz="0" w:space="0" w:color="auto"/>
        <w:right w:val="none" w:sz="0" w:space="0" w:color="auto"/>
      </w:divBdr>
    </w:div>
    <w:div w:id="1877695184">
      <w:bodyDiv w:val="1"/>
      <w:marLeft w:val="0"/>
      <w:marRight w:val="0"/>
      <w:marTop w:val="0"/>
      <w:marBottom w:val="0"/>
      <w:divBdr>
        <w:top w:val="none" w:sz="0" w:space="0" w:color="auto"/>
        <w:left w:val="none" w:sz="0" w:space="0" w:color="auto"/>
        <w:bottom w:val="none" w:sz="0" w:space="0" w:color="auto"/>
        <w:right w:val="none" w:sz="0" w:space="0" w:color="auto"/>
      </w:divBdr>
    </w:div>
    <w:div w:id="1902860300">
      <w:bodyDiv w:val="1"/>
      <w:marLeft w:val="0"/>
      <w:marRight w:val="0"/>
      <w:marTop w:val="0"/>
      <w:marBottom w:val="0"/>
      <w:divBdr>
        <w:top w:val="none" w:sz="0" w:space="0" w:color="auto"/>
        <w:left w:val="none" w:sz="0" w:space="0" w:color="auto"/>
        <w:bottom w:val="none" w:sz="0" w:space="0" w:color="auto"/>
        <w:right w:val="none" w:sz="0" w:space="0" w:color="auto"/>
      </w:divBdr>
    </w:div>
    <w:div w:id="2062439239">
      <w:bodyDiv w:val="1"/>
      <w:marLeft w:val="0"/>
      <w:marRight w:val="0"/>
      <w:marTop w:val="0"/>
      <w:marBottom w:val="0"/>
      <w:divBdr>
        <w:top w:val="none" w:sz="0" w:space="0" w:color="auto"/>
        <w:left w:val="none" w:sz="0" w:space="0" w:color="auto"/>
        <w:bottom w:val="none" w:sz="0" w:space="0" w:color="auto"/>
        <w:right w:val="none" w:sz="0" w:space="0" w:color="auto"/>
      </w:divBdr>
    </w:div>
    <w:div w:id="2125420142">
      <w:bodyDiv w:val="1"/>
      <w:marLeft w:val="0"/>
      <w:marRight w:val="0"/>
      <w:marTop w:val="0"/>
      <w:marBottom w:val="0"/>
      <w:divBdr>
        <w:top w:val="none" w:sz="0" w:space="0" w:color="auto"/>
        <w:left w:val="none" w:sz="0" w:space="0" w:color="auto"/>
        <w:bottom w:val="none" w:sz="0" w:space="0" w:color="auto"/>
        <w:right w:val="none" w:sz="0" w:space="0" w:color="auto"/>
      </w:divBdr>
    </w:div>
    <w:div w:id="21433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a.smelcere@dnd.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ta.rutina@dnd.lv" TargetMode="External"/><Relationship Id="rId17"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hyperlink" Target="https://www.daugavpilsnovads.lv/iepirkumi/buvniecibas-darbu-veiksana-randenes-degradetas-teritorijas-revitalizacijai-2/" TargetMode="External"/><Relationship Id="rId20" Type="http://schemas.openxmlformats.org/officeDocument/2006/relationships/hyperlink" Target="https://www.daugavpilsnovads.lv/iepirkumi/buvniecibas-darbu-veiksana-randenes-degradetas-teritorijas-revitalizacijai-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dnd.lv/iepirkumi" TargetMode="External"/><Relationship Id="rId10" Type="http://schemas.openxmlformats.org/officeDocument/2006/relationships/footer" Target="footer2.xml"/><Relationship Id="rId19" Type="http://schemas.openxmlformats.org/officeDocument/2006/relationships/hyperlink" Target="https://www.daugavpilsnovads.lv/iepirkumi/buvniecibas-darbu-veiksana-randenes-degradetas-teritorijas-revitalizacijai-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iana.laizane@dnd.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1C8C-E49F-482F-B8DE-0EC4FF4E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41730</Words>
  <Characters>23787</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Vadims Fjodorovs</dc:creator>
  <cp:lastModifiedBy>Admin</cp:lastModifiedBy>
  <cp:revision>2</cp:revision>
  <cp:lastPrinted>2017-02-13T14:52:00Z</cp:lastPrinted>
  <dcterms:created xsi:type="dcterms:W3CDTF">2017-02-13T14:55:00Z</dcterms:created>
  <dcterms:modified xsi:type="dcterms:W3CDTF">2017-02-13T14:55:00Z</dcterms:modified>
</cp:coreProperties>
</file>