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BE" w:rsidRPr="00F545BE" w:rsidRDefault="00F545BE" w:rsidP="00F545BE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F545BE">
        <w:rPr>
          <w:rFonts w:ascii="Times New Roman" w:hAnsi="Times New Roman" w:cs="Times New Roman"/>
          <w:sz w:val="24"/>
          <w:szCs w:val="24"/>
          <w:lang w:eastAsia="lv-LV"/>
        </w:rPr>
        <w:t>Iepirkums: “</w:t>
      </w:r>
      <w:r w:rsidRPr="00F545BE">
        <w:rPr>
          <w:rFonts w:ascii="Times New Roman" w:hAnsi="Times New Roman" w:cs="Times New Roman"/>
          <w:sz w:val="24"/>
          <w:szCs w:val="24"/>
          <w:lang w:eastAsia="lv-LV"/>
        </w:rPr>
        <w:t xml:space="preserve">Daugavpils novada pašvaldības ceļu </w:t>
      </w:r>
      <w:proofErr w:type="spellStart"/>
      <w:r w:rsidRPr="00F545BE">
        <w:rPr>
          <w:rFonts w:ascii="Times New Roman" w:hAnsi="Times New Roman" w:cs="Times New Roman"/>
          <w:sz w:val="24"/>
          <w:szCs w:val="24"/>
          <w:lang w:eastAsia="lv-LV"/>
        </w:rPr>
        <w:t>Sadnieki-Budušķi</w:t>
      </w:r>
      <w:proofErr w:type="spellEnd"/>
      <w:r w:rsidRPr="00F545BE">
        <w:rPr>
          <w:rFonts w:ascii="Times New Roman" w:hAnsi="Times New Roman" w:cs="Times New Roman"/>
          <w:sz w:val="24"/>
          <w:szCs w:val="24"/>
          <w:lang w:eastAsia="lv-LV"/>
        </w:rPr>
        <w:t xml:space="preserve"> (92-7), </w:t>
      </w:r>
      <w:proofErr w:type="spellStart"/>
      <w:r w:rsidRPr="00F545BE">
        <w:rPr>
          <w:rFonts w:ascii="Times New Roman" w:hAnsi="Times New Roman" w:cs="Times New Roman"/>
          <w:sz w:val="24"/>
          <w:szCs w:val="24"/>
          <w:lang w:eastAsia="lv-LV"/>
        </w:rPr>
        <w:t>Budiški-Červonka</w:t>
      </w:r>
      <w:proofErr w:type="spellEnd"/>
      <w:r w:rsidRPr="00F545BE">
        <w:rPr>
          <w:rFonts w:ascii="Times New Roman" w:hAnsi="Times New Roman" w:cs="Times New Roman"/>
          <w:sz w:val="24"/>
          <w:szCs w:val="24"/>
          <w:lang w:eastAsia="lv-LV"/>
        </w:rPr>
        <w:t xml:space="preserve"> (92-35) un Skaidrīši-</w:t>
      </w:r>
      <w:proofErr w:type="spellStart"/>
      <w:r w:rsidRPr="00F545BE">
        <w:rPr>
          <w:rFonts w:ascii="Times New Roman" w:hAnsi="Times New Roman" w:cs="Times New Roman"/>
          <w:sz w:val="24"/>
          <w:szCs w:val="24"/>
          <w:lang w:eastAsia="lv-LV"/>
        </w:rPr>
        <w:t>Červonka</w:t>
      </w:r>
      <w:proofErr w:type="spellEnd"/>
      <w:r w:rsidRPr="00F545BE">
        <w:rPr>
          <w:rFonts w:ascii="Times New Roman" w:hAnsi="Times New Roman" w:cs="Times New Roman"/>
          <w:sz w:val="24"/>
          <w:szCs w:val="24"/>
          <w:lang w:eastAsia="lv-LV"/>
        </w:rPr>
        <w:t xml:space="preserve"> (96-6) pārbūve Tabores un Vecsalienas degradēto teritoriju </w:t>
      </w:r>
      <w:proofErr w:type="spellStart"/>
      <w:r w:rsidRPr="00F545BE">
        <w:rPr>
          <w:rFonts w:ascii="Times New Roman" w:hAnsi="Times New Roman" w:cs="Times New Roman"/>
          <w:sz w:val="24"/>
          <w:szCs w:val="24"/>
          <w:lang w:eastAsia="lv-LV"/>
        </w:rPr>
        <w:t>revitalizācijai</w:t>
      </w:r>
      <w:proofErr w:type="spellEnd"/>
      <w:r w:rsidRPr="00F545BE">
        <w:rPr>
          <w:rFonts w:ascii="Times New Roman" w:hAnsi="Times New Roman" w:cs="Times New Roman"/>
          <w:sz w:val="24"/>
          <w:szCs w:val="24"/>
          <w:lang w:eastAsia="lv-LV"/>
        </w:rPr>
        <w:t xml:space="preserve"> un to funkcionālā savienojuma nodrošināšanai”</w:t>
      </w:r>
    </w:p>
    <w:p w:rsidR="00F545BE" w:rsidRPr="00F545BE" w:rsidRDefault="00F545BE" w:rsidP="00F545BE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545BE">
        <w:rPr>
          <w:rFonts w:ascii="Times New Roman" w:hAnsi="Times New Roman" w:cs="Times New Roman"/>
          <w:sz w:val="24"/>
          <w:szCs w:val="24"/>
          <w:lang w:val="en-GB"/>
        </w:rPr>
        <w:t>Iepirkuma</w:t>
      </w:r>
      <w:proofErr w:type="spellEnd"/>
      <w:r w:rsidRPr="00F54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545BE">
        <w:rPr>
          <w:rFonts w:ascii="Times New Roman" w:hAnsi="Times New Roman" w:cs="Times New Roman"/>
          <w:sz w:val="24"/>
          <w:szCs w:val="24"/>
          <w:lang w:val="en-GB"/>
        </w:rPr>
        <w:t>identifikācijas</w:t>
      </w:r>
      <w:proofErr w:type="spellEnd"/>
      <w:r w:rsidRPr="00F54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545BE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Pr="00F545B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Start"/>
      <w:r w:rsidRPr="00F545B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545BE">
        <w:rPr>
          <w:rFonts w:ascii="Times New Roman" w:hAnsi="Times New Roman" w:cs="Times New Roman"/>
          <w:bCs/>
          <w:sz w:val="24"/>
          <w:szCs w:val="24"/>
        </w:rPr>
        <w:t>D</w:t>
      </w:r>
      <w:proofErr w:type="gramEnd"/>
      <w:r w:rsidRPr="00F545BE">
        <w:rPr>
          <w:rFonts w:ascii="Times New Roman" w:hAnsi="Times New Roman" w:cs="Times New Roman"/>
          <w:bCs/>
          <w:sz w:val="24"/>
          <w:szCs w:val="24"/>
        </w:rPr>
        <w:t>ND 2018/10</w:t>
      </w:r>
    </w:p>
    <w:p w:rsidR="001022CB" w:rsidRDefault="001022CB" w:rsidP="00F5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Jautājumi un atbildes </w:t>
      </w:r>
    </w:p>
    <w:p w:rsidR="00003E0C" w:rsidRPr="00F545BE" w:rsidRDefault="001022CB" w:rsidP="00F5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2018.gada 12.aprīlis</w:t>
      </w:r>
    </w:p>
    <w:p w:rsidR="001022CB" w:rsidRDefault="001022CB" w:rsidP="00E160C5">
      <w:pPr>
        <w:ind w:left="426"/>
        <w:rPr>
          <w:rFonts w:ascii="Times New Roman" w:hAnsi="Times New Roman" w:cs="Times New Roman"/>
        </w:rPr>
      </w:pPr>
    </w:p>
    <w:p w:rsidR="00881EAD" w:rsidRPr="00F545BE" w:rsidRDefault="00003E0C" w:rsidP="00E160C5">
      <w:pPr>
        <w:ind w:left="426"/>
        <w:rPr>
          <w:rFonts w:ascii="Times New Roman" w:hAnsi="Times New Roman" w:cs="Times New Roman"/>
        </w:rPr>
      </w:pPr>
      <w:bookmarkStart w:id="0" w:name="_GoBack"/>
      <w:bookmarkEnd w:id="0"/>
      <w:r w:rsidRPr="00F545BE">
        <w:rPr>
          <w:rFonts w:ascii="Times New Roman" w:hAnsi="Times New Roman" w:cs="Times New Roman"/>
        </w:rPr>
        <w:t>JAUTĀJUM</w:t>
      </w:r>
      <w:r w:rsidR="00F545BE" w:rsidRPr="00F545BE">
        <w:rPr>
          <w:rFonts w:ascii="Times New Roman" w:hAnsi="Times New Roman" w:cs="Times New Roman"/>
        </w:rPr>
        <w:t>S</w:t>
      </w:r>
      <w:r w:rsidR="00F545BE">
        <w:rPr>
          <w:rFonts w:ascii="Times New Roman" w:hAnsi="Times New Roman" w:cs="Times New Roman"/>
        </w:rPr>
        <w:t>:</w:t>
      </w:r>
      <w:r w:rsidR="00F545BE" w:rsidRPr="00F545BE">
        <w:rPr>
          <w:rFonts w:ascii="Times New Roman" w:hAnsi="Times New Roman" w:cs="Times New Roman"/>
        </w:rPr>
        <w:t xml:space="preserve"> </w:t>
      </w:r>
    </w:p>
    <w:p w:rsidR="00881EAD" w:rsidRPr="00003E0C" w:rsidRDefault="00F545BE" w:rsidP="00F545BE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>
            <wp:extent cx="6480810" cy="246761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46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</w:p>
    <w:p w:rsidR="00003E0C" w:rsidRDefault="00003E0C">
      <w:pPr>
        <w:rPr>
          <w:rFonts w:ascii="Times New Roman" w:hAnsi="Times New Roman" w:cs="Times New Roman"/>
          <w:b/>
        </w:rPr>
      </w:pPr>
    </w:p>
    <w:p w:rsidR="002E396C" w:rsidRPr="001022CB" w:rsidRDefault="00F545BE" w:rsidP="00E160C5">
      <w:pPr>
        <w:ind w:left="426"/>
        <w:rPr>
          <w:rFonts w:ascii="Times New Roman" w:hAnsi="Times New Roman" w:cs="Times New Roman"/>
          <w:sz w:val="24"/>
          <w:szCs w:val="24"/>
        </w:rPr>
      </w:pPr>
      <w:r w:rsidRPr="001022CB">
        <w:rPr>
          <w:rFonts w:ascii="Times New Roman" w:hAnsi="Times New Roman" w:cs="Times New Roman"/>
          <w:sz w:val="24"/>
          <w:szCs w:val="24"/>
        </w:rPr>
        <w:t xml:space="preserve">ATBILDE: </w:t>
      </w:r>
    </w:p>
    <w:p w:rsidR="00003E0C" w:rsidRPr="001022CB" w:rsidRDefault="00F545BE" w:rsidP="00E160C5">
      <w:pPr>
        <w:ind w:left="426"/>
        <w:rPr>
          <w:rFonts w:ascii="Times New Roman" w:hAnsi="Times New Roman" w:cs="Times New Roman"/>
          <w:sz w:val="24"/>
          <w:szCs w:val="24"/>
        </w:rPr>
      </w:pPr>
      <w:r w:rsidRPr="001022CB">
        <w:rPr>
          <w:rFonts w:ascii="Times New Roman" w:hAnsi="Times New Roman" w:cs="Times New Roman"/>
          <w:sz w:val="24"/>
          <w:szCs w:val="24"/>
        </w:rPr>
        <w:t xml:space="preserve">Ceļa </w:t>
      </w:r>
      <w:r w:rsidR="00E160C5" w:rsidRPr="001022CB">
        <w:rPr>
          <w:rFonts w:ascii="Times New Roman" w:hAnsi="Times New Roman" w:cs="Times New Roman"/>
          <w:sz w:val="24"/>
          <w:szCs w:val="24"/>
        </w:rPr>
        <w:t>nesošās kārtas</w:t>
      </w:r>
      <w:r w:rsidRPr="001022CB">
        <w:rPr>
          <w:rFonts w:ascii="Times New Roman" w:hAnsi="Times New Roman" w:cs="Times New Roman"/>
          <w:sz w:val="24"/>
          <w:szCs w:val="24"/>
        </w:rPr>
        <w:t xml:space="preserve"> izbūvei drīkst  pielietot </w:t>
      </w:r>
      <w:r w:rsidR="001022CB" w:rsidRPr="001022CB">
        <w:rPr>
          <w:rFonts w:ascii="Times New Roman" w:hAnsi="Times New Roman" w:cs="Times New Roman"/>
          <w:sz w:val="24"/>
          <w:szCs w:val="24"/>
        </w:rPr>
        <w:t xml:space="preserve">tikai </w:t>
      </w:r>
      <w:r w:rsidR="00E160C5" w:rsidRPr="001022CB">
        <w:rPr>
          <w:rFonts w:ascii="Times New Roman" w:hAnsi="Times New Roman" w:cs="Times New Roman"/>
          <w:sz w:val="24"/>
          <w:szCs w:val="24"/>
        </w:rPr>
        <w:t xml:space="preserve">tādu maisījumu, kurš noradīts Darbu apjomu sarakstā 4.2. pozīcijā: </w:t>
      </w:r>
      <w:r w:rsidR="00E160C5" w:rsidRPr="001022CB">
        <w:rPr>
          <w:rFonts w:ascii="Times New Roman" w:hAnsi="Times New Roman" w:cs="Times New Roman"/>
          <w:sz w:val="24"/>
          <w:szCs w:val="24"/>
          <w:u w:val="single"/>
        </w:rPr>
        <w:t xml:space="preserve">Dolomīta šķembu maisījums 0/32p </w:t>
      </w:r>
      <w:r w:rsidR="001022CB" w:rsidRPr="001022CB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160C5" w:rsidRPr="001022CB">
        <w:rPr>
          <w:rFonts w:ascii="Times New Roman" w:hAnsi="Times New Roman" w:cs="Times New Roman"/>
          <w:sz w:val="24"/>
          <w:szCs w:val="24"/>
          <w:u w:val="single"/>
        </w:rPr>
        <w:t>N-II klase</w:t>
      </w:r>
      <w:r w:rsidR="001022CB" w:rsidRPr="001022C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160C5" w:rsidRPr="001022C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160C5" w:rsidRPr="001022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3E0C" w:rsidRDefault="00003E0C" w:rsidP="000624B2">
      <w:pPr>
        <w:rPr>
          <w:rFonts w:ascii="Times New Roman" w:hAnsi="Times New Roman" w:cs="Times New Roman"/>
          <w:sz w:val="24"/>
          <w:szCs w:val="24"/>
        </w:rPr>
      </w:pPr>
    </w:p>
    <w:p w:rsidR="001022CB" w:rsidRDefault="001022CB" w:rsidP="000624B2">
      <w:pPr>
        <w:rPr>
          <w:rFonts w:ascii="Times New Roman" w:hAnsi="Times New Roman" w:cs="Times New Roman"/>
          <w:sz w:val="24"/>
          <w:szCs w:val="24"/>
        </w:rPr>
      </w:pPr>
    </w:p>
    <w:p w:rsidR="001022CB" w:rsidRDefault="001022CB" w:rsidP="000624B2">
      <w:pPr>
        <w:rPr>
          <w:rFonts w:ascii="Times New Roman" w:hAnsi="Times New Roman" w:cs="Times New Roman"/>
          <w:sz w:val="24"/>
          <w:szCs w:val="24"/>
        </w:rPr>
      </w:pPr>
    </w:p>
    <w:p w:rsidR="001022CB" w:rsidRDefault="001022CB" w:rsidP="000624B2">
      <w:pPr>
        <w:rPr>
          <w:rFonts w:ascii="Times New Roman" w:hAnsi="Times New Roman" w:cs="Times New Roman"/>
          <w:sz w:val="24"/>
          <w:szCs w:val="24"/>
        </w:rPr>
      </w:pPr>
    </w:p>
    <w:p w:rsidR="001022CB" w:rsidRDefault="001022CB" w:rsidP="000624B2">
      <w:pPr>
        <w:rPr>
          <w:rFonts w:ascii="Times New Roman" w:hAnsi="Times New Roman" w:cs="Times New Roman"/>
          <w:sz w:val="24"/>
          <w:szCs w:val="24"/>
        </w:rPr>
      </w:pPr>
    </w:p>
    <w:p w:rsidR="001022CB" w:rsidRDefault="001022CB" w:rsidP="000624B2">
      <w:pPr>
        <w:rPr>
          <w:rFonts w:ascii="Times New Roman" w:hAnsi="Times New Roman" w:cs="Times New Roman"/>
          <w:sz w:val="24"/>
          <w:szCs w:val="24"/>
        </w:rPr>
      </w:pPr>
    </w:p>
    <w:p w:rsidR="001022CB" w:rsidRDefault="001022CB" w:rsidP="0006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22CB" w:rsidRPr="001022CB" w:rsidRDefault="001022CB" w:rsidP="000624B2">
      <w:pPr>
        <w:rPr>
          <w:rFonts w:ascii="Times New Roman" w:hAnsi="Times New Roman" w:cs="Times New Roman"/>
          <w:sz w:val="24"/>
          <w:szCs w:val="24"/>
        </w:rPr>
      </w:pPr>
      <w:r w:rsidRPr="001022CB">
        <w:rPr>
          <w:rFonts w:ascii="Times New Roman" w:hAnsi="Times New Roman" w:cs="Times New Roman"/>
          <w:sz w:val="24"/>
          <w:szCs w:val="24"/>
        </w:rPr>
        <w:t xml:space="preserve">       O.Sokolovska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022CB">
        <w:rPr>
          <w:rFonts w:ascii="Times New Roman" w:hAnsi="Times New Roman" w:cs="Times New Roman"/>
          <w:sz w:val="24"/>
          <w:szCs w:val="24"/>
        </w:rPr>
        <w:t>65476812</w:t>
      </w:r>
    </w:p>
    <w:sectPr w:rsidR="001022CB" w:rsidRPr="001022CB" w:rsidSect="00003E0C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7327"/>
    <w:multiLevelType w:val="hybridMultilevel"/>
    <w:tmpl w:val="8ED62B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AD"/>
    <w:rsid w:val="00003E0C"/>
    <w:rsid w:val="0001216D"/>
    <w:rsid w:val="000624B2"/>
    <w:rsid w:val="001022CB"/>
    <w:rsid w:val="002E396C"/>
    <w:rsid w:val="004F3155"/>
    <w:rsid w:val="0077415B"/>
    <w:rsid w:val="007A14BD"/>
    <w:rsid w:val="00881EAD"/>
    <w:rsid w:val="00C31A8B"/>
    <w:rsid w:val="00C54E88"/>
    <w:rsid w:val="00D753B6"/>
    <w:rsid w:val="00DE0B8A"/>
    <w:rsid w:val="00E00248"/>
    <w:rsid w:val="00E160C5"/>
    <w:rsid w:val="00E17428"/>
    <w:rsid w:val="00E51706"/>
    <w:rsid w:val="00F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2018-04-12T11:41:00Z</cp:lastPrinted>
  <dcterms:created xsi:type="dcterms:W3CDTF">2018-04-12T10:22:00Z</dcterms:created>
  <dcterms:modified xsi:type="dcterms:W3CDTF">2018-04-12T11:41:00Z</dcterms:modified>
</cp:coreProperties>
</file>