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591451" w:rsidRPr="00591451" w:rsidRDefault="00591451" w:rsidP="00591451">
      <w:pPr>
        <w:tabs>
          <w:tab w:val="right" w:pos="9639"/>
        </w:tabs>
        <w:jc w:val="center"/>
        <w:rPr>
          <w:b/>
          <w:sz w:val="28"/>
          <w:szCs w:val="28"/>
          <w:lang w:val="lv-LV"/>
        </w:rPr>
      </w:pPr>
      <w:r w:rsidRPr="00591451">
        <w:rPr>
          <w:b/>
          <w:sz w:val="28"/>
          <w:szCs w:val="28"/>
          <w:lang w:val="lv-LV"/>
        </w:rPr>
        <w:t xml:space="preserve">“Bērnu rotaļu laukumu izveidošana </w:t>
      </w:r>
    </w:p>
    <w:p w:rsidR="00106BF1" w:rsidRDefault="00591451" w:rsidP="00591451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591451">
        <w:rPr>
          <w:b/>
          <w:sz w:val="28"/>
          <w:szCs w:val="28"/>
          <w:lang w:val="lv-LV"/>
        </w:rPr>
        <w:t xml:space="preserve">Daugavpils novada </w:t>
      </w:r>
      <w:proofErr w:type="spellStart"/>
      <w:r w:rsidRPr="00591451">
        <w:rPr>
          <w:b/>
          <w:sz w:val="28"/>
          <w:szCs w:val="28"/>
          <w:lang w:val="lv-LV"/>
        </w:rPr>
        <w:t>Ambeļu</w:t>
      </w:r>
      <w:proofErr w:type="spellEnd"/>
      <w:r w:rsidRPr="00591451">
        <w:rPr>
          <w:b/>
          <w:sz w:val="28"/>
          <w:szCs w:val="28"/>
          <w:lang w:val="lv-LV"/>
        </w:rPr>
        <w:t>, Kalkūnes, Svente</w:t>
      </w:r>
      <w:r>
        <w:rPr>
          <w:b/>
          <w:sz w:val="28"/>
          <w:szCs w:val="28"/>
          <w:lang w:val="lv-LV"/>
        </w:rPr>
        <w:t>s, Tabores un Laucesas pagastos</w:t>
      </w:r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591451">
        <w:rPr>
          <w:lang w:val="lv-LV"/>
        </w:rPr>
        <w:t>13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106BF1">
        <w:rPr>
          <w:lang w:val="lv-LV"/>
        </w:rPr>
        <w:t>1</w:t>
      </w:r>
      <w:r w:rsidR="00591451">
        <w:rPr>
          <w:lang w:val="lv-LV"/>
        </w:rPr>
        <w:t>7</w:t>
      </w:r>
      <w:r w:rsidR="001C337D" w:rsidRPr="00033FE7">
        <w:rPr>
          <w:lang w:val="lv-LV"/>
        </w:rPr>
        <w:t>.</w:t>
      </w:r>
      <w:r w:rsidR="00591451">
        <w:rPr>
          <w:lang w:val="lv-LV"/>
        </w:rPr>
        <w:t>maijā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591451">
        <w:rPr>
          <w:lang w:val="lv-LV"/>
        </w:rPr>
        <w:t>13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591451" w:rsidRDefault="00A6529C" w:rsidP="00591451">
      <w:pPr>
        <w:spacing w:after="240"/>
        <w:ind w:left="2552" w:hanging="2552"/>
        <w:jc w:val="both"/>
        <w:rPr>
          <w:bCs/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591451" w:rsidRPr="00591451">
        <w:rPr>
          <w:bCs/>
          <w:lang w:val="lv-LV"/>
        </w:rPr>
        <w:t>“Bē</w:t>
      </w:r>
      <w:r w:rsidR="00591451">
        <w:rPr>
          <w:bCs/>
          <w:lang w:val="lv-LV"/>
        </w:rPr>
        <w:t xml:space="preserve">rnu rotaļu laukumu izveidošana </w:t>
      </w:r>
      <w:r w:rsidR="00591451" w:rsidRPr="00591451">
        <w:rPr>
          <w:bCs/>
          <w:lang w:val="lv-LV"/>
        </w:rPr>
        <w:t xml:space="preserve">Daugavpils novada </w:t>
      </w:r>
      <w:proofErr w:type="spellStart"/>
      <w:r w:rsidR="00591451" w:rsidRPr="00591451">
        <w:rPr>
          <w:bCs/>
          <w:lang w:val="lv-LV"/>
        </w:rPr>
        <w:t>Ambeļu</w:t>
      </w:r>
      <w:proofErr w:type="spellEnd"/>
      <w:r w:rsidR="00591451" w:rsidRPr="00591451">
        <w:rPr>
          <w:bCs/>
          <w:lang w:val="lv-LV"/>
        </w:rPr>
        <w:t xml:space="preserve">, Kalkūnes, Sventes, Tabores un Laucesas pagastos” </w:t>
      </w:r>
      <w:r w:rsidR="00106BF1" w:rsidRPr="00106BF1">
        <w:rPr>
          <w:lang w:val="lv-LV"/>
        </w:rPr>
        <w:t>sa</w:t>
      </w:r>
      <w:r w:rsidR="00106BF1">
        <w:rPr>
          <w:lang w:val="lv-LV"/>
        </w:rPr>
        <w:t>skaņā ar iepirkuma nolikumu.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591451">
        <w:rPr>
          <w:lang w:val="lv-LV"/>
        </w:rPr>
        <w:t>24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91451">
        <w:rPr>
          <w:lang w:val="lv-LV"/>
        </w:rPr>
        <w:t>4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591451">
        <w:rPr>
          <w:lang w:val="lv-LV"/>
        </w:rPr>
        <w:t>08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91451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p w:rsidR="00106BF1" w:rsidRPr="00033FE7" w:rsidRDefault="00106BF1" w:rsidP="009C73BD">
      <w:pPr>
        <w:jc w:val="both"/>
        <w:rPr>
          <w:b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412"/>
        <w:gridCol w:w="1356"/>
        <w:gridCol w:w="1183"/>
        <w:gridCol w:w="2440"/>
      </w:tblGrid>
      <w:tr w:rsidR="00106BF1" w:rsidTr="00591451">
        <w:trPr>
          <w:trHeight w:val="380"/>
        </w:trPr>
        <w:tc>
          <w:tcPr>
            <w:tcW w:w="478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Nr.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p.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3534" w:type="dxa"/>
            <w:vMerge w:val="restart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73" w:type="dxa"/>
            <w:gridSpan w:val="2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cena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, </w:t>
            </w:r>
            <w:r>
              <w:rPr>
                <w:i/>
                <w:iCs/>
                <w:sz w:val="20"/>
                <w:szCs w:val="20"/>
              </w:rPr>
              <w:t>EUR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106BF1" w:rsidTr="00591451">
        <w:trPr>
          <w:trHeight w:val="300"/>
        </w:trPr>
        <w:tc>
          <w:tcPr>
            <w:tcW w:w="478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34" w:type="dxa"/>
            <w:vMerge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Datums</w:t>
            </w:r>
          </w:p>
        </w:tc>
        <w:tc>
          <w:tcPr>
            <w:tcW w:w="1217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510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6BF1" w:rsidTr="00591451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1.</w:t>
            </w:r>
          </w:p>
        </w:tc>
        <w:tc>
          <w:tcPr>
            <w:tcW w:w="3534" w:type="dxa"/>
          </w:tcPr>
          <w:p w:rsidR="00106BF1" w:rsidRDefault="00106BF1" w:rsidP="00591451">
            <w:r w:rsidRPr="0067598F">
              <w:t>SIA “</w:t>
            </w:r>
            <w:r w:rsidR="00591451">
              <w:t xml:space="preserve">MK </w:t>
            </w:r>
            <w:proofErr w:type="spellStart"/>
            <w:r w:rsidR="00591451">
              <w:t>Dizains</w:t>
            </w:r>
            <w:proofErr w:type="spellEnd"/>
            <w:r w:rsidRPr="0067598F">
              <w:t xml:space="preserve">”, </w:t>
            </w:r>
            <w:proofErr w:type="spellStart"/>
            <w:r w:rsidRPr="0067598F">
              <w:t>reģ.Nr</w:t>
            </w:r>
            <w:proofErr w:type="spellEnd"/>
            <w:r w:rsidRPr="0067598F">
              <w:t xml:space="preserve">. </w:t>
            </w:r>
            <w:r w:rsidR="00591451">
              <w:t>45403024800</w:t>
            </w:r>
          </w:p>
        </w:tc>
        <w:tc>
          <w:tcPr>
            <w:tcW w:w="1356" w:type="dxa"/>
          </w:tcPr>
          <w:p w:rsidR="00106BF1" w:rsidRDefault="00591451" w:rsidP="00591451">
            <w:r>
              <w:t>08.05.2018.</w:t>
            </w:r>
          </w:p>
        </w:tc>
        <w:tc>
          <w:tcPr>
            <w:tcW w:w="1217" w:type="dxa"/>
          </w:tcPr>
          <w:p w:rsidR="00106BF1" w:rsidRDefault="00591451" w:rsidP="00A43F52">
            <w:r>
              <w:t>9.35</w:t>
            </w:r>
          </w:p>
        </w:tc>
        <w:tc>
          <w:tcPr>
            <w:tcW w:w="2510" w:type="dxa"/>
          </w:tcPr>
          <w:p w:rsidR="00106BF1" w:rsidRDefault="00591451" w:rsidP="00A43F52">
            <w:pPr>
              <w:jc w:val="center"/>
            </w:pPr>
            <w:r>
              <w:t>41 739.00</w:t>
            </w:r>
            <w:r w:rsidR="00106BF1">
              <w:t>EUR</w:t>
            </w:r>
          </w:p>
        </w:tc>
      </w:tr>
    </w:tbl>
    <w:p w:rsidR="00A6529C" w:rsidRPr="00033FE7" w:rsidRDefault="00A6529C" w:rsidP="00A6529C">
      <w:pPr>
        <w:jc w:val="both"/>
        <w:rPr>
          <w:b/>
          <w:bCs/>
          <w:u w:val="single"/>
          <w:lang w:val="lv-LV"/>
        </w:rPr>
      </w:pPr>
    </w:p>
    <w:p w:rsidR="00300560" w:rsidRPr="00033FE7" w:rsidRDefault="00EE5C28" w:rsidP="00A6529C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nav</w:t>
      </w: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106BF1" w:rsidRPr="00106BF1" w:rsidRDefault="00591451" w:rsidP="00800C91">
      <w:pPr>
        <w:jc w:val="both"/>
        <w:rPr>
          <w:szCs w:val="22"/>
          <w:u w:val="single"/>
          <w:lang w:val="lv-LV"/>
        </w:rPr>
      </w:pPr>
      <w:r w:rsidRPr="00591451">
        <w:rPr>
          <w:b/>
          <w:lang w:val="lv-LV"/>
        </w:rPr>
        <w:t xml:space="preserve">SIA “MK Dizains”, </w:t>
      </w:r>
      <w:proofErr w:type="spellStart"/>
      <w:r w:rsidRPr="00591451">
        <w:rPr>
          <w:b/>
          <w:lang w:val="lv-LV"/>
        </w:rPr>
        <w:t>reģ.Nr</w:t>
      </w:r>
      <w:proofErr w:type="spellEnd"/>
      <w:r w:rsidRPr="00591451">
        <w:rPr>
          <w:b/>
          <w:lang w:val="lv-LV"/>
        </w:rPr>
        <w:t>. 45403024800</w:t>
      </w:r>
      <w:r w:rsidR="00106BF1">
        <w:rPr>
          <w:b/>
          <w:lang w:val="lv-LV"/>
        </w:rPr>
        <w:t>,</w:t>
      </w:r>
      <w:r w:rsidR="00106BF1" w:rsidRPr="00106BF1">
        <w:rPr>
          <w:b/>
          <w:lang w:val="lv-LV"/>
        </w:rPr>
        <w:t xml:space="preserve"> </w:t>
      </w:r>
      <w:r w:rsidR="00106BF1">
        <w:rPr>
          <w:b/>
          <w:lang w:val="lv-LV"/>
        </w:rPr>
        <w:t>p</w:t>
      </w:r>
      <w:r w:rsidR="00106BF1" w:rsidRPr="00106BF1">
        <w:rPr>
          <w:b/>
          <w:lang w:val="lv-LV"/>
        </w:rPr>
        <w:t xml:space="preserve">ar piedāvāto līgumcenu EUR </w:t>
      </w:r>
      <w:r>
        <w:rPr>
          <w:b/>
          <w:lang w:val="lv-LV"/>
        </w:rPr>
        <w:t>41 739.00</w:t>
      </w:r>
      <w:r w:rsidR="00106BF1" w:rsidRPr="00106BF1">
        <w:rPr>
          <w:b/>
          <w:lang w:val="lv-LV"/>
        </w:rPr>
        <w:t xml:space="preserve"> (bez PVN);</w:t>
      </w:r>
      <w:r w:rsidR="00106BF1" w:rsidRPr="00106BF1">
        <w:rPr>
          <w:lang w:val="lv-LV"/>
        </w:rPr>
        <w:t xml:space="preserve"> 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</w:p>
    <w:p w:rsidR="006D0F3A" w:rsidRPr="00033FE7" w:rsidRDefault="006D0F3A" w:rsidP="00072C2B">
      <w:pPr>
        <w:pStyle w:val="NormalWeb"/>
        <w:spacing w:before="0" w:beforeAutospacing="0" w:after="0"/>
        <w:jc w:val="both"/>
      </w:pPr>
      <w:r>
        <w:t xml:space="preserve">2018.gada </w:t>
      </w:r>
      <w:r w:rsidR="00106BF1">
        <w:t>1</w:t>
      </w:r>
      <w:r w:rsidR="00591451">
        <w:t>7</w:t>
      </w:r>
      <w:r>
        <w:t>.</w:t>
      </w:r>
      <w:r w:rsidR="00591451">
        <w:t>maij</w:t>
      </w:r>
      <w:r w:rsidR="00106BF1">
        <w:t>s</w:t>
      </w:r>
    </w:p>
    <w:p w:rsidR="00033FE7" w:rsidRPr="00033FE7" w:rsidRDefault="00033FE7" w:rsidP="00D21D0D">
      <w:pPr>
        <w:pStyle w:val="NormalWeb"/>
        <w:spacing w:before="0" w:beforeAutospacing="0" w:after="0"/>
        <w:jc w:val="both"/>
      </w:pPr>
      <w:bookmarkStart w:id="0" w:name="_GoBack"/>
      <w:bookmarkEnd w:id="0"/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47142A"/>
    <w:rsid w:val="005002E4"/>
    <w:rsid w:val="00591451"/>
    <w:rsid w:val="00603275"/>
    <w:rsid w:val="006871C3"/>
    <w:rsid w:val="006D0F3A"/>
    <w:rsid w:val="00800C91"/>
    <w:rsid w:val="00863237"/>
    <w:rsid w:val="009C73BD"/>
    <w:rsid w:val="00A46FC1"/>
    <w:rsid w:val="00A6529C"/>
    <w:rsid w:val="00C6653B"/>
    <w:rsid w:val="00C771E0"/>
    <w:rsid w:val="00CF724F"/>
    <w:rsid w:val="00D21D0D"/>
    <w:rsid w:val="00E11B5B"/>
    <w:rsid w:val="00E12DB2"/>
    <w:rsid w:val="00E95CE4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7A57"/>
  <w15:docId w15:val="{AAF5AF9A-4E81-482B-8F77-EAF35C5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User</cp:lastModifiedBy>
  <cp:revision>2</cp:revision>
  <cp:lastPrinted>2018-05-17T07:41:00Z</cp:lastPrinted>
  <dcterms:created xsi:type="dcterms:W3CDTF">2018-05-17T08:41:00Z</dcterms:created>
  <dcterms:modified xsi:type="dcterms:W3CDTF">2018-05-17T08:41:00Z</dcterms:modified>
</cp:coreProperties>
</file>