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6C9" w:rsidRDefault="005166C9" w:rsidP="006D3CF2">
      <w:pPr>
        <w:shd w:val="clear" w:color="auto" w:fill="FFFFFF"/>
        <w:suppressAutoHyphens/>
        <w:spacing w:line="360" w:lineRule="auto"/>
        <w:jc w:val="center"/>
      </w:pPr>
      <w:r w:rsidRPr="006D3CF2">
        <w:rPr>
          <w:b/>
          <w:bCs/>
          <w:i/>
          <w:color w:val="000000"/>
        </w:rPr>
        <w:t>PIEGĀDES LĪGUMS</w:t>
      </w:r>
      <w:r w:rsidRPr="00525171">
        <w:rPr>
          <w:b/>
          <w:bCs/>
          <w:color w:val="000000"/>
        </w:rPr>
        <w:t xml:space="preserve"> </w:t>
      </w:r>
      <w:r w:rsidRPr="00525171">
        <w:t xml:space="preserve">Nr. </w:t>
      </w:r>
      <w:r w:rsidR="00DA1EE9">
        <w:t>2.1-17.3-2019/2</w:t>
      </w:r>
      <w:r w:rsidRPr="00525171">
        <w:t xml:space="preserve">   </w:t>
      </w:r>
    </w:p>
    <w:p w:rsidR="005166C9" w:rsidRPr="00525171" w:rsidRDefault="005166C9" w:rsidP="005166C9">
      <w:pPr>
        <w:pStyle w:val="Nosaukums"/>
        <w:rPr>
          <w:i w:val="0"/>
          <w:sz w:val="24"/>
        </w:rPr>
      </w:pPr>
      <w:r w:rsidRPr="00525171">
        <w:rPr>
          <w:sz w:val="24"/>
        </w:rPr>
        <w:t>Par degvielas iegādi Daugavpils novada domes vajadzībām</w:t>
      </w:r>
    </w:p>
    <w:p w:rsidR="005166C9" w:rsidRPr="00525171" w:rsidRDefault="005166C9" w:rsidP="005166C9">
      <w:pPr>
        <w:ind w:left="5800" w:firstLine="680"/>
        <w:jc w:val="both"/>
      </w:pPr>
    </w:p>
    <w:p w:rsidR="005166C9" w:rsidRPr="00525171" w:rsidRDefault="005166C9" w:rsidP="005166C9">
      <w:pPr>
        <w:ind w:firstLine="708"/>
        <w:jc w:val="both"/>
      </w:pPr>
      <w:r w:rsidRPr="005166C9">
        <w:rPr>
          <w:b/>
        </w:rPr>
        <w:t>Daugavpils novada dome</w:t>
      </w:r>
      <w:r w:rsidRPr="00525171">
        <w:t xml:space="preserve">, </w:t>
      </w:r>
      <w:r w:rsidRPr="00525171">
        <w:rPr>
          <w:snapToGrid w:val="0"/>
        </w:rPr>
        <w:t>reģistrācijas Nr.</w:t>
      </w:r>
      <w:r w:rsidRPr="00525171">
        <w:t xml:space="preserve"> 90009117568</w:t>
      </w:r>
      <w:r w:rsidRPr="00525171">
        <w:rPr>
          <w:snapToGrid w:val="0"/>
        </w:rPr>
        <w:t xml:space="preserve">, juridiskā adrese Rīgas iela 2, Daugavpils, LV 5401, novada pašvaldības izpilddirektores </w:t>
      </w:r>
      <w:r>
        <w:rPr>
          <w:snapToGrid w:val="0"/>
        </w:rPr>
        <w:t xml:space="preserve">1.vietnieces Ināras </w:t>
      </w:r>
      <w:proofErr w:type="spellStart"/>
      <w:r>
        <w:rPr>
          <w:snapToGrid w:val="0"/>
        </w:rPr>
        <w:t>Natarovas</w:t>
      </w:r>
      <w:proofErr w:type="spellEnd"/>
      <w:r w:rsidRPr="00525171">
        <w:rPr>
          <w:snapToGrid w:val="0"/>
        </w:rPr>
        <w:t xml:space="preserve"> personā, </w:t>
      </w:r>
      <w:r w:rsidRPr="00525171">
        <w:t xml:space="preserve">kura rīkojas uz nolikuma pamata, turpmāk tekstā Pasūtītājs, no vienas puses un </w:t>
      </w:r>
      <w:r w:rsidRPr="005166C9">
        <w:rPr>
          <w:b/>
        </w:rPr>
        <w:t>s</w:t>
      </w:r>
      <w:r>
        <w:rPr>
          <w:b/>
        </w:rPr>
        <w:t>abiedrība ar ierobežotu atbildību “NESTE LATVIJA”</w:t>
      </w:r>
      <w:r>
        <w:t xml:space="preserve">, </w:t>
      </w:r>
      <w:r w:rsidRPr="00525171">
        <w:rPr>
          <w:snapToGrid w:val="0"/>
        </w:rPr>
        <w:t>reģistrācijas Nr.</w:t>
      </w:r>
      <w:r w:rsidRPr="00525171">
        <w:t xml:space="preserve"> </w:t>
      </w:r>
      <w:r>
        <w:t>40003132723</w:t>
      </w:r>
      <w:r w:rsidR="0088114C">
        <w:t xml:space="preserve">, </w:t>
      </w:r>
      <w:r w:rsidR="0088114C" w:rsidRPr="00525171">
        <w:rPr>
          <w:snapToGrid w:val="0"/>
        </w:rPr>
        <w:t>juridiskā adrese</w:t>
      </w:r>
      <w:r w:rsidR="0088114C">
        <w:rPr>
          <w:snapToGrid w:val="0"/>
        </w:rPr>
        <w:t xml:space="preserve"> Bauskas iela 58a, Rīga, LV-1004</w:t>
      </w:r>
      <w:r w:rsidRPr="00525171">
        <w:t>, tās</w:t>
      </w:r>
      <w:r w:rsidR="00070AB2">
        <w:t xml:space="preserve"> valdes locekļa Armanda </w:t>
      </w:r>
      <w:proofErr w:type="spellStart"/>
      <w:r w:rsidR="00070AB2">
        <w:t>Beiziķa</w:t>
      </w:r>
      <w:proofErr w:type="spellEnd"/>
      <w:r w:rsidR="00070AB2">
        <w:t xml:space="preserve"> </w:t>
      </w:r>
      <w:r w:rsidRPr="00525171">
        <w:t>personā, kurš</w:t>
      </w:r>
      <w:r w:rsidR="00070AB2">
        <w:t xml:space="preserve"> </w:t>
      </w:r>
      <w:r w:rsidRPr="00525171">
        <w:t>rīkojas</w:t>
      </w:r>
      <w:r w:rsidR="00893E01">
        <w:t xml:space="preserve"> saskaņā ar</w:t>
      </w:r>
      <w:r w:rsidRPr="00525171">
        <w:t xml:space="preserve"> </w:t>
      </w:r>
      <w:r w:rsidR="00070AB2">
        <w:t>statūtiem un tās korporatīvo klientu pārdošanas speciālist</w:t>
      </w:r>
      <w:r w:rsidR="00893E01">
        <w:t>a</w:t>
      </w:r>
      <w:r w:rsidR="00070AB2">
        <w:t xml:space="preserve"> Mārtiņa Kauliņa personā, kurš rīkojas saskaņā ar 02.01.2019. pilnvaru Nr. PL1/2019</w:t>
      </w:r>
      <w:r w:rsidRPr="00525171">
        <w:t xml:space="preserve">, turpmāk tekstā Piegādātājs, no otras puses, abi kopā saukti Puses, katrs atsevišķi – Puse, pamatojoties uz iepirkuma </w:t>
      </w:r>
      <w:r w:rsidRPr="00525171">
        <w:rPr>
          <w:b/>
        </w:rPr>
        <w:t>„</w:t>
      </w:r>
      <w:r w:rsidRPr="00525171">
        <w:rPr>
          <w:color w:val="000000"/>
        </w:rPr>
        <w:t xml:space="preserve">Degvielas </w:t>
      </w:r>
      <w:r w:rsidRPr="00525171">
        <w:rPr>
          <w:rStyle w:val="iubsearch-contractname"/>
          <w:color w:val="000000"/>
        </w:rPr>
        <w:t xml:space="preserve">iegāde </w:t>
      </w:r>
      <w:r w:rsidRPr="00525171">
        <w:rPr>
          <w:color w:val="000000"/>
        </w:rPr>
        <w:t>Daugavpils novada domes vajadzībām</w:t>
      </w:r>
      <w:r w:rsidRPr="00525171">
        <w:rPr>
          <w:b/>
        </w:rPr>
        <w:t>”</w:t>
      </w:r>
      <w:r w:rsidRPr="00525171">
        <w:t>, ID Nr. DND 2018/37 (turpmāk – Iepirkums) rezultātu noslēdz šādu līgumu, turpmāk tekst</w:t>
      </w:r>
      <w:r w:rsidR="0088114C">
        <w:t>ā</w:t>
      </w:r>
      <w:r w:rsidRPr="00525171">
        <w:t xml:space="preserve"> Līgums, par sekojošo:</w:t>
      </w:r>
    </w:p>
    <w:p w:rsidR="005166C9" w:rsidRPr="00525171" w:rsidRDefault="005166C9" w:rsidP="005166C9">
      <w:pPr>
        <w:ind w:firstLine="708"/>
        <w:jc w:val="both"/>
        <w:rPr>
          <w:sz w:val="16"/>
          <w:szCs w:val="16"/>
        </w:rPr>
      </w:pPr>
    </w:p>
    <w:p w:rsidR="005166C9" w:rsidRPr="00525171" w:rsidRDefault="005166C9" w:rsidP="005166C9">
      <w:pPr>
        <w:pStyle w:val="FR1"/>
        <w:jc w:val="both"/>
        <w:rPr>
          <w:i/>
          <w:sz w:val="24"/>
          <w:szCs w:val="24"/>
        </w:rPr>
      </w:pPr>
      <w:r w:rsidRPr="00525171">
        <w:rPr>
          <w:i/>
          <w:sz w:val="24"/>
          <w:szCs w:val="24"/>
        </w:rPr>
        <w:t xml:space="preserve">1. Līguma priekšmets </w:t>
      </w:r>
    </w:p>
    <w:p w:rsidR="005166C9" w:rsidRPr="00525171" w:rsidRDefault="005166C9" w:rsidP="005166C9">
      <w:pPr>
        <w:pStyle w:val="FR1"/>
        <w:jc w:val="both"/>
        <w:rPr>
          <w:i/>
          <w:sz w:val="16"/>
          <w:szCs w:val="16"/>
        </w:rPr>
      </w:pPr>
    </w:p>
    <w:p w:rsidR="005166C9" w:rsidRPr="00525171" w:rsidRDefault="005166C9" w:rsidP="005166C9">
      <w:pPr>
        <w:pStyle w:val="Sarakstarindkopa"/>
        <w:ind w:left="0"/>
        <w:jc w:val="both"/>
      </w:pPr>
      <w:r w:rsidRPr="00525171">
        <w:t xml:space="preserve">1.1. Piegādātājs pārdod un Pasūtītājs pērk bezsvina benzīnu ar oktānskaitli 95E (turpmāk – benzīns Ai95E) un sezonai atbilstošu dīzeļdegvielu (turpmāk – dīzeļdegviela un abi kopā saukti - Degviela) Piegādātāja </w:t>
      </w:r>
      <w:r w:rsidRPr="00525171">
        <w:rPr>
          <w:color w:val="000000"/>
        </w:rPr>
        <w:t>degvielas uzpildes stacijās Latvijas Republikas teritorijā</w:t>
      </w:r>
      <w:r w:rsidRPr="00525171">
        <w:t>,</w:t>
      </w:r>
      <w:r w:rsidRPr="00525171">
        <w:rPr>
          <w:color w:val="000000"/>
        </w:rPr>
        <w:t xml:space="preserve"> izmantojot</w:t>
      </w:r>
      <w:r w:rsidRPr="00525171">
        <w:t xml:space="preserve"> </w:t>
      </w:r>
      <w:r w:rsidRPr="00525171">
        <w:rPr>
          <w:color w:val="000000"/>
        </w:rPr>
        <w:t>kredītkartes, saskaņā ar Līgumam pievienoto pielikumu “Tehniskā specifikācija – Tehniskais piedāvājums” un “Finanšu piedāvājums”, kas ir līguma neatņemama</w:t>
      </w:r>
      <w:r w:rsidR="004475ED">
        <w:rPr>
          <w:color w:val="000000"/>
        </w:rPr>
        <w:t>s sastāvdaļas.</w:t>
      </w:r>
    </w:p>
    <w:p w:rsidR="005166C9" w:rsidRPr="00525171" w:rsidRDefault="005166C9" w:rsidP="005166C9">
      <w:pPr>
        <w:jc w:val="both"/>
      </w:pPr>
      <w:r w:rsidRPr="00525171">
        <w:t>1.2. Pasūtītājs iegādājas Degvielu izmantojot Piegādātāja Degvielas norēķinu kredītkartes (turpmāk – Degvielas karte), kas Pasūtītājam dod tiesības iegādāties degvielu Piegādātāja degvielas uzpildes stacijās, ar pēcapmaksu šajā līgumā noteiktajā kārtībā.</w:t>
      </w:r>
    </w:p>
    <w:p w:rsidR="005166C9" w:rsidRPr="00525171" w:rsidRDefault="005166C9" w:rsidP="005166C9">
      <w:pPr>
        <w:jc w:val="both"/>
        <w:rPr>
          <w:sz w:val="16"/>
          <w:szCs w:val="16"/>
        </w:rPr>
      </w:pPr>
    </w:p>
    <w:p w:rsidR="005166C9" w:rsidRPr="00525171" w:rsidRDefault="005166C9" w:rsidP="005166C9">
      <w:pPr>
        <w:pStyle w:val="FR1"/>
        <w:jc w:val="both"/>
        <w:rPr>
          <w:i/>
          <w:sz w:val="24"/>
          <w:szCs w:val="24"/>
        </w:rPr>
      </w:pPr>
      <w:r w:rsidRPr="00525171">
        <w:rPr>
          <w:i/>
          <w:sz w:val="24"/>
          <w:szCs w:val="24"/>
        </w:rPr>
        <w:t>2. Degvielas cena un līguma summa</w:t>
      </w:r>
    </w:p>
    <w:p w:rsidR="005166C9" w:rsidRPr="00525171" w:rsidRDefault="005166C9" w:rsidP="005166C9">
      <w:pPr>
        <w:jc w:val="both"/>
        <w:rPr>
          <w:b/>
          <w:sz w:val="16"/>
          <w:szCs w:val="16"/>
        </w:rPr>
      </w:pPr>
    </w:p>
    <w:p w:rsidR="005166C9" w:rsidRPr="00525171" w:rsidRDefault="005166C9" w:rsidP="005166C9">
      <w:pPr>
        <w:jc w:val="both"/>
      </w:pPr>
      <w:r w:rsidRPr="00525171">
        <w:t>2.1. Paredzamais degvielas iegādes apjoms: benzīns Ai95E  35 000</w:t>
      </w:r>
      <w:r w:rsidRPr="00525171">
        <w:rPr>
          <w:color w:val="FF0000"/>
        </w:rPr>
        <w:t xml:space="preserve"> </w:t>
      </w:r>
      <w:r w:rsidRPr="00525171">
        <w:t>litri un dīzeļdegviela 12 000 litri.</w:t>
      </w:r>
    </w:p>
    <w:p w:rsidR="005166C9" w:rsidRPr="00525171" w:rsidRDefault="005166C9" w:rsidP="005166C9">
      <w:pPr>
        <w:jc w:val="both"/>
        <w:rPr>
          <w:b/>
        </w:rPr>
      </w:pPr>
      <w:r w:rsidRPr="00525171">
        <w:t xml:space="preserve">2.2. Līguma summa saskaņā ar iepirkuma piedāvājumu ir </w:t>
      </w:r>
      <w:r w:rsidRPr="004475ED">
        <w:rPr>
          <w:b/>
        </w:rPr>
        <w:t xml:space="preserve">EUR </w:t>
      </w:r>
      <w:r w:rsidR="004475ED" w:rsidRPr="004475ED">
        <w:rPr>
          <w:b/>
        </w:rPr>
        <w:t>44 777,00</w:t>
      </w:r>
      <w:r w:rsidRPr="00525171">
        <w:t xml:space="preserve"> </w:t>
      </w:r>
      <w:r w:rsidRPr="00525171">
        <w:rPr>
          <w:i/>
        </w:rPr>
        <w:t>(</w:t>
      </w:r>
      <w:r w:rsidR="004475ED">
        <w:rPr>
          <w:i/>
        </w:rPr>
        <w:t>četrdesmit četri tūkstoši septiņi simti septiņdesmit septiņi eiro, 00 centi</w:t>
      </w:r>
      <w:r w:rsidRPr="00525171">
        <w:rPr>
          <w:i/>
        </w:rPr>
        <w:t xml:space="preserve">) </w:t>
      </w:r>
      <w:r w:rsidRPr="00525171">
        <w:t xml:space="preserve"> bez pievienotas vērtības nodokļa (turpmāk – PVN), tajā skaitā</w:t>
      </w:r>
      <w:r w:rsidRPr="00525171">
        <w:rPr>
          <w:b/>
        </w:rPr>
        <w:t>:</w:t>
      </w:r>
    </w:p>
    <w:p w:rsidR="005166C9" w:rsidRPr="00525171" w:rsidRDefault="005166C9" w:rsidP="005166C9">
      <w:pPr>
        <w:tabs>
          <w:tab w:val="right" w:pos="9525"/>
        </w:tabs>
        <w:ind w:left="720"/>
        <w:jc w:val="both"/>
      </w:pPr>
      <w:r w:rsidRPr="00525171">
        <w:t xml:space="preserve">2.2.1. Benzīna Ai95E Līguma summa ir EUR </w:t>
      </w:r>
      <w:r w:rsidR="004475ED">
        <w:t>33 425,00</w:t>
      </w:r>
      <w:r w:rsidRPr="00525171">
        <w:t xml:space="preserve"> </w:t>
      </w:r>
      <w:r w:rsidRPr="00525171">
        <w:rPr>
          <w:i/>
        </w:rPr>
        <w:t>(</w:t>
      </w:r>
      <w:r w:rsidR="004475ED">
        <w:rPr>
          <w:i/>
        </w:rPr>
        <w:t>trīsdesmit trīs tūkstoši četri simti divdesmit pieci eiro, 00 centi</w:t>
      </w:r>
      <w:r w:rsidRPr="00525171">
        <w:rPr>
          <w:i/>
        </w:rPr>
        <w:t xml:space="preserve">) </w:t>
      </w:r>
      <w:r w:rsidRPr="00525171">
        <w:t>bez PVN;</w:t>
      </w:r>
    </w:p>
    <w:p w:rsidR="005166C9" w:rsidRPr="00525171" w:rsidRDefault="005166C9" w:rsidP="005166C9">
      <w:pPr>
        <w:tabs>
          <w:tab w:val="right" w:pos="9525"/>
        </w:tabs>
        <w:ind w:left="720"/>
        <w:jc w:val="both"/>
      </w:pPr>
      <w:r w:rsidRPr="00525171">
        <w:t xml:space="preserve">2.2.2. Dīzeļdegvielas Līguma summa ir EUR </w:t>
      </w:r>
      <w:r w:rsidR="004475ED">
        <w:t>11 352,00</w:t>
      </w:r>
      <w:r w:rsidRPr="00525171">
        <w:rPr>
          <w:i/>
        </w:rPr>
        <w:t xml:space="preserve"> (</w:t>
      </w:r>
      <w:r w:rsidR="004475ED">
        <w:rPr>
          <w:i/>
        </w:rPr>
        <w:t>vienpadsmit tūkstoši trīs simti piecdesmit divi eiro, 00 centi</w:t>
      </w:r>
      <w:r w:rsidRPr="00525171">
        <w:rPr>
          <w:i/>
        </w:rPr>
        <w:t xml:space="preserve">) </w:t>
      </w:r>
      <w:r w:rsidRPr="00525171">
        <w:t>bez PVN.</w:t>
      </w:r>
    </w:p>
    <w:p w:rsidR="005166C9" w:rsidRPr="00525171" w:rsidRDefault="005166C9" w:rsidP="005166C9">
      <w:pPr>
        <w:tabs>
          <w:tab w:val="left" w:pos="567"/>
        </w:tabs>
        <w:jc w:val="both"/>
      </w:pPr>
      <w:r w:rsidRPr="00525171">
        <w:t xml:space="preserve">Pievienotas vērtības nodoklis </w:t>
      </w:r>
      <w:r w:rsidRPr="00525171">
        <w:rPr>
          <w:bCs/>
        </w:rPr>
        <w:t>2</w:t>
      </w:r>
      <w:r w:rsidRPr="00525171">
        <w:t>1 % (</w:t>
      </w:r>
      <w:r w:rsidRPr="00525171">
        <w:rPr>
          <w:bCs/>
        </w:rPr>
        <w:t xml:space="preserve">saskaņā ar Latvijas Republikā spēkā esošajiem normatīvajiem aktiem)  </w:t>
      </w:r>
      <w:r w:rsidRPr="00525171">
        <w:t xml:space="preserve">ir EUR </w:t>
      </w:r>
      <w:r w:rsidR="004475ED">
        <w:t>9 403,17</w:t>
      </w:r>
      <w:r w:rsidRPr="00525171">
        <w:t xml:space="preserve"> </w:t>
      </w:r>
      <w:r w:rsidRPr="00525171">
        <w:rPr>
          <w:i/>
        </w:rPr>
        <w:t>(</w:t>
      </w:r>
      <w:r w:rsidR="004475ED">
        <w:rPr>
          <w:i/>
        </w:rPr>
        <w:t>deviņi tūkstoši četri simti trīs eiro, 17 centi</w:t>
      </w:r>
      <w:r w:rsidRPr="00525171">
        <w:t>)</w:t>
      </w:r>
      <w:r w:rsidRPr="00525171">
        <w:rPr>
          <w:i/>
        </w:rPr>
        <w:t>.</w:t>
      </w:r>
      <w:r w:rsidRPr="00525171">
        <w:t xml:space="preserve"> </w:t>
      </w:r>
    </w:p>
    <w:p w:rsidR="005166C9" w:rsidRPr="00525171" w:rsidRDefault="005166C9" w:rsidP="005166C9">
      <w:pPr>
        <w:tabs>
          <w:tab w:val="left" w:pos="567"/>
        </w:tabs>
        <w:jc w:val="both"/>
      </w:pPr>
      <w:r w:rsidRPr="00525171">
        <w:t>Kopēj</w:t>
      </w:r>
      <w:r w:rsidR="004475ED">
        <w:t>ā</w:t>
      </w:r>
      <w:r w:rsidRPr="00525171">
        <w:t xml:space="preserve"> Līguma summa ar PVN ir EUR </w:t>
      </w:r>
      <w:r w:rsidR="004475ED">
        <w:t>54 180,17</w:t>
      </w:r>
      <w:r w:rsidRPr="00525171">
        <w:rPr>
          <w:i/>
        </w:rPr>
        <w:t xml:space="preserve"> (</w:t>
      </w:r>
      <w:r w:rsidR="004475ED">
        <w:rPr>
          <w:i/>
        </w:rPr>
        <w:t>piecdesmit četri tūkstoši viens simts astoņdesmit eiro, 17 centi</w:t>
      </w:r>
      <w:r w:rsidRPr="00525171">
        <w:t xml:space="preserve">). </w:t>
      </w:r>
    </w:p>
    <w:p w:rsidR="005166C9" w:rsidRPr="00525171" w:rsidRDefault="005166C9" w:rsidP="005166C9">
      <w:pPr>
        <w:tabs>
          <w:tab w:val="left" w:pos="567"/>
        </w:tabs>
        <w:jc w:val="both"/>
      </w:pPr>
      <w:r w:rsidRPr="00525171">
        <w:tab/>
      </w:r>
    </w:p>
    <w:p w:rsidR="005166C9" w:rsidRPr="00525171" w:rsidRDefault="005166C9" w:rsidP="005166C9">
      <w:pPr>
        <w:tabs>
          <w:tab w:val="left" w:pos="567"/>
        </w:tabs>
        <w:jc w:val="both"/>
      </w:pPr>
      <w:r w:rsidRPr="00525171">
        <w:t>2.3. Līguma darbības laikā Degvielas cena ir degvielas uzpildes stacijā degvielas 1 (viena) litra mazumtirdzniecības cena iegādes brīdī, kurai tiek piemērota Līguma 2.4.apakšpunktā noteiktā atlaide.</w:t>
      </w:r>
    </w:p>
    <w:p w:rsidR="005166C9" w:rsidRPr="00046D81" w:rsidRDefault="005166C9" w:rsidP="005166C9">
      <w:pPr>
        <w:jc w:val="both"/>
      </w:pPr>
      <w:r w:rsidRPr="00525171">
        <w:t xml:space="preserve">2.4. </w:t>
      </w:r>
      <w:r w:rsidRPr="00046D81">
        <w:t>Piegādātājs  piešķir Pasūtītājam šādas pastāvīgas atlaides no mazumtirdzniecības cenas degvielas iegādei Latvijas Republikas teritorijā esošajās degvielas uzpildes stacijās pirkuma veikšanas brīdī:</w:t>
      </w:r>
    </w:p>
    <w:p w:rsidR="005166C9" w:rsidRPr="00525171" w:rsidRDefault="005166C9" w:rsidP="005166C9">
      <w:pPr>
        <w:tabs>
          <w:tab w:val="right" w:pos="9525"/>
        </w:tabs>
        <w:ind w:left="720"/>
        <w:jc w:val="both"/>
      </w:pPr>
      <w:r w:rsidRPr="00525171">
        <w:t xml:space="preserve">2.4.1.  benzīna Ai95E  1 (viena) litra  mazumtirdzniecības cenai atlaidi -  EUR </w:t>
      </w:r>
      <w:r w:rsidR="007E52B0">
        <w:t>_______</w:t>
      </w:r>
      <w:r w:rsidR="00046D81">
        <w:t xml:space="preserve"> </w:t>
      </w:r>
      <w:r w:rsidRPr="00525171">
        <w:t>bez PVN;</w:t>
      </w:r>
    </w:p>
    <w:p w:rsidR="005166C9" w:rsidRPr="00525171" w:rsidRDefault="005166C9" w:rsidP="005166C9">
      <w:pPr>
        <w:tabs>
          <w:tab w:val="right" w:pos="9525"/>
        </w:tabs>
        <w:ind w:left="720"/>
        <w:jc w:val="both"/>
      </w:pPr>
      <w:r w:rsidRPr="00525171">
        <w:t xml:space="preserve">2.4.2. dīzeļdegvielas 1 (viena) litra  mazumtirdzniecības cenai atlaidi -  EUR </w:t>
      </w:r>
      <w:r w:rsidR="007E52B0">
        <w:t>________</w:t>
      </w:r>
      <w:r w:rsidRPr="00525171">
        <w:t xml:space="preserve"> bez PVN.</w:t>
      </w:r>
    </w:p>
    <w:p w:rsidR="005166C9" w:rsidRPr="00525171" w:rsidRDefault="005166C9" w:rsidP="005166C9">
      <w:pPr>
        <w:jc w:val="both"/>
      </w:pPr>
      <w:r w:rsidRPr="00525171">
        <w:t>2.5. Līguma 2.4. apakšpunktā minētās atlaides ir nemainīgas un ir spēkā visā Līguma darbības laikā.</w:t>
      </w:r>
    </w:p>
    <w:p w:rsidR="005166C9" w:rsidRDefault="005166C9" w:rsidP="005166C9">
      <w:pPr>
        <w:tabs>
          <w:tab w:val="left" w:pos="567"/>
        </w:tabs>
        <w:jc w:val="both"/>
        <w:rPr>
          <w:bCs/>
          <w:color w:val="000000"/>
        </w:rPr>
      </w:pPr>
      <w:r w:rsidRPr="00525171">
        <w:t xml:space="preserve">2.6. </w:t>
      </w:r>
      <w:r w:rsidRPr="00525171">
        <w:rPr>
          <w:bCs/>
          <w:color w:val="000000"/>
        </w:rPr>
        <w:t>Pasūtītājam ir tiesības pēc nepieciešamības iegādāties preci vajadzīgajā apjomā pa veidiem, neizmantojot visu plānoto apjomu, atbilstoši tehniskajai specifikācijai, Līguma 2.2.punktā noteiktās līgumcenas ietvaros.</w:t>
      </w:r>
    </w:p>
    <w:p w:rsidR="005166C9" w:rsidRPr="00525171" w:rsidRDefault="005166C9" w:rsidP="005166C9">
      <w:pPr>
        <w:jc w:val="both"/>
        <w:rPr>
          <w:sz w:val="16"/>
          <w:szCs w:val="16"/>
        </w:rPr>
      </w:pPr>
    </w:p>
    <w:p w:rsidR="005166C9" w:rsidRPr="00525171" w:rsidRDefault="005166C9" w:rsidP="005166C9">
      <w:pPr>
        <w:jc w:val="both"/>
        <w:rPr>
          <w:b/>
        </w:rPr>
      </w:pPr>
      <w:r w:rsidRPr="00525171">
        <w:rPr>
          <w:b/>
        </w:rPr>
        <w:t>3. Degvielas kartes saņemšanas,  degvielas iegādes un norēķinu kārtība.</w:t>
      </w:r>
    </w:p>
    <w:p w:rsidR="005166C9" w:rsidRPr="00525171" w:rsidRDefault="005166C9" w:rsidP="005166C9">
      <w:pPr>
        <w:jc w:val="both"/>
        <w:rPr>
          <w:b/>
          <w:sz w:val="16"/>
          <w:szCs w:val="16"/>
        </w:rPr>
      </w:pPr>
    </w:p>
    <w:p w:rsidR="005166C9" w:rsidRPr="00525171" w:rsidRDefault="005166C9" w:rsidP="005166C9">
      <w:pPr>
        <w:jc w:val="both"/>
      </w:pPr>
      <w:r w:rsidRPr="00525171">
        <w:t xml:space="preserve">3.1.   Piegādātājs  nodrošina, ka Pasūtītājs var iegādāties degvielu Piegādātāja  rīcībā esošās degvielas uzpildes stacijās visā Latvijas teritorijā, pēc nepieciešamības, 24 (divdesmit četras) stundas diennaktī, 7 </w:t>
      </w:r>
      <w:r w:rsidRPr="00525171">
        <w:lastRenderedPageBreak/>
        <w:t xml:space="preserve">(septiņas) dienas nedēļā, visā Līguma darbības laikā.  </w:t>
      </w:r>
    </w:p>
    <w:p w:rsidR="005166C9" w:rsidRPr="00525171" w:rsidRDefault="005166C9" w:rsidP="005166C9">
      <w:pPr>
        <w:jc w:val="both"/>
      </w:pPr>
      <w:r w:rsidRPr="00525171">
        <w:t>3.2.   Pasūtītājs bez papildus samaksas saņem Degvielu ar pēcapmaksu, izmantojot Piegādātāja  izsniegtās Degvielas kartes, kuras Pasūtītājam bez maksas izgatavo un izsniedz Piegādātājs.</w:t>
      </w:r>
    </w:p>
    <w:p w:rsidR="005166C9" w:rsidRPr="00525171" w:rsidRDefault="005166C9" w:rsidP="005166C9">
      <w:pPr>
        <w:jc w:val="both"/>
      </w:pPr>
      <w:r w:rsidRPr="00525171">
        <w:t xml:space="preserve">3.3.   Pasūtītājs 3 (trīs) darba dienu laikā pēc līguma  abpusējas parakstīšanas paziņo Piegādātājam  nepieciešamo kredītkaršu skaitu. Degvielas karšu skaits Līguma izpildes laikā var mainīties. </w:t>
      </w:r>
    </w:p>
    <w:p w:rsidR="005166C9" w:rsidRPr="00525171" w:rsidRDefault="005166C9" w:rsidP="005166C9">
      <w:pPr>
        <w:jc w:val="both"/>
        <w:rPr>
          <w:bCs/>
        </w:rPr>
      </w:pPr>
      <w:r w:rsidRPr="00525171">
        <w:t xml:space="preserve">3.4.   Piegādātājs  </w:t>
      </w:r>
      <w:r w:rsidR="000F0705">
        <w:t>5</w:t>
      </w:r>
      <w:r w:rsidRPr="00525171">
        <w:t xml:space="preserve"> </w:t>
      </w:r>
      <w:r w:rsidRPr="00525171">
        <w:rPr>
          <w:i/>
        </w:rPr>
        <w:t>(</w:t>
      </w:r>
      <w:r w:rsidR="00AF095B" w:rsidRPr="00AF095B">
        <w:rPr>
          <w:i/>
        </w:rPr>
        <w:t>piecu</w:t>
      </w:r>
      <w:r w:rsidRPr="00AF095B">
        <w:rPr>
          <w:i/>
        </w:rPr>
        <w:t>)</w:t>
      </w:r>
      <w:r w:rsidRPr="00525171">
        <w:t xml:space="preserve"> kalendāro dienu laikā pēc karšu skaita saņemšanas izsniedz Pasūtītājam kartes ar piešķirto kredītu, </w:t>
      </w:r>
      <w:r w:rsidRPr="00525171">
        <w:rPr>
          <w:bCs/>
        </w:rPr>
        <w:t>kāds ir norādīts Pasūtītāja  pieteikumā</w:t>
      </w:r>
      <w:r w:rsidRPr="00525171">
        <w:t xml:space="preserve"> un karšu lietošanas noteikumus.</w:t>
      </w:r>
      <w:r w:rsidRPr="00525171">
        <w:rPr>
          <w:bCs/>
        </w:rPr>
        <w:t xml:space="preserve"> </w:t>
      </w:r>
    </w:p>
    <w:p w:rsidR="005166C9" w:rsidRPr="00525171" w:rsidRDefault="005166C9" w:rsidP="005166C9">
      <w:pPr>
        <w:jc w:val="both"/>
      </w:pPr>
      <w:r w:rsidRPr="00525171">
        <w:t>3.5.   Piegādātājs  rakstiski informē Pasūtītāju par pārmaiņām karšu lietošanas noteikumos ne vēlāk kā 1 (vienu) mēnesi pirms to spēkā stāšanās.</w:t>
      </w:r>
    </w:p>
    <w:p w:rsidR="005166C9" w:rsidRPr="00525171" w:rsidRDefault="005166C9" w:rsidP="005166C9">
      <w:pPr>
        <w:jc w:val="both"/>
        <w:rPr>
          <w:b/>
          <w:bCs/>
        </w:rPr>
      </w:pPr>
      <w:r w:rsidRPr="00525171">
        <w:rPr>
          <w:bCs/>
        </w:rPr>
        <w:t xml:space="preserve">3.6.  Pasūtītājs  apņemas ievērot </w:t>
      </w:r>
      <w:r w:rsidRPr="00525171">
        <w:t xml:space="preserve">Piegādātāja  </w:t>
      </w:r>
      <w:r w:rsidRPr="00525171">
        <w:rPr>
          <w:bCs/>
        </w:rPr>
        <w:t>norādījumus, kas attiecas uz Degvielas karšu izmantošanu.</w:t>
      </w:r>
    </w:p>
    <w:p w:rsidR="005166C9" w:rsidRPr="00525171" w:rsidRDefault="005166C9" w:rsidP="005166C9">
      <w:pPr>
        <w:jc w:val="both"/>
      </w:pPr>
      <w:r w:rsidRPr="00525171">
        <w:t>3.7.   Piegādātājs  nodrošina, lai degvielas uzpildes stacijās Degvielas saņēmējam  (Pasūtītāja darbiniekam, kuru rīcībā ir nodotas Piegādātāja  Degvielas kartes attiecīgās)  par katru Degvielas uzpildīšanas gadījumu Piegādātāja  degvielas uzpildes stacija izsniedz izdruku – čeku par veikto operāciju, no kura salasāmā veidā var noteikt izsniegšanas datumu un laiku, izsniegtās degvielas veidu, daudzumu, mazumtirdzniecības cenu, PVN, kopsummu, Degvielas kartes numuru u.c. tiesību aktos paredzētu informāciju.</w:t>
      </w:r>
    </w:p>
    <w:p w:rsidR="005166C9" w:rsidRPr="00525171" w:rsidRDefault="005166C9" w:rsidP="005166C9">
      <w:pPr>
        <w:jc w:val="both"/>
      </w:pPr>
      <w:r w:rsidRPr="00525171">
        <w:t xml:space="preserve">3.8.    Gadījumā, ja Degvielas karte tiek bojāta, Piegādātājs  bez papildus samaksas apmaina to  pret derīgu, </w:t>
      </w:r>
      <w:r w:rsidR="00751E7A">
        <w:t xml:space="preserve">5 </w:t>
      </w:r>
      <w:r w:rsidRPr="00525171">
        <w:rPr>
          <w:i/>
        </w:rPr>
        <w:t>(</w:t>
      </w:r>
      <w:r w:rsidR="00751E7A">
        <w:rPr>
          <w:i/>
        </w:rPr>
        <w:t xml:space="preserve">piecu) </w:t>
      </w:r>
      <w:r w:rsidRPr="00525171">
        <w:t>darba dienu laikā pēc</w:t>
      </w:r>
      <w:r w:rsidRPr="00525171">
        <w:rPr>
          <w:i/>
        </w:rPr>
        <w:t xml:space="preserve"> </w:t>
      </w:r>
      <w:r w:rsidRPr="00525171">
        <w:t>bojātās Degvielas kartes iesniegšanas dienas Piegādātājam.</w:t>
      </w:r>
    </w:p>
    <w:p w:rsidR="005166C9" w:rsidRPr="00525171" w:rsidRDefault="005166C9" w:rsidP="005166C9">
      <w:pPr>
        <w:jc w:val="both"/>
      </w:pPr>
      <w:r w:rsidRPr="00525171">
        <w:t xml:space="preserve">3.9. Ja Degvielas karte tiek pazaudēta vai prettiesiski nonāk trešās personas valdījumā Pasūtītājs par to nekavējoties, bet ne vēlāk kā 24 (divdesmit četru) stundu laikā ziņo Piegādātājam rakstiskā veidā uz e-pastu: </w:t>
      </w:r>
      <w:hyperlink r:id="rId8" w:history="1">
        <w:r w:rsidR="00070AB2" w:rsidRPr="009D5A15">
          <w:rPr>
            <w:rStyle w:val="Hipersaite"/>
          </w:rPr>
          <w:t>neste.kartes@neste.com</w:t>
        </w:r>
      </w:hyperlink>
      <w:r w:rsidR="00070AB2">
        <w:t xml:space="preserve"> </w:t>
      </w:r>
      <w:r w:rsidRPr="00070AB2">
        <w:t xml:space="preserve">un/vai mutiski pa tālruni </w:t>
      </w:r>
      <w:r w:rsidR="000F0705" w:rsidRPr="00070AB2">
        <w:t>67092555</w:t>
      </w:r>
      <w:r w:rsidR="00751E7A" w:rsidRPr="00070AB2">
        <w:t>,</w:t>
      </w:r>
      <w:r w:rsidRPr="00525171">
        <w:t xml:space="preserve"> norādot Degvielas kartes numuru. Pēc paziņojuma saņemšanas, Degvielas karti Piegādātājs nekavējoties slēdz. Pasūtītājs neatbild par turpmākajiem darījumiem ar Degvielas karti, ja ir ievērota šajā Līguma punktā noteiktā procedūra.</w:t>
      </w:r>
    </w:p>
    <w:p w:rsidR="005166C9" w:rsidRPr="00525171" w:rsidRDefault="005166C9" w:rsidP="005166C9">
      <w:pPr>
        <w:jc w:val="both"/>
      </w:pPr>
      <w:r w:rsidRPr="00525171">
        <w:t xml:space="preserve">3.10. Par katru norēķinu periodu – 1 (viens) kalendārais mēnesis, līdz nākamā mēneša 5. (piektajam) </w:t>
      </w:r>
      <w:r w:rsidRPr="009A69E9">
        <w:t>datumam Piegādātājs iesniedz Pasūtītājam</w:t>
      </w:r>
      <w:r w:rsidR="009A69E9" w:rsidRPr="009A69E9">
        <w:t xml:space="preserve"> uz e-pastu: </w:t>
      </w:r>
      <w:hyperlink r:id="rId9" w:tgtFrame="_blank" w:history="1">
        <w:r w:rsidR="009A69E9" w:rsidRPr="009A69E9">
          <w:rPr>
            <w:rStyle w:val="Hipersaite"/>
            <w:color w:val="1155CC"/>
            <w:shd w:val="clear" w:color="auto" w:fill="FFFFFF"/>
          </w:rPr>
          <w:t>dome@daugavpilsnovads.lv</w:t>
        </w:r>
      </w:hyperlink>
      <w:r w:rsidRPr="009A69E9">
        <w:t xml:space="preserve"> pārskatu par konta</w:t>
      </w:r>
      <w:r w:rsidRPr="00525171">
        <w:t xml:space="preserve"> stāvokli, kurā ir noradītas visas ar Degvielas kartēm veiktās operācijas, saņemtās Degvielas veids, daudzums, cena, atlaide un apmaksas summa, un atbilstošu rēķinu par saņemto degvielu.</w:t>
      </w:r>
    </w:p>
    <w:p w:rsidR="005166C9" w:rsidRPr="00525171" w:rsidRDefault="005166C9" w:rsidP="005166C9">
      <w:pPr>
        <w:jc w:val="both"/>
      </w:pPr>
      <w:r w:rsidRPr="00525171">
        <w:t>3.11. Rēķinu Piegādātājs  sagatavo un iesniedz elektroniskā vai papīra formā.</w:t>
      </w:r>
    </w:p>
    <w:p w:rsidR="005166C9" w:rsidRPr="00525171" w:rsidRDefault="005166C9" w:rsidP="005166C9">
      <w:pPr>
        <w:jc w:val="both"/>
      </w:pPr>
      <w:r w:rsidRPr="00525171">
        <w:t>3.12. Pasūtītājs samaksā Piegādātājam  par faktiski piegādāto Degvielu par norēķinu periodu – 1 (vienu) kalendāro mēnesi, bezskaidras naudas norēķinu veidā, pamatojoties uz Piegādātāja iesniegto rēķinu, 30 (trīsdesmit) dienu laikā pēc 3.10. punktā minētā pārskata akceptēšanas un rēķina saņemšanas, pārskaitot naudas summu uz rēķinā norādīto norēķinu kontu.</w:t>
      </w:r>
    </w:p>
    <w:p w:rsidR="005166C9" w:rsidRPr="00525171" w:rsidRDefault="005166C9" w:rsidP="005166C9">
      <w:pPr>
        <w:jc w:val="both"/>
      </w:pPr>
      <w:r w:rsidRPr="00525171">
        <w:t>3.13. Par samaksas dienu uzskatāma diena, kad Pasūtītājs pārskaitījis rēķinā norādīto summu uz Piegādātāja rēķinā noradīto norēķinu kontu.</w:t>
      </w:r>
    </w:p>
    <w:p w:rsidR="005166C9" w:rsidRPr="00525171" w:rsidRDefault="005166C9" w:rsidP="005166C9">
      <w:pPr>
        <w:jc w:val="both"/>
      </w:pPr>
      <w:r w:rsidRPr="00525171">
        <w:t>3.14. Pasūtītājs ir tiesīgs neapmaksāt rēķinu par iegādāto Degvielu, ja konkrētajā norēķina mēnesī ar ekspertīzes eksperta atzinumu tika konstatēta nekvalitatīva Degviela, kā rezultātā Pasūtītājam radušies zaudējumi, līdz brīdim, kamēr Piegādātājs nav atlīdzinājis visus Pasūtītājam radušos zaudējumus, kā arī gadījumā, ja starp Pusēm ir strīds par pārdotās Degvielas apjomu.</w:t>
      </w:r>
    </w:p>
    <w:p w:rsidR="005166C9" w:rsidRPr="00525171" w:rsidRDefault="005166C9" w:rsidP="005166C9">
      <w:pPr>
        <w:jc w:val="both"/>
        <w:rPr>
          <w:sz w:val="16"/>
          <w:szCs w:val="16"/>
        </w:rPr>
      </w:pPr>
    </w:p>
    <w:p w:rsidR="005166C9" w:rsidRPr="00525171" w:rsidRDefault="005166C9" w:rsidP="005166C9">
      <w:pPr>
        <w:jc w:val="both"/>
        <w:rPr>
          <w:b/>
        </w:rPr>
      </w:pPr>
      <w:r w:rsidRPr="00525171">
        <w:rPr>
          <w:b/>
        </w:rPr>
        <w:t>4. Degvielas kvalitāte</w:t>
      </w:r>
    </w:p>
    <w:p w:rsidR="005166C9" w:rsidRPr="00525171" w:rsidRDefault="005166C9" w:rsidP="005166C9">
      <w:pPr>
        <w:jc w:val="both"/>
        <w:rPr>
          <w:b/>
          <w:sz w:val="16"/>
          <w:szCs w:val="16"/>
        </w:rPr>
      </w:pPr>
    </w:p>
    <w:p w:rsidR="005166C9" w:rsidRPr="00525171" w:rsidRDefault="005166C9" w:rsidP="005166C9">
      <w:pPr>
        <w:jc w:val="both"/>
      </w:pPr>
      <w:r w:rsidRPr="00525171">
        <w:t xml:space="preserve">4.1. Degvielai, kas tiek pārdota saskaņā ar Līguma  un tehniskās specifikācijas noteikumiem, jāatbilst izgatavotājrūpnīcas izsniegtajam atbilstības (kvalitātes) </w:t>
      </w:r>
      <w:smartTag w:uri="schemas-tilde-lv/tildestengine" w:element="veidnes">
        <w:smartTagPr>
          <w:attr w:name="text" w:val="sertifikātam"/>
          <w:attr w:name="id" w:val="-1"/>
          <w:attr w:name="baseform" w:val="sertifikāt|s"/>
        </w:smartTagPr>
        <w:r w:rsidRPr="00525171">
          <w:t>sertifikātam</w:t>
        </w:r>
      </w:smartTag>
      <w:r w:rsidRPr="00525171">
        <w:t xml:space="preserve"> un Latvijas Republikas normatīvo aktu un standartu prasībām. </w:t>
      </w:r>
    </w:p>
    <w:p w:rsidR="005166C9" w:rsidRPr="00525171" w:rsidRDefault="005166C9" w:rsidP="005166C9">
      <w:pPr>
        <w:jc w:val="both"/>
      </w:pPr>
      <w:r w:rsidRPr="00525171">
        <w:t>4.2. Pretenzijas par Degvielas kvalitāti Pasūtītājs iesniedz Piegādātājam rakstiskā veidā 5 (piecu) darba dienu laikā no Degvielas saņemšanas dienas, ko apliecina attiecīgās DUS kases čeka izdruka, saskaņā ar Latvijas Republikas normatīvajiem aktiem</w:t>
      </w:r>
    </w:p>
    <w:p w:rsidR="005166C9" w:rsidRPr="00525171" w:rsidRDefault="005166C9" w:rsidP="005166C9">
      <w:pPr>
        <w:tabs>
          <w:tab w:val="left" w:pos="0"/>
        </w:tabs>
        <w:jc w:val="both"/>
      </w:pPr>
      <w:r w:rsidRPr="00525171">
        <w:t>4.3. Gadījumā, kad tikusi iegādāta nekvalitatīva Degviela, kā rezultātā Pasūtītājam ir radušies zaudējumi, Puses sastāda aktu, veic atbilstošu ekspertīzi un vienojas par zaudējumu atlīdzību, ievērojot šī punkta noteikumus. Šajā gadījumā Piegādātājs atlīdzina Pasūtītājam visus zaudējumus, kas tam radušies minētā sakarā (transporta līdzekļu remonts, detaļu nomaiņa, ekspertīzes izdevumi u.c.), 5 (piecu) darba dienu laikā pēc Pasūtītāja pretenzijas un to pamatojošo dokumentu saņemšanas un akta sastādīšanas.</w:t>
      </w:r>
    </w:p>
    <w:p w:rsidR="005166C9" w:rsidRPr="00525171" w:rsidRDefault="005166C9" w:rsidP="005166C9">
      <w:pPr>
        <w:jc w:val="both"/>
      </w:pPr>
      <w:r w:rsidRPr="00525171">
        <w:t xml:space="preserve">4.4. Mainoties Eiropas Savienības un/vai Latvijas Republikā pastāvošajiem normatīviem un/vai </w:t>
      </w:r>
      <w:r w:rsidRPr="00525171">
        <w:lastRenderedPageBreak/>
        <w:t>standartiem attiecība uz Degvielas kvalitāti, piegādātajai Degvielai jāatbilst jaunajiem normatīviem un/vai standartiem, neatkarīgi no Degvielas nosaukuma iespējamās maiņas.</w:t>
      </w:r>
    </w:p>
    <w:p w:rsidR="005166C9" w:rsidRPr="00525171" w:rsidRDefault="005166C9" w:rsidP="005166C9">
      <w:pPr>
        <w:jc w:val="both"/>
      </w:pPr>
      <w:r w:rsidRPr="00525171">
        <w:t>4.5. Pretenzijas, kas saistītas ar līgumsaistību izpildi, Pusēm ir jāizskata 10 (desmit) dienu laikā no pretenziju saņemšanas dienas.</w:t>
      </w:r>
    </w:p>
    <w:p w:rsidR="005166C9" w:rsidRPr="00525171" w:rsidRDefault="005166C9" w:rsidP="005166C9">
      <w:pPr>
        <w:ind w:left="2124" w:firstLine="708"/>
        <w:jc w:val="both"/>
        <w:rPr>
          <w:b/>
          <w:sz w:val="16"/>
          <w:szCs w:val="16"/>
        </w:rPr>
      </w:pPr>
    </w:p>
    <w:p w:rsidR="005166C9" w:rsidRPr="00525171" w:rsidRDefault="005166C9" w:rsidP="005166C9">
      <w:pPr>
        <w:jc w:val="both"/>
        <w:rPr>
          <w:b/>
        </w:rPr>
      </w:pPr>
      <w:r w:rsidRPr="00525171">
        <w:rPr>
          <w:b/>
        </w:rPr>
        <w:t>5. Pušu atbildība</w:t>
      </w:r>
    </w:p>
    <w:p w:rsidR="005166C9" w:rsidRPr="00525171" w:rsidRDefault="005166C9" w:rsidP="005166C9">
      <w:pPr>
        <w:ind w:left="2124" w:firstLine="708"/>
        <w:jc w:val="both"/>
        <w:rPr>
          <w:b/>
          <w:sz w:val="16"/>
          <w:szCs w:val="16"/>
        </w:rPr>
      </w:pPr>
    </w:p>
    <w:p w:rsidR="005166C9" w:rsidRPr="00525171" w:rsidRDefault="005166C9" w:rsidP="005166C9">
      <w:pPr>
        <w:jc w:val="both"/>
      </w:pPr>
      <w:r w:rsidRPr="00525171">
        <w:t xml:space="preserve">5.1. Piegādātājs ir atbildīgs par Līguma 4.3.punktā noteiktā zaudējumu atlīdzības termiņa ievērošanu un tā nepildīšanas gadījumā Pasūtītājs ir tiesīgs prasīt no Piegādātāja līgumsodu 0,1% (viena desmitā daļa no viena procenta) apmērā no zaudējumu summas, bet ne vairāk kā 10% no kopējās līgumcenas.  </w:t>
      </w:r>
    </w:p>
    <w:p w:rsidR="005166C9" w:rsidRPr="00525171" w:rsidRDefault="005166C9" w:rsidP="005166C9">
      <w:pPr>
        <w:jc w:val="both"/>
      </w:pPr>
      <w:r w:rsidRPr="00525171">
        <w:t>5.2. Pasūtītājs ir atbildīgs par norēķina termiņu ievērošanu, un kavējuma gadījumā Piegādātājs ir tiesīgs prasīt līgumsoda samaksu 0,1% (viena desmitā daļa no viena procenta) apmērā no kavētās norēķina summas par katru kavējuma dienu, bet kopsummā ne vairāk kā 10% (desmit procenti) no kavētās norēķinu summas.</w:t>
      </w:r>
    </w:p>
    <w:p w:rsidR="005166C9" w:rsidRPr="00525171" w:rsidRDefault="005166C9" w:rsidP="005166C9">
      <w:pPr>
        <w:jc w:val="both"/>
      </w:pPr>
      <w:r w:rsidRPr="00525171">
        <w:t>Līguma 5.1. un 5.2. punktos noteikto līgumsodu samaksa neatbrīvo Puses no savu pienākumu izpildes.</w:t>
      </w:r>
    </w:p>
    <w:p w:rsidR="005166C9" w:rsidRPr="00525171" w:rsidRDefault="005166C9" w:rsidP="005166C9">
      <w:pPr>
        <w:jc w:val="both"/>
      </w:pPr>
      <w:r w:rsidRPr="00525171">
        <w:t>5.3. Pasūtītājam ir tiesības vienpusēji ieturēt Piegādātāja  maksājamo līgumsodu no līgumā noteiktajiem Pasūtītāja maksājumiem.</w:t>
      </w:r>
    </w:p>
    <w:p w:rsidR="005166C9" w:rsidRPr="00525171" w:rsidRDefault="005166C9" w:rsidP="005166C9">
      <w:pPr>
        <w:jc w:val="both"/>
      </w:pPr>
      <w:r w:rsidRPr="00525171">
        <w:t>5.4. Puses neatbild par saistību nesavlaicīgu izpildi vai neizpildi nepārvaramas varas dēļ, tas ir tādu apstākļu dēļ, kurus Puses nevarēja paredzēt un kuru novēršana nebija no tam atkarīga. Lai atbrīvotos no atbildības, par šādiem apstākļiem ir nekavējoši jāinformē otra Puse.</w:t>
      </w:r>
    </w:p>
    <w:p w:rsidR="005166C9" w:rsidRPr="00525171" w:rsidRDefault="005166C9" w:rsidP="005166C9">
      <w:pPr>
        <w:jc w:val="both"/>
      </w:pPr>
    </w:p>
    <w:p w:rsidR="005166C9" w:rsidRPr="00525171" w:rsidRDefault="005166C9" w:rsidP="005166C9">
      <w:pPr>
        <w:jc w:val="both"/>
        <w:rPr>
          <w:b/>
        </w:rPr>
      </w:pPr>
      <w:r w:rsidRPr="00525171">
        <w:rPr>
          <w:b/>
        </w:rPr>
        <w:t>6. Līguma izpildē iesaistīto apakšuzņēmēju nomaiņa</w:t>
      </w:r>
    </w:p>
    <w:p w:rsidR="005166C9" w:rsidRPr="00525171" w:rsidRDefault="005166C9" w:rsidP="005166C9">
      <w:pPr>
        <w:jc w:val="both"/>
      </w:pPr>
    </w:p>
    <w:p w:rsidR="005166C9" w:rsidRPr="00525171" w:rsidRDefault="005166C9" w:rsidP="005166C9">
      <w:pPr>
        <w:jc w:val="both"/>
      </w:pPr>
      <w:r w:rsidRPr="00525171">
        <w:t xml:space="preserve">6.1.Piegādātājs nav tiesīgs bez rakstiskas saskaņošanas ar </w:t>
      </w:r>
      <w:r w:rsidRPr="00525171">
        <w:rPr>
          <w:bCs/>
          <w:color w:val="000000"/>
        </w:rPr>
        <w:t>Pasūtītāju</w:t>
      </w:r>
      <w:r w:rsidRPr="00525171">
        <w:t xml:space="preserve"> veikt apakšuzņēmēju nomaiņu, kā arī papildu apakšuzņēmēju iesaistīšanu Līguma izpildē. </w:t>
      </w:r>
    </w:p>
    <w:p w:rsidR="005166C9" w:rsidRPr="00525171" w:rsidRDefault="005166C9" w:rsidP="005166C9">
      <w:pPr>
        <w:jc w:val="both"/>
      </w:pPr>
      <w:r w:rsidRPr="00525171">
        <w:t>6.2.</w:t>
      </w:r>
      <w:r w:rsidRPr="00525171">
        <w:tab/>
      </w:r>
      <w:r w:rsidRPr="00525171">
        <w:rPr>
          <w:bCs/>
          <w:color w:val="000000"/>
        </w:rPr>
        <w:t xml:space="preserve">Pasūtītājs </w:t>
      </w:r>
      <w:r w:rsidRPr="00525171">
        <w:t>pieņem lēmumu atļaut vai atteikt apakšuzņēmēju nomaiņu vai jaunu apakšuzņēmēju iesaistīšanu Līguma izpildē iespējami īsā laikā, bet ne vēlāk kā 5 (piecu) darba dienu laikā pēc tam, kad saņēmis visu informāciju un dokumentus, kas nepieciešami lēmuma pieņemšanai saskaņā ar PIL 62.panta noteikumiem.</w:t>
      </w:r>
    </w:p>
    <w:p w:rsidR="005166C9" w:rsidRPr="00525171" w:rsidRDefault="005166C9" w:rsidP="005166C9">
      <w:pPr>
        <w:jc w:val="both"/>
        <w:rPr>
          <w:sz w:val="16"/>
          <w:szCs w:val="16"/>
        </w:rPr>
      </w:pPr>
    </w:p>
    <w:p w:rsidR="005166C9" w:rsidRPr="00525171" w:rsidRDefault="005166C9" w:rsidP="005166C9">
      <w:pPr>
        <w:jc w:val="both"/>
        <w:rPr>
          <w:b/>
        </w:rPr>
      </w:pPr>
      <w:r w:rsidRPr="00525171">
        <w:rPr>
          <w:b/>
        </w:rPr>
        <w:t>7. Līguma spēkā esamība un izbeigšana</w:t>
      </w:r>
    </w:p>
    <w:p w:rsidR="005166C9" w:rsidRPr="00525171" w:rsidRDefault="005166C9" w:rsidP="005166C9">
      <w:pPr>
        <w:jc w:val="both"/>
        <w:rPr>
          <w:b/>
          <w:sz w:val="16"/>
          <w:szCs w:val="16"/>
        </w:rPr>
      </w:pPr>
    </w:p>
    <w:p w:rsidR="005166C9" w:rsidRPr="00525171" w:rsidRDefault="005166C9" w:rsidP="005166C9">
      <w:pPr>
        <w:jc w:val="both"/>
      </w:pPr>
      <w:r w:rsidRPr="00525171">
        <w:t xml:space="preserve">7.1. Šis līgums ir spēkā no tā parakstīšanas dienas  un darbojas  12 (divpadsmit) mēnešus vai līdz Līguma kopējās līgumcenas (Līguma 2.2.punkts) sasniegšanai, atkarībā, kurš no apstākļiem iestājas ātrāk, izņemot gadījumu, kad Līgums zaudē spēku vai tiek pārtraukts, izbeigts saskaņā ar Līguma noteikumiem. </w:t>
      </w:r>
      <w:r w:rsidRPr="00525171">
        <w:rPr>
          <w:bCs/>
        </w:rPr>
        <w:t xml:space="preserve"> Degvielas</w:t>
      </w:r>
      <w:r w:rsidRPr="00525171">
        <w:t xml:space="preserve"> iegāde notiek pakāpeniski, atbilstoši Pasūtītāja nepieciešamajam daudzumam.</w:t>
      </w:r>
    </w:p>
    <w:p w:rsidR="005166C9" w:rsidRPr="00525171" w:rsidRDefault="005166C9" w:rsidP="005166C9">
      <w:pPr>
        <w:jc w:val="both"/>
        <w:rPr>
          <w:bCs/>
        </w:rPr>
      </w:pPr>
      <w:r w:rsidRPr="00525171">
        <w:t>7.2. Parakstot Līgumu, Puses vienojas, ka Līgumā noteiktās tiesības un pienākumi ir personiski un cieši saistīti ar Pusēm, un to cesija vai cita nodošana vai subordinēšana nav pieļaujama bez otras Puses rakstiskas piekrišanas.</w:t>
      </w:r>
    </w:p>
    <w:p w:rsidR="005166C9" w:rsidRPr="00525171" w:rsidRDefault="005166C9" w:rsidP="005166C9">
      <w:pPr>
        <w:suppressAutoHyphens/>
        <w:jc w:val="both"/>
        <w:rPr>
          <w:lang w:eastAsia="ar-SA"/>
        </w:rPr>
      </w:pPr>
      <w:r w:rsidRPr="00525171">
        <w:t xml:space="preserve">7.3. </w:t>
      </w:r>
      <w:r w:rsidRPr="00525171">
        <w:rPr>
          <w:lang w:eastAsia="ar-SA"/>
        </w:rPr>
        <w:t>Visi Līguma grozījumi un papildinājumi ir spēkā tikai tādā gadījumā, ja tie ir rakstiski un abu Pušu pilnvaroto pārstāvju parakstīti un tie ir veikti ievērojot PIL 61.pantu.</w:t>
      </w:r>
    </w:p>
    <w:p w:rsidR="005166C9" w:rsidRPr="00525171" w:rsidRDefault="005166C9" w:rsidP="005166C9">
      <w:pPr>
        <w:jc w:val="both"/>
      </w:pPr>
      <w:r w:rsidRPr="00525171">
        <w:t>7.4. Jebkura Puse ir tiesīga izbeigt šo Līgumu pirms termiņa beigām, rakstiski brīdinot par to otru Pusi vienu mēnesi iepriekš, bet ja otra Puse nepilda savas noteiktās saistības - 10 dienas iepriekš.</w:t>
      </w:r>
    </w:p>
    <w:p w:rsidR="005166C9" w:rsidRPr="00525171" w:rsidRDefault="005166C9" w:rsidP="005166C9">
      <w:pPr>
        <w:pStyle w:val="Default"/>
        <w:numPr>
          <w:ilvl w:val="1"/>
          <w:numId w:val="1"/>
        </w:numPr>
        <w:contextualSpacing/>
        <w:jc w:val="both"/>
        <w:rPr>
          <w:sz w:val="22"/>
          <w:szCs w:val="22"/>
          <w:lang w:val="lv-LV"/>
        </w:rPr>
      </w:pPr>
      <w:r w:rsidRPr="00525171">
        <w:rPr>
          <w:sz w:val="22"/>
          <w:szCs w:val="22"/>
          <w:lang w:val="lv-LV"/>
        </w:rPr>
        <w:t>Pasūtītājs ir tiesīgs vienpusēji atkāpties no Līguma pirms termiņa, ja:</w:t>
      </w:r>
    </w:p>
    <w:p w:rsidR="005166C9" w:rsidRPr="00525171" w:rsidRDefault="005166C9" w:rsidP="005166C9">
      <w:pPr>
        <w:pStyle w:val="Sarakstarindkopa"/>
        <w:numPr>
          <w:ilvl w:val="2"/>
          <w:numId w:val="1"/>
        </w:numPr>
        <w:suppressAutoHyphens/>
        <w:adjustRightInd w:val="0"/>
        <w:jc w:val="both"/>
      </w:pPr>
      <w:r w:rsidRPr="00525171">
        <w:t>tiesa pasludināja Piegādātāja maksātnespēju vai tiek pieņemts lēmums par Piegādātāja likvidāciju vai reorganizāciju, kas traucē Piegādātājam turpināt Līgumā noteikto saistību izpildi;</w:t>
      </w:r>
    </w:p>
    <w:p w:rsidR="005166C9" w:rsidRPr="00525171" w:rsidRDefault="005166C9" w:rsidP="005166C9">
      <w:pPr>
        <w:pStyle w:val="Sarakstarindkopa"/>
        <w:numPr>
          <w:ilvl w:val="2"/>
          <w:numId w:val="1"/>
        </w:numPr>
        <w:suppressAutoHyphens/>
        <w:adjustRightInd w:val="0"/>
        <w:contextualSpacing w:val="0"/>
        <w:jc w:val="both"/>
      </w:pPr>
      <w:r w:rsidRPr="00525171">
        <w:t>nav spēkā licences, kas nepieciešama Piegādātājam, lai nodrošinātu preces pārdošanu;</w:t>
      </w:r>
    </w:p>
    <w:p w:rsidR="005166C9" w:rsidRPr="00525171" w:rsidRDefault="005166C9" w:rsidP="005166C9">
      <w:pPr>
        <w:pStyle w:val="Sarakstarindkopa"/>
        <w:numPr>
          <w:ilvl w:val="2"/>
          <w:numId w:val="1"/>
        </w:numPr>
        <w:suppressAutoHyphens/>
        <w:adjustRightInd w:val="0"/>
        <w:contextualSpacing w:val="0"/>
        <w:jc w:val="both"/>
      </w:pPr>
      <w:r w:rsidRPr="00525171">
        <w:t xml:space="preserve">pēc Līguma noslēgšanas atklājas, ka, iesniedzot piedāvājumu iepirkuma procedūrai, Piegādātājs ir apzināti sniedzis nepatiesu informāciju vai nepatiess izrādās jebkurš tā sniegtais apliecinājums </w:t>
      </w:r>
      <w:r w:rsidRPr="00525171">
        <w:rPr>
          <w:lang w:eastAsia="lv-LV"/>
        </w:rPr>
        <w:t>vai informācija tehniskajā piedāvājumā</w:t>
      </w:r>
      <w:r w:rsidRPr="00525171">
        <w:t>.</w:t>
      </w:r>
    </w:p>
    <w:p w:rsidR="005166C9" w:rsidRPr="00525171" w:rsidRDefault="005166C9" w:rsidP="005166C9">
      <w:pPr>
        <w:pStyle w:val="Sarakstarindkopa"/>
        <w:widowControl/>
        <w:numPr>
          <w:ilvl w:val="1"/>
          <w:numId w:val="1"/>
        </w:numPr>
        <w:suppressAutoHyphens/>
        <w:autoSpaceDE/>
        <w:autoSpaceDN/>
        <w:jc w:val="both"/>
      </w:pPr>
      <w:r w:rsidRPr="00525171">
        <w:t xml:space="preserve">Līguma 7.5.punktā noteiktajos gadījumos Līgums ir uzskatāms par izbeigtu 7 (septītajā) dienā pēc attiecīga Pasūtītāja rakstveida paziņojuma nosūtīšanas Piegādātājam. </w:t>
      </w:r>
    </w:p>
    <w:p w:rsidR="005166C9" w:rsidRPr="00525171" w:rsidRDefault="005166C9" w:rsidP="005166C9">
      <w:pPr>
        <w:pStyle w:val="Sarakstarindkopa"/>
        <w:widowControl/>
        <w:numPr>
          <w:ilvl w:val="1"/>
          <w:numId w:val="1"/>
        </w:numPr>
        <w:suppressAutoHyphens/>
        <w:autoSpaceDE/>
        <w:autoSpaceDN/>
        <w:jc w:val="both"/>
      </w:pPr>
      <w:r w:rsidRPr="00525171">
        <w:t xml:space="preserve">Pasūtītājs vienpusēji izbeidz Līgumu ar Piegādātāju, nemaksājot Piegādātājam līgumsodu, ja līgumu nav iespējams izpildīt tādēļ, ka līguma izpildes laikā ir piemērotas starptautiskās vai nacionālās </w:t>
      </w:r>
      <w:r w:rsidRPr="00525171">
        <w:lastRenderedPageBreak/>
        <w:t>sankcijas vai būtiskas finanšu un kapitāla tirgus intereses ietekmējošas Eiropas Savienības vai Ziemeļatlantijas līguma organizācijas dalībvalsts noteiktās sankcijas (atbilstoši Starptautisko un Latvijas Republikas nacionālo sankciju likuma 11.</w:t>
      </w:r>
      <w:r w:rsidRPr="00525171">
        <w:rPr>
          <w:vertAlign w:val="superscript"/>
        </w:rPr>
        <w:t>1</w:t>
      </w:r>
      <w:r w:rsidRPr="00525171">
        <w:t xml:space="preserve"> pantam).</w:t>
      </w:r>
    </w:p>
    <w:p w:rsidR="005166C9" w:rsidRPr="00525171" w:rsidRDefault="005166C9" w:rsidP="005166C9">
      <w:pPr>
        <w:pStyle w:val="Sarakstarindkopa"/>
        <w:widowControl/>
        <w:numPr>
          <w:ilvl w:val="1"/>
          <w:numId w:val="1"/>
        </w:numPr>
        <w:suppressAutoHyphens/>
        <w:autoSpaceDE/>
        <w:autoSpaceDN/>
        <w:jc w:val="both"/>
      </w:pPr>
      <w:r w:rsidRPr="00525171">
        <w:t xml:space="preserve"> Jebkurā Līguma izbeigšanas gadījumā Puses apņemas izpildīt visas saistības, kas radušās līdz Līguma izbeigšanas brīdim.</w:t>
      </w:r>
    </w:p>
    <w:p w:rsidR="005166C9" w:rsidRPr="00525171" w:rsidRDefault="005166C9" w:rsidP="005166C9">
      <w:pPr>
        <w:pStyle w:val="Sarakstarindkopa"/>
        <w:widowControl/>
        <w:numPr>
          <w:ilvl w:val="1"/>
          <w:numId w:val="1"/>
        </w:numPr>
        <w:suppressAutoHyphens/>
        <w:autoSpaceDE/>
        <w:autoSpaceDN/>
        <w:jc w:val="both"/>
      </w:pPr>
      <w:r w:rsidRPr="00525171">
        <w:t>Visas domstarpības sakarā ar šo Līgumu Puses noregulē savstarpēju pārrunu ceļā vai Latvijas Republikas tiesā, vadoties no Latvijas Republikā spēkā esošajiem normatīvajiem aktiem.</w:t>
      </w:r>
    </w:p>
    <w:p w:rsidR="005166C9" w:rsidRPr="00525171" w:rsidRDefault="005166C9" w:rsidP="005166C9">
      <w:pPr>
        <w:pStyle w:val="Sarakstarindkopa"/>
        <w:widowControl/>
        <w:numPr>
          <w:ilvl w:val="1"/>
          <w:numId w:val="1"/>
        </w:numPr>
        <w:suppressAutoHyphens/>
        <w:autoSpaceDE/>
        <w:autoSpaceDN/>
        <w:jc w:val="both"/>
      </w:pPr>
      <w:r w:rsidRPr="00525171">
        <w:t>Līguma izbeigšanas dienā Pasūtītājs Degvielas kartes nodod Piegādātājam.</w:t>
      </w:r>
    </w:p>
    <w:p w:rsidR="005166C9" w:rsidRPr="00525171" w:rsidRDefault="005166C9" w:rsidP="005166C9">
      <w:pPr>
        <w:jc w:val="both"/>
      </w:pPr>
    </w:p>
    <w:p w:rsidR="005166C9" w:rsidRPr="00525171" w:rsidRDefault="005166C9" w:rsidP="005166C9">
      <w:pPr>
        <w:pStyle w:val="Sarakstarindkopa"/>
        <w:numPr>
          <w:ilvl w:val="0"/>
          <w:numId w:val="1"/>
        </w:numPr>
        <w:suppressAutoHyphens/>
        <w:autoSpaceDE/>
        <w:autoSpaceDN/>
        <w:contextualSpacing w:val="0"/>
        <w:jc w:val="both"/>
        <w:rPr>
          <w:b/>
        </w:rPr>
      </w:pPr>
      <w:r w:rsidRPr="00525171">
        <w:rPr>
          <w:b/>
        </w:rPr>
        <w:t>Pušu pārstāvji</w:t>
      </w:r>
    </w:p>
    <w:p w:rsidR="005166C9" w:rsidRPr="00525171" w:rsidRDefault="005166C9" w:rsidP="005166C9">
      <w:pPr>
        <w:pStyle w:val="Sarakstarindkopa"/>
        <w:ind w:left="360"/>
        <w:jc w:val="both"/>
        <w:rPr>
          <w:b/>
        </w:rPr>
      </w:pPr>
    </w:p>
    <w:p w:rsidR="005166C9" w:rsidRPr="00525171" w:rsidRDefault="005166C9" w:rsidP="005166C9">
      <w:pPr>
        <w:jc w:val="both"/>
      </w:pPr>
      <w:r w:rsidRPr="00525171">
        <w:t xml:space="preserve">8.1. No Pasūtītāja puses par Līguma saistību izpildes kontroli atbildīgā persona: </w:t>
      </w:r>
      <w:r w:rsidR="00007ADB">
        <w:t>_______________</w:t>
      </w:r>
      <w:r w:rsidR="00812561">
        <w:t xml:space="preserve">, tālrunis: </w:t>
      </w:r>
      <w:r w:rsidR="00007ADB">
        <w:t>_____________</w:t>
      </w:r>
      <w:r w:rsidR="00812561">
        <w:rPr>
          <w:rFonts w:ascii="Helvetica" w:hAnsi="Helvetica"/>
          <w:color w:val="333333"/>
          <w:sz w:val="20"/>
          <w:szCs w:val="20"/>
          <w:shd w:val="clear" w:color="auto" w:fill="F6F6F6"/>
        </w:rPr>
        <w:t xml:space="preserve">, </w:t>
      </w:r>
      <w:r w:rsidR="00456FC2">
        <w:t xml:space="preserve">e-pasts: </w:t>
      </w:r>
      <w:hyperlink r:id="rId10" w:history="1">
        <w:r w:rsidR="00007ADB">
          <w:rPr>
            <w:rStyle w:val="Hipersaite"/>
          </w:rPr>
          <w:t>_____________________</w:t>
        </w:r>
      </w:hyperlink>
      <w:r w:rsidRPr="00525171">
        <w:t>.</w:t>
      </w:r>
    </w:p>
    <w:p w:rsidR="005166C9" w:rsidRPr="00525171" w:rsidRDefault="005166C9" w:rsidP="005166C9">
      <w:pPr>
        <w:tabs>
          <w:tab w:val="num" w:pos="567"/>
        </w:tabs>
        <w:jc w:val="both"/>
      </w:pPr>
      <w:r w:rsidRPr="00070AB2">
        <w:t xml:space="preserve">8.2. Atbildīga kontaktpersona par kvalitatīvu Līguma izpildi no Piegādātāja puses, ir </w:t>
      </w:r>
      <w:r w:rsidR="00007ADB">
        <w:t>__________________________</w:t>
      </w:r>
      <w:r w:rsidRPr="00070AB2">
        <w:t xml:space="preserve">, tālrunis: </w:t>
      </w:r>
      <w:r w:rsidR="00007ADB">
        <w:t>________________</w:t>
      </w:r>
      <w:r w:rsidRPr="00070AB2">
        <w:t>, e-pasts</w:t>
      </w:r>
      <w:r w:rsidR="00893E01">
        <w:t>:</w:t>
      </w:r>
      <w:r w:rsidR="000F0705" w:rsidRPr="00070AB2">
        <w:t xml:space="preserve"> </w:t>
      </w:r>
      <w:r w:rsidR="00007ADB">
        <w:t>________________________</w:t>
      </w:r>
      <w:bookmarkStart w:id="0" w:name="_GoBack"/>
      <w:bookmarkEnd w:id="0"/>
      <w:r w:rsidRPr="00070AB2">
        <w:t>.</w:t>
      </w:r>
    </w:p>
    <w:p w:rsidR="005166C9" w:rsidRPr="00525171" w:rsidRDefault="005166C9" w:rsidP="005166C9">
      <w:pPr>
        <w:jc w:val="both"/>
      </w:pPr>
    </w:p>
    <w:p w:rsidR="005166C9" w:rsidRPr="00525171" w:rsidRDefault="005166C9" w:rsidP="005166C9">
      <w:pPr>
        <w:jc w:val="both"/>
        <w:rPr>
          <w:b/>
        </w:rPr>
      </w:pPr>
      <w:r w:rsidRPr="00525171">
        <w:rPr>
          <w:b/>
        </w:rPr>
        <w:t>9. Pārējie noteikumi</w:t>
      </w:r>
    </w:p>
    <w:p w:rsidR="005166C9" w:rsidRPr="00525171" w:rsidRDefault="005166C9" w:rsidP="005166C9">
      <w:pPr>
        <w:jc w:val="both"/>
        <w:rPr>
          <w:b/>
          <w:sz w:val="16"/>
          <w:szCs w:val="16"/>
        </w:rPr>
      </w:pPr>
    </w:p>
    <w:p w:rsidR="005166C9" w:rsidRPr="00525171" w:rsidRDefault="005166C9" w:rsidP="005166C9">
      <w:pPr>
        <w:jc w:val="both"/>
      </w:pPr>
      <w:r w:rsidRPr="00525171">
        <w:t>9.1. Visus jautājumus un strīdus,</w:t>
      </w:r>
      <w:r w:rsidR="00812561">
        <w:t xml:space="preserve"> kas raduš</w:t>
      </w:r>
      <w:r w:rsidRPr="00525171">
        <w:t>ies Līguma izpildes laikā, Puses cenšas atrisināt sarunu ceļā. Ja šādā veidā vienošanos panākt nav iespējams, Puses strīdu risina atbilstīgi spēkā esošajiem Latvijas Republikas normatīvajiem aktiem.</w:t>
      </w:r>
    </w:p>
    <w:p w:rsidR="005166C9" w:rsidRPr="00525171" w:rsidRDefault="005166C9" w:rsidP="005166C9">
      <w:pPr>
        <w:jc w:val="both"/>
      </w:pPr>
      <w:r w:rsidRPr="00525171">
        <w:t>9.2. Jebkādas izmaiņas Līgumā var tikt izdarītas vienīgi pēc abu Pušu rakstiskas vienošanās. Ja Puses nevar vienoties, paliek spēkā iepriekšējie Līguma noteikumi.</w:t>
      </w:r>
    </w:p>
    <w:p w:rsidR="005166C9" w:rsidRPr="00525171" w:rsidRDefault="005166C9" w:rsidP="005166C9">
      <w:pPr>
        <w:tabs>
          <w:tab w:val="left" w:pos="567"/>
        </w:tabs>
        <w:jc w:val="both"/>
      </w:pPr>
      <w:r w:rsidRPr="00525171">
        <w:t>9.3. Puses apņemas nekavējoties rakstiski paziņot viena otrai par savu rekvizītu maiņu.</w:t>
      </w:r>
    </w:p>
    <w:p w:rsidR="005166C9" w:rsidRPr="00525171" w:rsidRDefault="005166C9" w:rsidP="005166C9">
      <w:pPr>
        <w:jc w:val="both"/>
      </w:pPr>
      <w:r w:rsidRPr="00525171">
        <w:t xml:space="preserve">9.4. Līgums sastādīts uz </w:t>
      </w:r>
      <w:r w:rsidR="008664D2">
        <w:t>4</w:t>
      </w:r>
      <w:r w:rsidRPr="00525171">
        <w:t xml:space="preserve"> </w:t>
      </w:r>
      <w:r w:rsidRPr="00525171">
        <w:rPr>
          <w:i/>
        </w:rPr>
        <w:t>(</w:t>
      </w:r>
      <w:r w:rsidR="008664D2">
        <w:rPr>
          <w:i/>
        </w:rPr>
        <w:t>četrām</w:t>
      </w:r>
      <w:r w:rsidRPr="00525171">
        <w:rPr>
          <w:i/>
        </w:rPr>
        <w:t xml:space="preserve">) </w:t>
      </w:r>
      <w:r w:rsidRPr="00525171">
        <w:t xml:space="preserve"> numurētām lapām ar 1.1. apakšpunktā norādīt</w:t>
      </w:r>
      <w:r w:rsidR="008664D2">
        <w:t>iem</w:t>
      </w:r>
      <w:r w:rsidRPr="00525171">
        <w:t xml:space="preserve"> pielikum</w:t>
      </w:r>
      <w:r w:rsidR="008664D2">
        <w:t>iem</w:t>
      </w:r>
      <w:r w:rsidRPr="00525171">
        <w:t xml:space="preserve"> un parakstīts divos eksemplāros, no kuriem viens glabājas pie Pasūtītāja, otrs – pie Piegādātāja. Abiem eksemplāriem ir vienāds juridisks spēks.</w:t>
      </w:r>
    </w:p>
    <w:p w:rsidR="005166C9" w:rsidRPr="00525171" w:rsidRDefault="005166C9" w:rsidP="005166C9">
      <w:pPr>
        <w:jc w:val="both"/>
      </w:pPr>
      <w:r w:rsidRPr="00525171">
        <w:t>9.5. Līgumam ir pievienoti pielikumi – “Tehniskā specifikācija – Tehniskais piedāvājums” un “Finanšu piedāvājums”.</w:t>
      </w:r>
    </w:p>
    <w:p w:rsidR="005166C9" w:rsidRPr="00525171" w:rsidRDefault="005166C9" w:rsidP="005166C9">
      <w:pPr>
        <w:jc w:val="both"/>
      </w:pPr>
    </w:p>
    <w:p w:rsidR="005166C9" w:rsidRDefault="005166C9" w:rsidP="005166C9">
      <w:pPr>
        <w:jc w:val="both"/>
        <w:rPr>
          <w:b/>
        </w:rPr>
      </w:pPr>
      <w:r w:rsidRPr="00525171">
        <w:rPr>
          <w:b/>
        </w:rPr>
        <w:t>10.PUŠU rekvizīti :</w:t>
      </w:r>
    </w:p>
    <w:tbl>
      <w:tblPr>
        <w:tblW w:w="10123" w:type="dxa"/>
        <w:tblInd w:w="-45" w:type="dxa"/>
        <w:tblLayout w:type="fixed"/>
        <w:tblLook w:val="04A0" w:firstRow="1" w:lastRow="0" w:firstColumn="1" w:lastColumn="0" w:noHBand="0" w:noVBand="1"/>
      </w:tblPr>
      <w:tblGrid>
        <w:gridCol w:w="5163"/>
        <w:gridCol w:w="4960"/>
      </w:tblGrid>
      <w:tr w:rsidR="00812561" w:rsidTr="00893E01">
        <w:tc>
          <w:tcPr>
            <w:tcW w:w="5163" w:type="dxa"/>
            <w:tcMar>
              <w:top w:w="0" w:type="dxa"/>
              <w:left w:w="15" w:type="dxa"/>
              <w:bottom w:w="0" w:type="dxa"/>
              <w:right w:w="15" w:type="dxa"/>
            </w:tcMar>
          </w:tcPr>
          <w:p w:rsidR="00812561" w:rsidRPr="00070AB2" w:rsidRDefault="00812561">
            <w:pPr>
              <w:rPr>
                <w:shd w:val="clear" w:color="auto" w:fill="FFFFFF"/>
                <w:lang w:eastAsia="lv-LV"/>
              </w:rPr>
            </w:pPr>
            <w:r w:rsidRPr="00070AB2">
              <w:rPr>
                <w:b/>
                <w:lang w:eastAsia="lv-LV"/>
              </w:rPr>
              <w:t xml:space="preserve">Pasūtītājs: </w:t>
            </w:r>
            <w:r w:rsidRPr="00070AB2">
              <w:rPr>
                <w:lang w:eastAsia="lv-LV"/>
              </w:rPr>
              <w:br/>
            </w:r>
            <w:r w:rsidRPr="00070AB2">
              <w:rPr>
                <w:b/>
                <w:iCs/>
                <w:lang w:eastAsia="lv-LV"/>
              </w:rPr>
              <w:t>Daugavpils novada dome</w:t>
            </w:r>
            <w:r w:rsidRPr="00070AB2">
              <w:rPr>
                <w:lang w:eastAsia="lv-LV"/>
              </w:rPr>
              <w:br/>
              <w:t xml:space="preserve">Reģistrācijas numurs: </w:t>
            </w:r>
            <w:r w:rsidRPr="00070AB2">
              <w:rPr>
                <w:shd w:val="clear" w:color="auto" w:fill="FFFFFF"/>
                <w:lang w:eastAsia="lv-LV"/>
              </w:rPr>
              <w:t>90009117568</w:t>
            </w:r>
            <w:r w:rsidRPr="00070AB2">
              <w:rPr>
                <w:lang w:eastAsia="lv-LV"/>
              </w:rPr>
              <w:br/>
              <w:t xml:space="preserve">Juridiskā adrese: </w:t>
            </w:r>
            <w:r w:rsidRPr="00070AB2">
              <w:rPr>
                <w:shd w:val="clear" w:color="auto" w:fill="FFFFFF"/>
                <w:lang w:eastAsia="lv-LV"/>
              </w:rPr>
              <w:t>Rīgas iela 2, Daugavpils, LV-5401</w:t>
            </w:r>
          </w:p>
          <w:p w:rsidR="00812561" w:rsidRPr="00893E01" w:rsidRDefault="00812561" w:rsidP="00893E01">
            <w:pPr>
              <w:rPr>
                <w:shd w:val="clear" w:color="auto" w:fill="FFFFFF"/>
                <w:lang w:val="fi-FI" w:eastAsia="lv-LV"/>
              </w:rPr>
            </w:pPr>
            <w:r w:rsidRPr="00070AB2">
              <w:rPr>
                <w:lang w:val="fi-FI" w:eastAsia="lv-LV"/>
              </w:rPr>
              <w:t>Banka: Valsts kase</w:t>
            </w:r>
            <w:r w:rsidRPr="00070AB2">
              <w:rPr>
                <w:lang w:val="fi-FI" w:eastAsia="lv-LV"/>
              </w:rPr>
              <w:br/>
              <w:t>Kods: TRELLV22</w:t>
            </w:r>
            <w:r w:rsidRPr="00070AB2">
              <w:rPr>
                <w:lang w:val="fi-FI" w:eastAsia="lv-LV"/>
              </w:rPr>
              <w:br/>
              <w:t>Konta numurs: LV37TREL9807280440200</w:t>
            </w:r>
          </w:p>
        </w:tc>
        <w:tc>
          <w:tcPr>
            <w:tcW w:w="4960" w:type="dxa"/>
            <w:tcMar>
              <w:top w:w="0" w:type="dxa"/>
              <w:left w:w="15" w:type="dxa"/>
              <w:bottom w:w="0" w:type="dxa"/>
              <w:right w:w="15" w:type="dxa"/>
            </w:tcMar>
            <w:hideMark/>
          </w:tcPr>
          <w:p w:rsidR="00812561" w:rsidRPr="00893E01" w:rsidRDefault="00812561">
            <w:pPr>
              <w:rPr>
                <w:b/>
                <w:iCs/>
                <w:lang w:val="fi-FI" w:eastAsia="lv-LV"/>
              </w:rPr>
            </w:pPr>
            <w:r w:rsidRPr="00893E01">
              <w:rPr>
                <w:b/>
                <w:lang w:val="fi-FI" w:eastAsia="lv-LV"/>
              </w:rPr>
              <w:t>Izpildītājs:</w:t>
            </w:r>
            <w:r w:rsidRPr="00893E01">
              <w:rPr>
                <w:lang w:val="fi-FI" w:eastAsia="lv-LV"/>
              </w:rPr>
              <w:t xml:space="preserve"> </w:t>
            </w:r>
            <w:r w:rsidRPr="00893E01">
              <w:rPr>
                <w:lang w:val="fi-FI" w:eastAsia="lv-LV"/>
              </w:rPr>
              <w:br/>
            </w:r>
            <w:r w:rsidR="00893E01">
              <w:rPr>
                <w:b/>
                <w:iCs/>
                <w:lang w:val="fi-FI" w:eastAsia="lv-LV"/>
              </w:rPr>
              <w:t>SIA</w:t>
            </w:r>
            <w:r w:rsidRPr="00893E01">
              <w:rPr>
                <w:b/>
                <w:iCs/>
                <w:lang w:val="fi-FI" w:eastAsia="lv-LV"/>
              </w:rPr>
              <w:t xml:space="preserve"> “NESTE LATVIJA”</w:t>
            </w:r>
          </w:p>
          <w:p w:rsidR="00812561" w:rsidRPr="00456FC2" w:rsidRDefault="00812561">
            <w:pPr>
              <w:rPr>
                <w:shd w:val="clear" w:color="auto" w:fill="FFFFFF"/>
                <w:lang w:val="fi-FI" w:eastAsia="lv-LV"/>
              </w:rPr>
            </w:pPr>
            <w:r w:rsidRPr="00456FC2">
              <w:rPr>
                <w:lang w:val="fi-FI" w:eastAsia="lv-LV"/>
              </w:rPr>
              <w:t xml:space="preserve">Reģistrācijas numurs: </w:t>
            </w:r>
            <w:r w:rsidRPr="00456FC2">
              <w:rPr>
                <w:shd w:val="clear" w:color="auto" w:fill="FFFFFF"/>
                <w:lang w:val="fi-FI" w:eastAsia="lv-LV"/>
              </w:rPr>
              <w:t>40003132723</w:t>
            </w:r>
            <w:r w:rsidRPr="00456FC2">
              <w:rPr>
                <w:lang w:val="fi-FI" w:eastAsia="lv-LV"/>
              </w:rPr>
              <w:br/>
              <w:t xml:space="preserve">Juridiskā adrese: </w:t>
            </w:r>
            <w:r w:rsidRPr="00456FC2">
              <w:rPr>
                <w:shd w:val="clear" w:color="auto" w:fill="FFFFFF"/>
                <w:lang w:val="fi-FI" w:eastAsia="lv-LV"/>
              </w:rPr>
              <w:t>Bauskas iela 58a, Rīga, LV-1004</w:t>
            </w:r>
          </w:p>
          <w:p w:rsidR="00812561" w:rsidRPr="00893E01" w:rsidRDefault="00893E01" w:rsidP="00893E01">
            <w:pPr>
              <w:spacing w:after="200"/>
              <w:rPr>
                <w:sz w:val="22"/>
                <w:szCs w:val="22"/>
                <w:shd w:val="clear" w:color="auto" w:fill="FFFFFF"/>
                <w:lang w:val="en-US" w:eastAsia="lv-LV"/>
              </w:rPr>
            </w:pPr>
            <w:r w:rsidRPr="00893E01">
              <w:rPr>
                <w:lang w:val="en-US" w:eastAsia="lv-LV"/>
              </w:rPr>
              <w:t>Banka: AS ”</w:t>
            </w:r>
            <w:proofErr w:type="spellStart"/>
            <w:r w:rsidRPr="00893E01">
              <w:rPr>
                <w:lang w:val="en-US" w:eastAsia="lv-LV"/>
              </w:rPr>
              <w:t>Swedbank</w:t>
            </w:r>
            <w:proofErr w:type="spellEnd"/>
            <w:r w:rsidRPr="00893E01">
              <w:rPr>
                <w:lang w:val="en-US" w:eastAsia="lv-LV"/>
              </w:rPr>
              <w:t>”</w:t>
            </w:r>
            <w:r w:rsidRPr="00893E01">
              <w:rPr>
                <w:lang w:val="en-US" w:eastAsia="lv-LV"/>
              </w:rPr>
              <w:br/>
            </w:r>
            <w:proofErr w:type="spellStart"/>
            <w:r w:rsidRPr="00893E01">
              <w:rPr>
                <w:lang w:val="en-US" w:eastAsia="lv-LV"/>
              </w:rPr>
              <w:t>Kods</w:t>
            </w:r>
            <w:proofErr w:type="spellEnd"/>
            <w:r w:rsidRPr="00893E01">
              <w:rPr>
                <w:lang w:val="en-US" w:eastAsia="lv-LV"/>
              </w:rPr>
              <w:t>: HABALV22</w:t>
            </w:r>
            <w:r w:rsidR="00812561" w:rsidRPr="00893E01">
              <w:rPr>
                <w:lang w:val="en-US" w:eastAsia="lv-LV"/>
              </w:rPr>
              <w:br/>
            </w:r>
            <w:proofErr w:type="spellStart"/>
            <w:r w:rsidR="00812561" w:rsidRPr="00893E01">
              <w:rPr>
                <w:lang w:val="en-US" w:eastAsia="lv-LV"/>
              </w:rPr>
              <w:t>Konta</w:t>
            </w:r>
            <w:proofErr w:type="spellEnd"/>
            <w:r w:rsidR="00812561" w:rsidRPr="00893E01">
              <w:rPr>
                <w:lang w:val="en-US" w:eastAsia="lv-LV"/>
              </w:rPr>
              <w:t xml:space="preserve"> </w:t>
            </w:r>
            <w:proofErr w:type="spellStart"/>
            <w:r w:rsidR="00812561" w:rsidRPr="00893E01">
              <w:rPr>
                <w:lang w:val="en-US" w:eastAsia="lv-LV"/>
              </w:rPr>
              <w:t>numurs</w:t>
            </w:r>
            <w:proofErr w:type="spellEnd"/>
            <w:r w:rsidR="00812561" w:rsidRPr="00893E01">
              <w:rPr>
                <w:lang w:val="en-US" w:eastAsia="lv-LV"/>
              </w:rPr>
              <w:t xml:space="preserve">: </w:t>
            </w:r>
            <w:r w:rsidRPr="00893E01">
              <w:rPr>
                <w:lang w:val="en-US" w:eastAsia="lv-LV"/>
              </w:rPr>
              <w:t>LV28HABA0001408036200</w:t>
            </w:r>
          </w:p>
        </w:tc>
      </w:tr>
      <w:tr w:rsidR="00812561" w:rsidTr="00893E01">
        <w:trPr>
          <w:trHeight w:val="875"/>
        </w:trPr>
        <w:tc>
          <w:tcPr>
            <w:tcW w:w="5163" w:type="dxa"/>
            <w:tcMar>
              <w:top w:w="0" w:type="dxa"/>
              <w:left w:w="15" w:type="dxa"/>
              <w:bottom w:w="0" w:type="dxa"/>
              <w:right w:w="15" w:type="dxa"/>
            </w:tcMar>
          </w:tcPr>
          <w:p w:rsidR="00812561" w:rsidRDefault="00812561">
            <w:pPr>
              <w:rPr>
                <w:lang w:val="en-US" w:eastAsia="lv-LV"/>
              </w:rPr>
            </w:pPr>
            <w:r>
              <w:rPr>
                <w:lang w:val="en-US" w:eastAsia="lv-LV"/>
              </w:rPr>
              <w:t>____________________________</w:t>
            </w:r>
            <w:proofErr w:type="spellStart"/>
            <w:r w:rsidR="001773AC">
              <w:rPr>
                <w:lang w:val="en-US" w:eastAsia="lv-LV"/>
              </w:rPr>
              <w:t>I.Natarova</w:t>
            </w:r>
            <w:proofErr w:type="spellEnd"/>
            <w:r>
              <w:rPr>
                <w:lang w:val="en-US" w:eastAsia="lv-LV"/>
              </w:rPr>
              <w:t xml:space="preserve"> </w:t>
            </w:r>
          </w:p>
          <w:p w:rsidR="00812561" w:rsidRDefault="00812561">
            <w:pPr>
              <w:adjustRightInd w:val="0"/>
              <w:spacing w:after="160" w:line="254" w:lineRule="auto"/>
              <w:rPr>
                <w:lang w:val="en-US" w:eastAsia="lv-LV"/>
              </w:rPr>
            </w:pPr>
          </w:p>
        </w:tc>
        <w:tc>
          <w:tcPr>
            <w:tcW w:w="4960" w:type="dxa"/>
            <w:tcMar>
              <w:top w:w="0" w:type="dxa"/>
              <w:left w:w="15" w:type="dxa"/>
              <w:bottom w:w="0" w:type="dxa"/>
              <w:right w:w="15" w:type="dxa"/>
            </w:tcMar>
          </w:tcPr>
          <w:p w:rsidR="00812561" w:rsidRPr="00893E01" w:rsidRDefault="00812561" w:rsidP="000F0705">
            <w:pPr>
              <w:adjustRightInd w:val="0"/>
              <w:rPr>
                <w:i/>
                <w:lang w:val="en-US" w:eastAsia="lv-LV"/>
              </w:rPr>
            </w:pPr>
            <w:r w:rsidRPr="00893E01">
              <w:rPr>
                <w:lang w:val="en-US" w:eastAsia="lv-LV"/>
              </w:rPr>
              <w:t>_________________________</w:t>
            </w:r>
            <w:proofErr w:type="spellStart"/>
            <w:r w:rsidR="00893E01" w:rsidRPr="00893E01">
              <w:rPr>
                <w:lang w:val="en-US" w:eastAsia="lv-LV"/>
              </w:rPr>
              <w:t>A.Beiziķis</w:t>
            </w:r>
            <w:proofErr w:type="spellEnd"/>
          </w:p>
          <w:p w:rsidR="000F0705" w:rsidRPr="00893E01" w:rsidRDefault="000F0705" w:rsidP="00893E01">
            <w:pPr>
              <w:adjustRightInd w:val="0"/>
              <w:rPr>
                <w:lang w:val="en-US" w:eastAsia="lv-LV"/>
              </w:rPr>
            </w:pPr>
            <w:r w:rsidRPr="00893E01">
              <w:rPr>
                <w:lang w:val="en-US" w:eastAsia="lv-LV"/>
              </w:rPr>
              <w:t xml:space="preserve">                                                  </w:t>
            </w:r>
            <w:proofErr w:type="spellStart"/>
            <w:r w:rsidRPr="00893E01">
              <w:rPr>
                <w:lang w:val="en-US" w:eastAsia="lv-LV"/>
              </w:rPr>
              <w:t>M.Kauliņš</w:t>
            </w:r>
            <w:proofErr w:type="spellEnd"/>
          </w:p>
        </w:tc>
      </w:tr>
    </w:tbl>
    <w:p w:rsidR="00074230" w:rsidRDefault="00074230" w:rsidP="00893E01">
      <w:pPr>
        <w:jc w:val="center"/>
      </w:pPr>
      <w:r>
        <w:t>ŠIS DOKUMENTS IR PARAKSTĪTS AR DROŠU ELEKTRONISKO PARAKSTU UN SATUR LAIKA ZĪMOGU</w:t>
      </w:r>
    </w:p>
    <w:sectPr w:rsidR="00074230" w:rsidSect="00893E01">
      <w:headerReference w:type="even" r:id="rId11"/>
      <w:headerReference w:type="default" r:id="rId12"/>
      <w:footerReference w:type="even" r:id="rId13"/>
      <w:footerReference w:type="default" r:id="rId14"/>
      <w:headerReference w:type="first" r:id="rId15"/>
      <w:footerReference w:type="first" r:id="rId16"/>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D4A" w:rsidRDefault="000C0D4A" w:rsidP="000C0D4A">
      <w:r>
        <w:separator/>
      </w:r>
    </w:p>
  </w:endnote>
  <w:endnote w:type="continuationSeparator" w:id="0">
    <w:p w:rsidR="000C0D4A" w:rsidRDefault="000C0D4A" w:rsidP="000C0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AB2" w:rsidRDefault="00070AB2">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838620"/>
      <w:docPartObj>
        <w:docPartGallery w:val="Page Numbers (Bottom of Page)"/>
        <w:docPartUnique/>
      </w:docPartObj>
    </w:sdtPr>
    <w:sdtEndPr/>
    <w:sdtContent>
      <w:p w:rsidR="000C0D4A" w:rsidRDefault="000C0D4A">
        <w:pPr>
          <w:pStyle w:val="Kjene"/>
          <w:jc w:val="center"/>
        </w:pPr>
        <w:r>
          <w:fldChar w:fldCharType="begin"/>
        </w:r>
        <w:r>
          <w:instrText>PAGE   \* MERGEFORMAT</w:instrText>
        </w:r>
        <w:r>
          <w:fldChar w:fldCharType="separate"/>
        </w:r>
        <w:r w:rsidR="00007ADB">
          <w:rPr>
            <w:noProof/>
          </w:rPr>
          <w:t>4</w:t>
        </w:r>
        <w:r>
          <w:fldChar w:fldCharType="end"/>
        </w:r>
      </w:p>
    </w:sdtContent>
  </w:sdt>
  <w:p w:rsidR="000C0D4A" w:rsidRDefault="000C0D4A">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AB2" w:rsidRDefault="00070AB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D4A" w:rsidRDefault="000C0D4A" w:rsidP="000C0D4A">
      <w:r>
        <w:separator/>
      </w:r>
    </w:p>
  </w:footnote>
  <w:footnote w:type="continuationSeparator" w:id="0">
    <w:p w:rsidR="000C0D4A" w:rsidRDefault="000C0D4A" w:rsidP="000C0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AB2" w:rsidRDefault="00070AB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AB2" w:rsidRDefault="00070AB2">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AB2" w:rsidRDefault="00070AB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547248"/>
    <w:multiLevelType w:val="multilevel"/>
    <w:tmpl w:val="FF58A198"/>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6C9"/>
    <w:rsid w:val="00007ADB"/>
    <w:rsid w:val="00046D81"/>
    <w:rsid w:val="00070AB2"/>
    <w:rsid w:val="00074230"/>
    <w:rsid w:val="00074303"/>
    <w:rsid w:val="000C0D4A"/>
    <w:rsid w:val="000D56E7"/>
    <w:rsid w:val="000F0705"/>
    <w:rsid w:val="001773AC"/>
    <w:rsid w:val="002D4FCC"/>
    <w:rsid w:val="004475ED"/>
    <w:rsid w:val="00456FC2"/>
    <w:rsid w:val="005166C9"/>
    <w:rsid w:val="00663895"/>
    <w:rsid w:val="006D3CF2"/>
    <w:rsid w:val="00751E7A"/>
    <w:rsid w:val="007E52B0"/>
    <w:rsid w:val="00812561"/>
    <w:rsid w:val="008664D2"/>
    <w:rsid w:val="0088114C"/>
    <w:rsid w:val="00893E01"/>
    <w:rsid w:val="009A69E9"/>
    <w:rsid w:val="00AF095B"/>
    <w:rsid w:val="00BE68A8"/>
    <w:rsid w:val="00DA1E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166C9"/>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FR1">
    <w:name w:val="FR1"/>
    <w:rsid w:val="005166C9"/>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styleId="Sarakstarindkopa">
    <w:name w:val="List Paragraph"/>
    <w:aliases w:val="2,Bullet list,Colorful List - Accent 12,H&amp;P List Paragraph,Normal bullet 2,Strip,Saistīto dokumentu saraksts,PPS_Bullet"/>
    <w:basedOn w:val="Parasts"/>
    <w:link w:val="SarakstarindkopaRakstz"/>
    <w:uiPriority w:val="34"/>
    <w:qFormat/>
    <w:rsid w:val="005166C9"/>
    <w:pPr>
      <w:ind w:left="720"/>
      <w:contextualSpacing/>
    </w:pPr>
  </w:style>
  <w:style w:type="character" w:customStyle="1" w:styleId="SarakstarindkopaRakstz">
    <w:name w:val="Saraksta rindkopa Rakstz."/>
    <w:aliases w:val="2 Rakstz.,Bullet list Rakstz.,Colorful List - Accent 12 Rakstz.,H&amp;P List Paragraph Rakstz.,Normal bullet 2 Rakstz.,Strip Rakstz.,Saistīto dokumentu saraksts Rakstz.,PPS_Bullet Rakstz."/>
    <w:link w:val="Sarakstarindkopa"/>
    <w:uiPriority w:val="34"/>
    <w:qFormat/>
    <w:locked/>
    <w:rsid w:val="005166C9"/>
    <w:rPr>
      <w:rFonts w:ascii="Times New Roman" w:eastAsia="Times New Roman" w:hAnsi="Times New Roman" w:cs="Times New Roman"/>
      <w:sz w:val="24"/>
      <w:szCs w:val="24"/>
    </w:rPr>
  </w:style>
  <w:style w:type="paragraph" w:styleId="Nosaukums">
    <w:name w:val="Title"/>
    <w:basedOn w:val="Parasts"/>
    <w:link w:val="NosaukumsRakstz"/>
    <w:qFormat/>
    <w:rsid w:val="005166C9"/>
    <w:pPr>
      <w:widowControl/>
      <w:autoSpaceDE/>
      <w:autoSpaceDN/>
      <w:ind w:left="40"/>
      <w:jc w:val="center"/>
    </w:pPr>
    <w:rPr>
      <w:b/>
      <w:bCs/>
      <w:i/>
      <w:iCs/>
      <w:sz w:val="28"/>
    </w:rPr>
  </w:style>
  <w:style w:type="character" w:customStyle="1" w:styleId="NosaukumsRakstz">
    <w:name w:val="Nosaukums Rakstz."/>
    <w:basedOn w:val="Noklusjumarindkopasfonts"/>
    <w:link w:val="Nosaukums"/>
    <w:rsid w:val="005166C9"/>
    <w:rPr>
      <w:rFonts w:ascii="Times New Roman" w:eastAsia="Times New Roman" w:hAnsi="Times New Roman" w:cs="Times New Roman"/>
      <w:b/>
      <w:bCs/>
      <w:i/>
      <w:iCs/>
      <w:sz w:val="28"/>
      <w:szCs w:val="24"/>
    </w:rPr>
  </w:style>
  <w:style w:type="paragraph" w:customStyle="1" w:styleId="Default">
    <w:name w:val="Default"/>
    <w:link w:val="DefaultChar"/>
    <w:rsid w:val="005166C9"/>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character" w:customStyle="1" w:styleId="DefaultChar">
    <w:name w:val="Default Char"/>
    <w:link w:val="Default"/>
    <w:locked/>
    <w:rsid w:val="005166C9"/>
    <w:rPr>
      <w:rFonts w:ascii="Times New Roman" w:eastAsia="MS Mincho" w:hAnsi="Times New Roman" w:cs="Times New Roman"/>
      <w:color w:val="000000"/>
      <w:sz w:val="24"/>
      <w:szCs w:val="24"/>
      <w:lang w:val="en-US"/>
    </w:rPr>
  </w:style>
  <w:style w:type="character" w:customStyle="1" w:styleId="iubsearch-contractname">
    <w:name w:val="iubsearch-contractname"/>
    <w:rsid w:val="005166C9"/>
  </w:style>
  <w:style w:type="paragraph" w:styleId="Galvene">
    <w:name w:val="header"/>
    <w:basedOn w:val="Parasts"/>
    <w:link w:val="GalveneRakstz"/>
    <w:uiPriority w:val="99"/>
    <w:unhideWhenUsed/>
    <w:rsid w:val="000C0D4A"/>
    <w:pPr>
      <w:tabs>
        <w:tab w:val="center" w:pos="4153"/>
        <w:tab w:val="right" w:pos="8306"/>
      </w:tabs>
    </w:pPr>
  </w:style>
  <w:style w:type="character" w:customStyle="1" w:styleId="GalveneRakstz">
    <w:name w:val="Galvene Rakstz."/>
    <w:basedOn w:val="Noklusjumarindkopasfonts"/>
    <w:link w:val="Galvene"/>
    <w:uiPriority w:val="99"/>
    <w:rsid w:val="000C0D4A"/>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0C0D4A"/>
    <w:pPr>
      <w:tabs>
        <w:tab w:val="center" w:pos="4153"/>
        <w:tab w:val="right" w:pos="8306"/>
      </w:tabs>
    </w:pPr>
  </w:style>
  <w:style w:type="character" w:customStyle="1" w:styleId="KjeneRakstz">
    <w:name w:val="Kājene Rakstz."/>
    <w:basedOn w:val="Noklusjumarindkopasfonts"/>
    <w:link w:val="Kjene"/>
    <w:uiPriority w:val="99"/>
    <w:rsid w:val="000C0D4A"/>
    <w:rPr>
      <w:rFonts w:ascii="Times New Roman" w:eastAsia="Times New Roman" w:hAnsi="Times New Roman" w:cs="Times New Roman"/>
      <w:sz w:val="24"/>
      <w:szCs w:val="24"/>
    </w:rPr>
  </w:style>
  <w:style w:type="character" w:styleId="Hipersaite">
    <w:name w:val="Hyperlink"/>
    <w:basedOn w:val="Noklusjumarindkopasfonts"/>
    <w:uiPriority w:val="99"/>
    <w:unhideWhenUsed/>
    <w:rsid w:val="00070A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166C9"/>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FR1">
    <w:name w:val="FR1"/>
    <w:rsid w:val="005166C9"/>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styleId="Sarakstarindkopa">
    <w:name w:val="List Paragraph"/>
    <w:aliases w:val="2,Bullet list,Colorful List - Accent 12,H&amp;P List Paragraph,Normal bullet 2,Strip,Saistīto dokumentu saraksts,PPS_Bullet"/>
    <w:basedOn w:val="Parasts"/>
    <w:link w:val="SarakstarindkopaRakstz"/>
    <w:uiPriority w:val="34"/>
    <w:qFormat/>
    <w:rsid w:val="005166C9"/>
    <w:pPr>
      <w:ind w:left="720"/>
      <w:contextualSpacing/>
    </w:pPr>
  </w:style>
  <w:style w:type="character" w:customStyle="1" w:styleId="SarakstarindkopaRakstz">
    <w:name w:val="Saraksta rindkopa Rakstz."/>
    <w:aliases w:val="2 Rakstz.,Bullet list Rakstz.,Colorful List - Accent 12 Rakstz.,H&amp;P List Paragraph Rakstz.,Normal bullet 2 Rakstz.,Strip Rakstz.,Saistīto dokumentu saraksts Rakstz.,PPS_Bullet Rakstz."/>
    <w:link w:val="Sarakstarindkopa"/>
    <w:uiPriority w:val="34"/>
    <w:qFormat/>
    <w:locked/>
    <w:rsid w:val="005166C9"/>
    <w:rPr>
      <w:rFonts w:ascii="Times New Roman" w:eastAsia="Times New Roman" w:hAnsi="Times New Roman" w:cs="Times New Roman"/>
      <w:sz w:val="24"/>
      <w:szCs w:val="24"/>
    </w:rPr>
  </w:style>
  <w:style w:type="paragraph" w:styleId="Nosaukums">
    <w:name w:val="Title"/>
    <w:basedOn w:val="Parasts"/>
    <w:link w:val="NosaukumsRakstz"/>
    <w:qFormat/>
    <w:rsid w:val="005166C9"/>
    <w:pPr>
      <w:widowControl/>
      <w:autoSpaceDE/>
      <w:autoSpaceDN/>
      <w:ind w:left="40"/>
      <w:jc w:val="center"/>
    </w:pPr>
    <w:rPr>
      <w:b/>
      <w:bCs/>
      <w:i/>
      <w:iCs/>
      <w:sz w:val="28"/>
    </w:rPr>
  </w:style>
  <w:style w:type="character" w:customStyle="1" w:styleId="NosaukumsRakstz">
    <w:name w:val="Nosaukums Rakstz."/>
    <w:basedOn w:val="Noklusjumarindkopasfonts"/>
    <w:link w:val="Nosaukums"/>
    <w:rsid w:val="005166C9"/>
    <w:rPr>
      <w:rFonts w:ascii="Times New Roman" w:eastAsia="Times New Roman" w:hAnsi="Times New Roman" w:cs="Times New Roman"/>
      <w:b/>
      <w:bCs/>
      <w:i/>
      <w:iCs/>
      <w:sz w:val="28"/>
      <w:szCs w:val="24"/>
    </w:rPr>
  </w:style>
  <w:style w:type="paragraph" w:customStyle="1" w:styleId="Default">
    <w:name w:val="Default"/>
    <w:link w:val="DefaultChar"/>
    <w:rsid w:val="005166C9"/>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character" w:customStyle="1" w:styleId="DefaultChar">
    <w:name w:val="Default Char"/>
    <w:link w:val="Default"/>
    <w:locked/>
    <w:rsid w:val="005166C9"/>
    <w:rPr>
      <w:rFonts w:ascii="Times New Roman" w:eastAsia="MS Mincho" w:hAnsi="Times New Roman" w:cs="Times New Roman"/>
      <w:color w:val="000000"/>
      <w:sz w:val="24"/>
      <w:szCs w:val="24"/>
      <w:lang w:val="en-US"/>
    </w:rPr>
  </w:style>
  <w:style w:type="character" w:customStyle="1" w:styleId="iubsearch-contractname">
    <w:name w:val="iubsearch-contractname"/>
    <w:rsid w:val="005166C9"/>
  </w:style>
  <w:style w:type="paragraph" w:styleId="Galvene">
    <w:name w:val="header"/>
    <w:basedOn w:val="Parasts"/>
    <w:link w:val="GalveneRakstz"/>
    <w:uiPriority w:val="99"/>
    <w:unhideWhenUsed/>
    <w:rsid w:val="000C0D4A"/>
    <w:pPr>
      <w:tabs>
        <w:tab w:val="center" w:pos="4153"/>
        <w:tab w:val="right" w:pos="8306"/>
      </w:tabs>
    </w:pPr>
  </w:style>
  <w:style w:type="character" w:customStyle="1" w:styleId="GalveneRakstz">
    <w:name w:val="Galvene Rakstz."/>
    <w:basedOn w:val="Noklusjumarindkopasfonts"/>
    <w:link w:val="Galvene"/>
    <w:uiPriority w:val="99"/>
    <w:rsid w:val="000C0D4A"/>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0C0D4A"/>
    <w:pPr>
      <w:tabs>
        <w:tab w:val="center" w:pos="4153"/>
        <w:tab w:val="right" w:pos="8306"/>
      </w:tabs>
    </w:pPr>
  </w:style>
  <w:style w:type="character" w:customStyle="1" w:styleId="KjeneRakstz">
    <w:name w:val="Kājene Rakstz."/>
    <w:basedOn w:val="Noklusjumarindkopasfonts"/>
    <w:link w:val="Kjene"/>
    <w:uiPriority w:val="99"/>
    <w:rsid w:val="000C0D4A"/>
    <w:rPr>
      <w:rFonts w:ascii="Times New Roman" w:eastAsia="Times New Roman" w:hAnsi="Times New Roman" w:cs="Times New Roman"/>
      <w:sz w:val="24"/>
      <w:szCs w:val="24"/>
    </w:rPr>
  </w:style>
  <w:style w:type="character" w:styleId="Hipersaite">
    <w:name w:val="Hyperlink"/>
    <w:basedOn w:val="Noklusjumarindkopasfonts"/>
    <w:uiPriority w:val="99"/>
    <w:unhideWhenUsed/>
    <w:rsid w:val="00070A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239793">
      <w:bodyDiv w:val="1"/>
      <w:marLeft w:val="0"/>
      <w:marRight w:val="0"/>
      <w:marTop w:val="0"/>
      <w:marBottom w:val="0"/>
      <w:divBdr>
        <w:top w:val="none" w:sz="0" w:space="0" w:color="auto"/>
        <w:left w:val="none" w:sz="0" w:space="0" w:color="auto"/>
        <w:bottom w:val="none" w:sz="0" w:space="0" w:color="auto"/>
        <w:right w:val="none" w:sz="0" w:space="0" w:color="auto"/>
      </w:divBdr>
    </w:div>
    <w:div w:id="82570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ste.kartes@neste.co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tatjana.larionova@dnd.lv" TargetMode="External"/><Relationship Id="rId4" Type="http://schemas.openxmlformats.org/officeDocument/2006/relationships/settings" Target="settings.xml"/><Relationship Id="rId9" Type="http://schemas.openxmlformats.org/officeDocument/2006/relationships/hyperlink" Target="mailto:dome@daugavpilsnovads.lv"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9514</Words>
  <Characters>5424</Characters>
  <Application>Microsoft Office Word</Application>
  <DocSecurity>0</DocSecurity>
  <Lines>45</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Gasparoviča</dc:creator>
  <cp:lastModifiedBy>Inese Gasparoviča</cp:lastModifiedBy>
  <cp:revision>3</cp:revision>
  <dcterms:created xsi:type="dcterms:W3CDTF">2019-01-11T08:33:00Z</dcterms:created>
  <dcterms:modified xsi:type="dcterms:W3CDTF">2019-01-11T08:52:00Z</dcterms:modified>
</cp:coreProperties>
</file>